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E21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附件2</w:t>
      </w:r>
    </w:p>
    <w:p w14:paraId="5320B018">
      <w:pPr>
        <w:spacing w:afterLines="100"/>
        <w:jc w:val="center"/>
        <w:rPr>
          <w:rFonts w:hint="eastAsia" w:ascii="方正小标宋简体" w:hAnsi="Arial" w:eastAsia="方正小标宋简体" w:cs="Arial"/>
          <w:sz w:val="32"/>
          <w:szCs w:val="32"/>
          <w:highlight w:val="none"/>
        </w:rPr>
      </w:pPr>
      <w:r>
        <w:rPr>
          <w:rFonts w:hint="eastAsia" w:ascii="方正小标宋简体" w:hAnsi="Arial" w:eastAsia="方正小标宋简体" w:cs="Arial"/>
          <w:sz w:val="32"/>
          <w:szCs w:val="32"/>
          <w:highlight w:val="none"/>
        </w:rPr>
        <w:t>202</w:t>
      </w:r>
      <w:r>
        <w:rPr>
          <w:rFonts w:hint="eastAsia" w:ascii="方正小标宋简体" w:hAnsi="Arial" w:eastAsia="方正小标宋简体" w:cs="Arial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小标宋简体" w:hAnsi="Arial" w:eastAsia="方正小标宋简体" w:cs="Arial"/>
          <w:sz w:val="32"/>
          <w:szCs w:val="32"/>
          <w:highlight w:val="none"/>
        </w:rPr>
        <w:t>年秸秆综合利用</w:t>
      </w:r>
      <w:r>
        <w:rPr>
          <w:rFonts w:hint="eastAsia" w:ascii="方正小标宋简体" w:hAnsi="Arial" w:eastAsia="方正小标宋简体" w:cs="Arial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hAnsi="Arial" w:eastAsia="方正小标宋简体" w:cs="Arial"/>
          <w:sz w:val="32"/>
          <w:szCs w:val="32"/>
          <w:highlight w:val="none"/>
          <w:lang w:val="en-US" w:eastAsia="zh-CN"/>
        </w:rPr>
        <w:t>灭茬粉碎还田作业）</w:t>
      </w:r>
      <w:r>
        <w:rPr>
          <w:rFonts w:hint="eastAsia" w:ascii="方正小标宋简体" w:hAnsi="Arial" w:eastAsia="方正小标宋简体" w:cs="Arial"/>
          <w:sz w:val="32"/>
          <w:szCs w:val="32"/>
          <w:highlight w:val="none"/>
        </w:rPr>
        <w:t>补贴申报表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721"/>
        <w:gridCol w:w="2469"/>
        <w:gridCol w:w="2756"/>
      </w:tblGrid>
      <w:tr w14:paraId="3381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2735C81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申报主体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16CCEE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720D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/>
            <w:vAlign w:val="center"/>
          </w:tcPr>
          <w:p w14:paraId="78EC1B0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721" w:type="dxa"/>
            <w:noWrap/>
            <w:vAlign w:val="center"/>
          </w:tcPr>
          <w:p w14:paraId="5F6302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69" w:type="dxa"/>
            <w:noWrap/>
            <w:vAlign w:val="center"/>
          </w:tcPr>
          <w:p w14:paraId="16E86FB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56" w:type="dxa"/>
            <w:noWrap/>
            <w:vAlign w:val="center"/>
          </w:tcPr>
          <w:p w14:paraId="039B210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616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4DEFF79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补贴标准</w:t>
            </w:r>
          </w:p>
        </w:tc>
        <w:tc>
          <w:tcPr>
            <w:tcW w:w="1721" w:type="dxa"/>
            <w:noWrap/>
            <w:vAlign w:val="center"/>
          </w:tcPr>
          <w:p w14:paraId="3BBB1BB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20亩/元</w:t>
            </w:r>
          </w:p>
        </w:tc>
        <w:tc>
          <w:tcPr>
            <w:tcW w:w="2469" w:type="dxa"/>
            <w:noWrap w:val="0"/>
            <w:vAlign w:val="center"/>
          </w:tcPr>
          <w:p w14:paraId="41748D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补贴面积：       亩   </w:t>
            </w:r>
          </w:p>
        </w:tc>
        <w:tc>
          <w:tcPr>
            <w:tcW w:w="2756" w:type="dxa"/>
            <w:noWrap w:val="0"/>
            <w:vAlign w:val="center"/>
          </w:tcPr>
          <w:p w14:paraId="33E17284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补贴金额：       元</w:t>
            </w:r>
          </w:p>
        </w:tc>
      </w:tr>
      <w:tr w14:paraId="3440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 w:val="0"/>
            <w:vAlign w:val="bottom"/>
          </w:tcPr>
          <w:p w14:paraId="68F11C4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灭茬粉碎还田作业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情况</w:t>
            </w:r>
          </w:p>
          <w:p w14:paraId="1E2F1D9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946" w:type="dxa"/>
            <w:gridSpan w:val="3"/>
            <w:noWrap/>
            <w:vAlign w:val="center"/>
          </w:tcPr>
          <w:p w14:paraId="16C0BE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5FA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7B0B69DA">
            <w:pPr>
              <w:widowControl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农业综合服务中心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1E81208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</w:t>
            </w:r>
          </w:p>
          <w:p w14:paraId="625FF860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4471BFC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027D9A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23341C56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BD5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655EAD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人民   政府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7C791337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46E648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D761DE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3EB8AA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091C1B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75D45928"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</w:tc>
      </w:tr>
      <w:tr w14:paraId="71C3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0F0733F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县农业农村事务中心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76CDE724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A09300B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48CC23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1AEBAB7F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  <w:tr w14:paraId="7F09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141A4A5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县农业农村局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34A4894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D0FE5E4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7FDCEF4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8BC784B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299A38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（盖章）</w:t>
            </w:r>
          </w:p>
          <w:p w14:paraId="584B568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</w:tc>
      </w:tr>
    </w:tbl>
    <w:p w14:paraId="76BC24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2DC93EE-85C6-4C0C-B447-EAB3C04D85C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7D9904-9C03-4134-A390-CFE3DBBB4EE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25323D4-C07A-4497-9196-16486933D1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1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2026-08-07T07:56:55Z</dcterms:created>
  <dc:creator>Administrator</dc:creator>
  <cp:lastModifiedBy>sanayeon</cp:lastModifiedBy>
  <dcterms:modified xsi:type="dcterms:W3CDTF">2026-08-07T07:57:02Z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eyJoZGlkIjoiMmMzNmQ5MTg2YmVjNjY5MmQ0NDcxNTYwODdmNDYxZmIiLCJ1c2VySWQiOiIxNDI3MzcxNzU3In0=</vt:lpwstr>
  </property>
  <property fmtid="{D5CDD505-2E9C-101B-9397-08002B2CF9AE}" pid="4" name="ICV">
    <vt:lpwstr>A78D7C7736C44C35BB8AF2110F95DE3C_12</vt:lpwstr>
  </property>
</Properties>
</file>