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638D7">
      <w:pPr>
        <w:widowControl/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87B13AF">
      <w:pPr>
        <w:spacing w:line="560" w:lineRule="exact"/>
        <w:jc w:val="both"/>
        <w:rPr>
          <w:rFonts w:hint="eastAsia" w:ascii="华文中宋" w:hAnsi="华文中宋" w:eastAsia="华文中宋" w:cs="华文中宋"/>
          <w:sz w:val="44"/>
          <w:szCs w:val="44"/>
        </w:rPr>
      </w:pPr>
    </w:p>
    <w:p w14:paraId="2D42CC2B">
      <w:pPr>
        <w:spacing w:line="56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个人账号注册</w:t>
      </w:r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及职称认定</w:t>
      </w:r>
      <w:bookmarkStart w:id="1" w:name="_GoBack"/>
      <w:bookmarkEnd w:id="1"/>
      <w:r>
        <w:rPr>
          <w:rFonts w:hint="eastAsia" w:ascii="华文中宋" w:hAnsi="华文中宋" w:eastAsia="华文中宋" w:cs="华文中宋"/>
          <w:sz w:val="44"/>
          <w:szCs w:val="44"/>
          <w:lang w:eastAsia="zh-CN"/>
        </w:rPr>
        <w:t>申报</w:t>
      </w:r>
    </w:p>
    <w:p w14:paraId="081FEF75">
      <w:pPr>
        <w:spacing w:line="56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操作指南</w:t>
      </w:r>
    </w:p>
    <w:p w14:paraId="4DF8C499">
      <w:pPr>
        <w:spacing w:line="560" w:lineRule="exact"/>
      </w:pPr>
      <w:r>
        <w:rPr>
          <w:rFonts w:hint="eastAsia"/>
        </w:rPr>
        <w:t xml:space="preserve">    </w:t>
      </w:r>
    </w:p>
    <w:p w14:paraId="4F645E9C">
      <w:pPr>
        <w:spacing w:line="560" w:lineRule="exact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“湖南人社公共服务网上服务大厅</w:t>
      </w:r>
      <w:r>
        <w:rPr>
          <w:rFonts w:hint="eastAsia"/>
          <w:sz w:val="32"/>
          <w:szCs w:val="32"/>
          <w:lang w:eastAsia="zh-CN"/>
        </w:rPr>
        <w:t>（个人网厅）</w:t>
      </w:r>
      <w:r>
        <w:rPr>
          <w:rFonts w:hint="eastAsia"/>
          <w:sz w:val="32"/>
          <w:szCs w:val="32"/>
        </w:rPr>
        <w:t>” 用户体系与“智慧人社APP”用户体系可通用，如在手机上已注册“智慧人社APP”账号，可用已注册的账号通过“扫码登录”或“账号登录”方式登录“湖南人社公共服务网上服务大厅”。如未注册账号，请按照以下流程注册。</w:t>
      </w:r>
    </w:p>
    <w:p w14:paraId="46BE7A9D">
      <w:pPr>
        <w:spacing w:line="560" w:lineRule="exact"/>
        <w:ind w:firstLine="643" w:firstLineChars="200"/>
        <w:jc w:val="left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第一步：</w:t>
      </w:r>
      <w:r>
        <w:rPr>
          <w:rFonts w:hint="eastAsia"/>
          <w:sz w:val="32"/>
          <w:szCs w:val="32"/>
        </w:rPr>
        <w:t>打开</w:t>
      </w:r>
      <w:bookmarkStart w:id="0" w:name="_Hlk138536736"/>
      <w:r>
        <w:rPr>
          <w:rFonts w:hint="eastAsia"/>
          <w:sz w:val="32"/>
          <w:szCs w:val="32"/>
        </w:rPr>
        <w:t>“湖南人社公共服务网上服务大厅（</w:t>
      </w:r>
      <w:r>
        <w:rPr>
          <w:rFonts w:hint="eastAsia"/>
          <w:sz w:val="32"/>
          <w:szCs w:val="32"/>
          <w:lang w:eastAsia="zh-CN"/>
        </w:rPr>
        <w:t>个人网厅</w:t>
      </w:r>
      <w:r>
        <w:rPr>
          <w:rFonts w:hint="eastAsia"/>
          <w:sz w:val="32"/>
          <w:szCs w:val="32"/>
        </w:rPr>
        <w:t>）”（网址如下：</w:t>
      </w:r>
      <w:r>
        <w:rPr>
          <w:rFonts w:hint="eastAsia" w:ascii="仿宋_GB2312" w:hAnsi="仿宋_GB2312" w:eastAsia="仿宋_GB2312" w:cs="仿宋_GB2312"/>
          <w:sz w:val="32"/>
          <w:szCs w:val="32"/>
        </w:rPr>
        <w:t>https://ggfw.rst.hunan.gov.cn/hrss-pw-ui-hunan/#/login?redirect=%2F</w:t>
      </w:r>
      <w:r>
        <w:rPr>
          <w:rFonts w:hint="eastAsia"/>
          <w:sz w:val="32"/>
          <w:szCs w:val="32"/>
        </w:rPr>
        <w:t>）</w:t>
      </w:r>
      <w:bookmarkEnd w:id="0"/>
      <w:r>
        <w:rPr>
          <w:rFonts w:hint="eastAsia"/>
          <w:sz w:val="32"/>
          <w:szCs w:val="32"/>
        </w:rPr>
        <w:t>，点击“注册新账号”，跳出提示框，再点击“确定”。</w:t>
      </w:r>
    </w:p>
    <w:p w14:paraId="05A7F7C7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862320" cy="2879725"/>
            <wp:effectExtent l="0" t="0" r="5080" b="6350"/>
            <wp:docPr id="1734134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3440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32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5806E">
      <w:pPr>
        <w:spacing w:line="560" w:lineRule="exact"/>
        <w:ind w:firstLine="643" w:firstLineChars="200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第二步：</w:t>
      </w:r>
      <w:r>
        <w:rPr>
          <w:rFonts w:hint="eastAsia"/>
          <w:sz w:val="32"/>
          <w:szCs w:val="32"/>
        </w:rPr>
        <w:t>用微信扫一扫程序跳出的二维码，进入“智慧人社”A</w:t>
      </w:r>
      <w:r>
        <w:rPr>
          <w:sz w:val="32"/>
          <w:szCs w:val="32"/>
        </w:rPr>
        <w:t>PP</w:t>
      </w:r>
      <w:r>
        <w:rPr>
          <w:rFonts w:hint="eastAsia"/>
          <w:sz w:val="32"/>
          <w:szCs w:val="32"/>
        </w:rPr>
        <w:t>进行注册。</w:t>
      </w:r>
    </w:p>
    <w:p w14:paraId="5B39B162">
      <w:pPr>
        <w:spacing w:line="560" w:lineRule="exact"/>
        <w:rPr>
          <w:sz w:val="32"/>
          <w:szCs w:val="32"/>
        </w:rPr>
      </w:pPr>
      <w:r>
        <w:rPr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130810</wp:posOffset>
            </wp:positionV>
            <wp:extent cx="5616575" cy="3834130"/>
            <wp:effectExtent l="0" t="0" r="3175" b="0"/>
            <wp:wrapNone/>
            <wp:docPr id="8891573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57324" name="图片 7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83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AE759A">
      <w:pPr>
        <w:rPr>
          <w:sz w:val="32"/>
          <w:szCs w:val="32"/>
        </w:rPr>
      </w:pPr>
    </w:p>
    <w:p w14:paraId="2D8A097F">
      <w:pPr>
        <w:rPr>
          <w:sz w:val="32"/>
          <w:szCs w:val="32"/>
        </w:rPr>
      </w:pPr>
    </w:p>
    <w:p w14:paraId="1A9A3150">
      <w:pPr>
        <w:rPr>
          <w:sz w:val="32"/>
          <w:szCs w:val="32"/>
        </w:rPr>
      </w:pPr>
    </w:p>
    <w:p w14:paraId="289C6F78">
      <w:pPr>
        <w:rPr>
          <w:sz w:val="32"/>
          <w:szCs w:val="32"/>
        </w:rPr>
      </w:pPr>
    </w:p>
    <w:p w14:paraId="712BA45B">
      <w:pPr>
        <w:rPr>
          <w:sz w:val="32"/>
          <w:szCs w:val="32"/>
        </w:rPr>
      </w:pPr>
    </w:p>
    <w:p w14:paraId="6E291185">
      <w:pPr>
        <w:rPr>
          <w:sz w:val="32"/>
          <w:szCs w:val="32"/>
        </w:rPr>
      </w:pPr>
    </w:p>
    <w:p w14:paraId="57481215">
      <w:pPr>
        <w:rPr>
          <w:sz w:val="32"/>
          <w:szCs w:val="32"/>
        </w:rPr>
      </w:pPr>
    </w:p>
    <w:p w14:paraId="4105BE77">
      <w:pPr>
        <w:rPr>
          <w:sz w:val="32"/>
          <w:szCs w:val="32"/>
        </w:rPr>
      </w:pPr>
    </w:p>
    <w:p w14:paraId="0D95CA0C">
      <w:pPr>
        <w:rPr>
          <w:sz w:val="32"/>
          <w:szCs w:val="32"/>
        </w:rPr>
      </w:pPr>
    </w:p>
    <w:p w14:paraId="1B8EDBB6">
      <w:pPr>
        <w:ind w:firstLine="643" w:firstLineChars="200"/>
        <w:rPr>
          <w:rFonts w:hint="eastAsia"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第三步：</w:t>
      </w:r>
      <w:r>
        <w:rPr>
          <w:rFonts w:hint="eastAsia"/>
          <w:sz w:val="32"/>
          <w:szCs w:val="32"/>
        </w:rPr>
        <w:t>点击右下角“我的”，点击“未登录”，点击“用户注册”。</w:t>
      </w:r>
    </w:p>
    <w:p w14:paraId="5C17093D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1905000" cy="2952115"/>
            <wp:effectExtent l="0" t="0" r="0" b="635"/>
            <wp:docPr id="202505713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057139" name="图片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drawing>
          <wp:inline distT="0" distB="0" distL="0" distR="0">
            <wp:extent cx="1904365" cy="2951480"/>
            <wp:effectExtent l="0" t="0" r="635" b="1270"/>
            <wp:docPr id="4108237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3744" name="图片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9882B">
      <w:pPr>
        <w:ind w:firstLine="643" w:firstLineChars="200"/>
        <w:jc w:val="left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第四步：</w:t>
      </w:r>
      <w:r>
        <w:rPr>
          <w:rFonts w:hint="eastAsia"/>
          <w:sz w:val="32"/>
          <w:szCs w:val="32"/>
        </w:rPr>
        <w:t>按要求填写姓名、身份证号码，输入手机号，点击“获取验证码”，输入验证码，勾选“阅读并同意《用户服务协议》《隐私协议》”，点击“注册”。</w:t>
      </w:r>
    </w:p>
    <w:p w14:paraId="48D3971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3627120" cy="5905500"/>
            <wp:effectExtent l="0" t="0" r="0" b="0"/>
            <wp:docPr id="107951010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10105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D5633">
      <w:pPr>
        <w:rPr>
          <w:sz w:val="32"/>
          <w:szCs w:val="32"/>
        </w:rPr>
      </w:pPr>
    </w:p>
    <w:p w14:paraId="4C8B7055">
      <w:pPr>
        <w:ind w:firstLine="643" w:firstLineChars="200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第五步：</w:t>
      </w:r>
      <w:r>
        <w:rPr>
          <w:rFonts w:hint="eastAsia"/>
          <w:sz w:val="32"/>
          <w:szCs w:val="32"/>
        </w:rPr>
        <w:t>点击“去人脸识别”，按要求进行人脸识别，提示“是否完成实名认证？”时点击“确认”，即完成了个人账号注册整个流程。</w:t>
      </w:r>
    </w:p>
    <w:p w14:paraId="091F405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2331720" cy="2270760"/>
            <wp:effectExtent l="0" t="0" r="0" b="0"/>
            <wp:docPr id="6891107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10721" name="图片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</w:rPr>
        <w:drawing>
          <wp:inline distT="0" distB="0" distL="0" distR="0">
            <wp:extent cx="2080260" cy="3299460"/>
            <wp:effectExtent l="0" t="0" r="0" b="0"/>
            <wp:docPr id="62066219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62198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870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2339340" cy="2468880"/>
            <wp:effectExtent l="0" t="0" r="3810" b="7620"/>
            <wp:docPr id="193033352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33529" name="图片 1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9264">
      <w:pPr>
        <w:ind w:firstLine="643" w:firstLineChars="200"/>
        <w:rPr>
          <w:rFonts w:hint="default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b/>
          <w:bCs/>
          <w:sz w:val="32"/>
          <w:szCs w:val="32"/>
        </w:rPr>
        <w:t>步：</w:t>
      </w:r>
      <w:r>
        <w:rPr>
          <w:rFonts w:hint="eastAsia"/>
          <w:sz w:val="32"/>
          <w:szCs w:val="32"/>
          <w:lang w:eastAsia="zh-CN"/>
        </w:rPr>
        <w:t>点击“服务”“人事人才”“职称申报”，填写个人职称申报信息。职称取得方式为</w:t>
      </w:r>
      <w:r>
        <w:rPr>
          <w:rFonts w:hint="eastAsia"/>
          <w:b/>
          <w:bCs/>
          <w:sz w:val="32"/>
          <w:szCs w:val="32"/>
          <w:lang w:eastAsia="zh-CN"/>
        </w:rPr>
        <w:t>“初定”。</w:t>
      </w:r>
      <w:r>
        <w:rPr>
          <w:rFonts w:hint="eastAsia"/>
          <w:sz w:val="32"/>
          <w:szCs w:val="32"/>
        </w:rPr>
        <w:t>填写完后，点击“暂存申报”。</w:t>
      </w:r>
      <w:r>
        <w:rPr>
          <w:rFonts w:hint="eastAsia"/>
          <w:b w:val="0"/>
          <w:bCs w:val="0"/>
          <w:sz w:val="32"/>
          <w:szCs w:val="32"/>
          <w:lang w:eastAsia="zh-CN"/>
        </w:rPr>
        <w:t>若单位名称无法选择，请先联系所在单位注册单位账号（见附件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/>
          <w:b w:val="0"/>
          <w:bCs w:val="0"/>
          <w:sz w:val="32"/>
          <w:szCs w:val="32"/>
          <w:lang w:eastAsia="zh-CN"/>
        </w:rPr>
        <w:t>）；若终审机构无法选择，请联系用人单位属地人社部门专技科室进行职称初定审核路径配置。</w:t>
      </w:r>
    </w:p>
    <w:p w14:paraId="04455486">
      <w:pPr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637155" cy="5410835"/>
            <wp:effectExtent l="0" t="0" r="10795" b="18415"/>
            <wp:docPr id="1" name="图片 1" descr="107310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7310214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54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2645410" cy="5429250"/>
            <wp:effectExtent l="0" t="0" r="2540" b="0"/>
            <wp:docPr id="2" name="图片 2" descr="627810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2781028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/>
          <w:b/>
          <w:bCs/>
          <w:sz w:val="32"/>
          <w:szCs w:val="32"/>
        </w:rPr>
        <w:t xml:space="preserve"> </w:t>
      </w:r>
    </w:p>
    <w:p w14:paraId="09C55AC8">
      <w:pPr>
        <w:ind w:firstLine="643" w:firstLineChars="200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b/>
          <w:bCs/>
          <w:sz w:val="32"/>
          <w:szCs w:val="32"/>
        </w:rPr>
        <w:t>步：</w:t>
      </w:r>
      <w:r>
        <w:rPr>
          <w:rFonts w:hint="eastAsia"/>
          <w:sz w:val="32"/>
          <w:szCs w:val="32"/>
          <w:lang w:eastAsia="zh-CN"/>
        </w:rPr>
        <w:t>登录</w:t>
      </w:r>
      <w:r>
        <w:rPr>
          <w:rFonts w:hint="eastAsia"/>
          <w:sz w:val="32"/>
          <w:szCs w:val="32"/>
        </w:rPr>
        <w:t>“湖南人社公共服务网上服务大厅（</w:t>
      </w:r>
      <w:r>
        <w:rPr>
          <w:rFonts w:hint="eastAsia"/>
          <w:sz w:val="32"/>
          <w:szCs w:val="32"/>
          <w:lang w:eastAsia="zh-CN"/>
        </w:rPr>
        <w:t>个人网厅</w:t>
      </w:r>
      <w:r>
        <w:rPr>
          <w:rFonts w:hint="eastAsia"/>
          <w:sz w:val="32"/>
          <w:szCs w:val="32"/>
        </w:rPr>
        <w:t>）”按要求填写职称申报个人基本信息、工作经历、业绩信息等详细信息，填完后点击“暂存申报”。</w:t>
      </w:r>
    </w:p>
    <w:p w14:paraId="0154721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5616575" cy="2795905"/>
            <wp:effectExtent l="0" t="0" r="3175" b="4445"/>
            <wp:docPr id="17207032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703235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F8A9">
      <w:pPr>
        <w:ind w:firstLine="643" w:firstLineChars="200"/>
        <w:rPr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第</w:t>
      </w:r>
      <w:r>
        <w:rPr>
          <w:rFonts w:hint="eastAsia" w:ascii="黑体" w:hAnsi="黑体" w:eastAsia="黑体"/>
          <w:b/>
          <w:bCs/>
          <w:sz w:val="32"/>
          <w:szCs w:val="32"/>
          <w:lang w:eastAsia="zh-CN"/>
        </w:rPr>
        <w:t>八</w:t>
      </w:r>
      <w:r>
        <w:rPr>
          <w:rFonts w:hint="eastAsia" w:ascii="黑体" w:hAnsi="黑体" w:eastAsia="黑体"/>
          <w:b/>
          <w:bCs/>
          <w:sz w:val="32"/>
          <w:szCs w:val="32"/>
        </w:rPr>
        <w:t>步：</w:t>
      </w:r>
      <w:r>
        <w:rPr>
          <w:rFonts w:hint="eastAsia"/>
          <w:sz w:val="32"/>
          <w:szCs w:val="32"/>
        </w:rPr>
        <w:t>点击“去上传”，按要求上传相关表格和材料电子文件（文件材料页数较少，如学历证书、学位证书等，建议上传照片格式文件；文件材料页数较多，如业绩材料、评审表等，建议制作成P</w:t>
      </w:r>
      <w:r>
        <w:rPr>
          <w:sz w:val="32"/>
          <w:szCs w:val="32"/>
        </w:rPr>
        <w:t>D</w:t>
      </w:r>
      <w:r>
        <w:rPr>
          <w:rFonts w:hint="eastAsia"/>
          <w:sz w:val="32"/>
          <w:szCs w:val="32"/>
        </w:rPr>
        <w:t>F格式文件上传，电子档文件名称改成对应材料名称），然后点击“上传”，提示“上传成功”后，再点击“暂存申报”。</w:t>
      </w:r>
    </w:p>
    <w:p w14:paraId="6B1DF542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drawing>
          <wp:inline distT="0" distB="0" distL="0" distR="0">
            <wp:extent cx="5616575" cy="2026920"/>
            <wp:effectExtent l="0" t="0" r="3175" b="11430"/>
            <wp:docPr id="4354395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39543" name="图片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4ZmVhMGRjN2U0NmMyNDI4MTNjMjk2NzY1NjEyNWQifQ=="/>
  </w:docVars>
  <w:rsids>
    <w:rsidRoot w:val="64447461"/>
    <w:rsid w:val="00127C5A"/>
    <w:rsid w:val="002257D1"/>
    <w:rsid w:val="005D25A9"/>
    <w:rsid w:val="00664E8E"/>
    <w:rsid w:val="006A4041"/>
    <w:rsid w:val="0081298B"/>
    <w:rsid w:val="00844104"/>
    <w:rsid w:val="00D23A05"/>
    <w:rsid w:val="00D367BF"/>
    <w:rsid w:val="00EA6450"/>
    <w:rsid w:val="00F20256"/>
    <w:rsid w:val="00F752AF"/>
    <w:rsid w:val="00FD4B07"/>
    <w:rsid w:val="1B056BE4"/>
    <w:rsid w:val="2FFFCD6C"/>
    <w:rsid w:val="64447461"/>
    <w:rsid w:val="69463A4F"/>
    <w:rsid w:val="69DF3DA3"/>
    <w:rsid w:val="7F256442"/>
    <w:rsid w:val="7F7B5DD6"/>
    <w:rsid w:val="FFEFA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footer"/>
    <w:basedOn w:val="1"/>
    <w:next w:val="2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741</Words>
  <Characters>815</Characters>
  <Lines>4</Lines>
  <Paragraphs>1</Paragraphs>
  <TotalTime>0</TotalTime>
  <ScaleCrop>false</ScaleCrop>
  <LinksUpToDate>false</LinksUpToDate>
  <CharactersWithSpaces>821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2023-06-19T03:07:00Z</dcterms:created>
  <dc:creator>大猫</dc:creator>
  <cp:lastModifiedBy>黄冬</cp:lastModifiedBy>
  <dcterms:modified xsi:type="dcterms:W3CDTF">2025-01-08T03:49:58Z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D6DF60E88DAF444F938E4DC4FB84D571_12</vt:lpwstr>
  </property>
</Properties>
</file>