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shd w:val="clear" w:color="auto" w:fill="FFFFFF"/>
        <w:kinsoku/>
        <w:wordWrap/>
        <w:overflowPunct/>
        <w:topLinePunct w:val="0"/>
        <w:autoSpaceDE/>
        <w:autoSpaceDN/>
        <w:bidi w:val="0"/>
        <w:adjustRightInd/>
        <w:snapToGrid/>
        <w:spacing w:before="100" w:beforeAutospacing="1" w:after="100" w:afterAutospacing="1" w:line="520" w:lineRule="exact"/>
        <w:ind w:firstLine="0"/>
        <w:jc w:val="right"/>
        <w:textAlignment w:val="top"/>
        <w:rPr>
          <w:rFonts w:ascii="仿宋" w:hAnsi="仿宋" w:eastAsia="仿宋" w:cs="_4eff_5b8b_GB2312"/>
          <w:bCs/>
          <w:sz w:val="30"/>
          <w:szCs w:val="30"/>
          <w:lang w:eastAsia="zh-CN" w:bidi="ar-SA"/>
        </w:rPr>
      </w:pPr>
    </w:p>
    <w:p>
      <w:pPr>
        <w:keepNext w:val="0"/>
        <w:keepLines w:val="0"/>
        <w:pageBreakBefore w:val="0"/>
        <w:shd w:val="clear" w:color="auto" w:fill="FFFFFF"/>
        <w:tabs>
          <w:tab w:val="left" w:pos="3826"/>
        </w:tabs>
        <w:kinsoku/>
        <w:wordWrap/>
        <w:overflowPunct/>
        <w:topLinePunct w:val="0"/>
        <w:autoSpaceDE/>
        <w:autoSpaceDN/>
        <w:bidi w:val="0"/>
        <w:adjustRightInd/>
        <w:snapToGrid/>
        <w:spacing w:after="468" w:afterLines="150" w:line="520" w:lineRule="exact"/>
        <w:ind w:firstLine="0"/>
        <w:jc w:val="left"/>
        <w:textAlignment w:val="top"/>
        <w:rPr>
          <w:rFonts w:ascii="仿宋" w:hAnsi="仿宋" w:eastAsia="仿宋" w:cs="_4eff_5b8b_GB2312"/>
          <w:bCs/>
          <w:sz w:val="30"/>
          <w:szCs w:val="30"/>
          <w:lang w:eastAsia="zh-CN" w:bidi="ar-SA"/>
        </w:rPr>
      </w:pPr>
      <w:r>
        <w:rPr>
          <w:rFonts w:hint="eastAsia" w:ascii="仿宋" w:hAnsi="仿宋" w:eastAsia="仿宋" w:cs="_4eff_5b8b_GB2312"/>
          <w:bCs/>
          <w:sz w:val="30"/>
          <w:szCs w:val="30"/>
          <w:lang w:eastAsia="zh-CN" w:bidi="ar-SA"/>
        </w:rPr>
        <w:tab/>
      </w:r>
    </w:p>
    <w:p>
      <w:pPr>
        <w:keepNext w:val="0"/>
        <w:keepLines w:val="0"/>
        <w:pageBreakBefore w:val="0"/>
        <w:widowControl/>
        <w:shd w:val="clear" w:color="auto" w:fill="FFFFFF"/>
        <w:kinsoku/>
        <w:wordWrap/>
        <w:overflowPunct/>
        <w:topLinePunct w:val="0"/>
        <w:autoSpaceDE/>
        <w:autoSpaceDN/>
        <w:bidi w:val="0"/>
        <w:adjustRightInd/>
        <w:snapToGrid/>
        <w:spacing w:after="157" w:afterLines="50" w:line="520" w:lineRule="exact"/>
        <w:ind w:firstLine="0"/>
        <w:jc w:val="right"/>
        <w:textAlignment w:val="top"/>
        <w:rPr>
          <w:rFonts w:ascii="仿宋" w:hAnsi="仿宋" w:eastAsia="仿宋" w:cs="_4eff_5b8b_GB2312"/>
          <w:bCs/>
          <w:sz w:val="32"/>
          <w:szCs w:val="32"/>
          <w:lang w:eastAsia="zh-CN" w:bidi="ar-SA"/>
        </w:rPr>
      </w:pPr>
      <w:r>
        <w:rPr>
          <w:rFonts w:hint="eastAsia" w:ascii="仿宋" w:hAnsi="仿宋" w:eastAsia="仿宋" w:cs="_4eff_5b8b_GB2312"/>
          <w:bCs/>
          <w:sz w:val="32"/>
          <w:szCs w:val="32"/>
          <w:lang w:val="en-US" w:eastAsia="zh-CN" w:bidi="ar-SA"/>
        </w:rPr>
        <w:t>岳</w:t>
      </w:r>
      <w:r>
        <w:rPr>
          <w:rFonts w:hint="eastAsia" w:ascii="仿宋" w:hAnsi="仿宋" w:eastAsia="仿宋" w:cs="_4eff_5b8b_GB2312"/>
          <w:bCs/>
          <w:sz w:val="32"/>
          <w:szCs w:val="32"/>
          <w:lang w:eastAsia="zh-CN" w:bidi="ar-SA"/>
        </w:rPr>
        <w:t>华</w:t>
      </w:r>
      <w:r>
        <w:rPr>
          <w:rFonts w:ascii="仿宋" w:hAnsi="仿宋" w:eastAsia="仿宋" w:cs="_4eff_5b8b_GB2312"/>
          <w:bCs/>
          <w:sz w:val="32"/>
          <w:szCs w:val="32"/>
          <w:lang w:eastAsia="zh-CN" w:bidi="ar-SA"/>
        </w:rPr>
        <w:t>环评[</w:t>
      </w:r>
      <w:r>
        <w:rPr>
          <w:rFonts w:hint="eastAsia" w:ascii="仿宋" w:hAnsi="仿宋" w:eastAsia="仿宋" w:cs="_4eff_5b8b_GB2312"/>
          <w:bCs/>
          <w:sz w:val="32"/>
          <w:szCs w:val="32"/>
          <w:lang w:val="en-US" w:eastAsia="zh-CN" w:bidi="ar-SA"/>
        </w:rPr>
        <w:t>2025</w:t>
      </w:r>
      <w:r>
        <w:rPr>
          <w:rFonts w:ascii="仿宋" w:hAnsi="仿宋" w:eastAsia="仿宋" w:cs="_4eff_5b8b_GB2312"/>
          <w:bCs/>
          <w:sz w:val="32"/>
          <w:szCs w:val="32"/>
          <w:lang w:eastAsia="zh-CN" w:bidi="ar-SA"/>
        </w:rPr>
        <w:t>]</w:t>
      </w:r>
      <w:r>
        <w:rPr>
          <w:rFonts w:hint="eastAsia" w:ascii="仿宋" w:hAnsi="仿宋" w:eastAsia="仿宋" w:cs="_4eff_5b8b_GB2312"/>
          <w:bCs/>
          <w:sz w:val="32"/>
          <w:szCs w:val="32"/>
          <w:lang w:val="en-US" w:eastAsia="zh-CN" w:bidi="ar-SA"/>
        </w:rPr>
        <w:t>13</w:t>
      </w:r>
      <w:r>
        <w:rPr>
          <w:rFonts w:ascii="仿宋" w:hAnsi="仿宋" w:eastAsia="仿宋" w:cs="_4eff_5b8b_GB2312"/>
          <w:bCs/>
          <w:sz w:val="32"/>
          <w:szCs w:val="32"/>
          <w:lang w:eastAsia="zh-CN" w:bidi="ar-SA"/>
        </w:rPr>
        <w:t>号</w:t>
      </w:r>
    </w:p>
    <w:p>
      <w:pPr>
        <w:keepNext w:val="0"/>
        <w:keepLines w:val="0"/>
        <w:pageBreakBefore w:val="0"/>
        <w:widowControl/>
        <w:shd w:val="clear" w:color="auto" w:fill="FFFFFF"/>
        <w:kinsoku/>
        <w:wordWrap/>
        <w:overflowPunct/>
        <w:topLinePunct w:val="0"/>
        <w:autoSpaceDE/>
        <w:autoSpaceDN/>
        <w:bidi w:val="0"/>
        <w:adjustRightInd/>
        <w:snapToGrid/>
        <w:spacing w:line="540" w:lineRule="exact"/>
        <w:ind w:firstLine="0"/>
        <w:jc w:val="center"/>
        <w:textAlignment w:val="auto"/>
        <w:outlineLvl w:val="0"/>
        <w:rPr>
          <w:rFonts w:hint="eastAsia" w:ascii="仿宋" w:hAnsi="仿宋" w:eastAsia="仿宋"/>
          <w:sz w:val="36"/>
          <w:szCs w:val="36"/>
          <w:lang w:val="en-US" w:eastAsia="zh-CN"/>
        </w:rPr>
      </w:pPr>
      <w:bookmarkStart w:id="0" w:name="OLE_LINK4"/>
      <w:r>
        <w:rPr>
          <w:rFonts w:hint="eastAsia" w:asciiTheme="majorEastAsia" w:hAnsiTheme="majorEastAsia" w:eastAsiaTheme="majorEastAsia" w:cstheme="majorEastAsia"/>
          <w:b/>
          <w:bCs/>
          <w:sz w:val="36"/>
          <w:szCs w:val="36"/>
          <w:lang w:val="en-US" w:eastAsia="zh-CN" w:bidi="ar-SA"/>
        </w:rPr>
        <w:t>关于</w:t>
      </w:r>
      <w:bookmarkStart w:id="1" w:name="OLE_LINK1"/>
      <w:r>
        <w:rPr>
          <w:rFonts w:hint="eastAsia" w:asciiTheme="majorEastAsia" w:hAnsiTheme="majorEastAsia" w:eastAsiaTheme="majorEastAsia" w:cstheme="majorEastAsia"/>
          <w:b/>
          <w:bCs/>
          <w:sz w:val="36"/>
          <w:szCs w:val="36"/>
          <w:lang w:val="en-US" w:eastAsia="zh-CN" w:bidi="ar-SA"/>
        </w:rPr>
        <w:t>华容乐鑫年农机有限公司年拆解报废农机1000台建设项目环境影响报告</w:t>
      </w:r>
      <w:bookmarkEnd w:id="1"/>
      <w:r>
        <w:rPr>
          <w:rFonts w:hint="eastAsia" w:asciiTheme="majorEastAsia" w:hAnsiTheme="majorEastAsia" w:eastAsiaTheme="majorEastAsia" w:cstheme="majorEastAsia"/>
          <w:b/>
          <w:bCs/>
          <w:sz w:val="36"/>
          <w:szCs w:val="36"/>
          <w:lang w:val="en-US" w:eastAsia="zh-CN" w:bidi="ar-SA"/>
        </w:rPr>
        <w:t>表的批复</w:t>
      </w:r>
      <w:bookmarkEnd w:id="0"/>
    </w:p>
    <w:p>
      <w:pPr>
        <w:keepNext w:val="0"/>
        <w:keepLines w:val="0"/>
        <w:pageBreakBefore w:val="0"/>
        <w:widowControl/>
        <w:kinsoku/>
        <w:wordWrap/>
        <w:overflowPunct/>
        <w:topLinePunct w:val="0"/>
        <w:autoSpaceDE/>
        <w:autoSpaceDN/>
        <w:bidi w:val="0"/>
        <w:adjustRightInd/>
        <w:snapToGrid/>
        <w:spacing w:before="469" w:beforeLines="150" w:line="540" w:lineRule="exact"/>
        <w:ind w:firstLine="0"/>
        <w:jc w:val="both"/>
        <w:textAlignment w:val="auto"/>
        <w:rPr>
          <w:rFonts w:ascii="仿宋" w:hAnsi="仿宋" w:eastAsia="仿宋"/>
          <w:sz w:val="36"/>
          <w:szCs w:val="36"/>
          <w:lang w:eastAsia="zh-CN"/>
        </w:rPr>
      </w:pPr>
      <w:r>
        <w:rPr>
          <w:rFonts w:hint="eastAsia" w:ascii="仿宋" w:hAnsi="仿宋" w:eastAsia="仿宋"/>
          <w:sz w:val="32"/>
          <w:szCs w:val="32"/>
          <w:lang w:val="en-US" w:eastAsia="zh-CN"/>
        </w:rPr>
        <w:t>华容乐鑫年农机有限公司</w:t>
      </w:r>
      <w:r>
        <w:rPr>
          <w:rFonts w:hint="eastAsia" w:ascii="仿宋" w:hAnsi="仿宋" w:eastAsia="仿宋"/>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both"/>
        <w:textAlignment w:val="auto"/>
        <w:rPr>
          <w:rFonts w:hint="eastAsia" w:ascii="仿宋" w:hAnsi="仿宋" w:eastAsia="仿宋" w:cs="宋体"/>
          <w:sz w:val="32"/>
          <w:szCs w:val="32"/>
          <w:lang w:val="en-US" w:eastAsia="zh-CN"/>
        </w:rPr>
      </w:pPr>
      <w:r>
        <w:rPr>
          <w:rFonts w:hint="eastAsia" w:ascii="仿宋" w:hAnsi="仿宋" w:eastAsia="仿宋"/>
          <w:sz w:val="32"/>
          <w:szCs w:val="32"/>
          <w:lang w:eastAsia="zh-CN"/>
        </w:rPr>
        <w:t>你公司</w:t>
      </w:r>
      <w:r>
        <w:rPr>
          <w:rFonts w:ascii="仿宋" w:hAnsi="仿宋" w:eastAsia="仿宋" w:cs="仿宋"/>
          <w:color w:val="000000"/>
          <w:sz w:val="32"/>
          <w:szCs w:val="32"/>
        </w:rPr>
        <w:t>提交的</w:t>
      </w:r>
      <w:r>
        <w:rPr>
          <w:rFonts w:hint="eastAsia" w:ascii="仿宋" w:hAnsi="仿宋" w:eastAsia="仿宋" w:cs="仿宋"/>
          <w:color w:val="000000"/>
          <w:sz w:val="32"/>
          <w:szCs w:val="32"/>
          <w:lang w:eastAsia="zh-CN"/>
        </w:rPr>
        <w:t>《</w:t>
      </w:r>
      <w:r>
        <w:rPr>
          <w:rFonts w:hint="eastAsia" w:ascii="仿宋" w:hAnsi="仿宋" w:eastAsia="仿宋"/>
          <w:sz w:val="32"/>
          <w:szCs w:val="32"/>
          <w:lang w:val="en-US" w:eastAsia="zh-CN"/>
        </w:rPr>
        <w:t>华容乐鑫年农机有限公司年拆解报废农机1000台建设项目</w:t>
      </w:r>
      <w:r>
        <w:rPr>
          <w:rFonts w:hint="eastAsia" w:ascii="仿宋" w:hAnsi="仿宋" w:eastAsia="仿宋"/>
          <w:sz w:val="32"/>
          <w:szCs w:val="32"/>
          <w:lang w:eastAsia="zh-CN"/>
        </w:rPr>
        <w:t>环境影响报告表报批申请书》及有关</w:t>
      </w:r>
      <w:r>
        <w:rPr>
          <w:rFonts w:hint="eastAsia" w:ascii="仿宋" w:hAnsi="仿宋" w:eastAsia="仿宋" w:cs="宋体"/>
          <w:sz w:val="32"/>
          <w:szCs w:val="32"/>
          <w:lang w:val="en-US" w:eastAsia="zh-CN"/>
        </w:rPr>
        <w:t>附件收悉。经研究，批复如下：</w:t>
      </w:r>
    </w:p>
    <w:p>
      <w:pPr>
        <w:keepNext w:val="0"/>
        <w:keepLines w:val="0"/>
        <w:pageBreakBefore w:val="0"/>
        <w:widowControl w:val="0"/>
        <w:numPr>
          <w:ilvl w:val="0"/>
          <w:numId w:val="2"/>
        </w:numPr>
        <w:kinsoku/>
        <w:wordWrap/>
        <w:overflowPunct/>
        <w:topLinePunct w:val="0"/>
        <w:autoSpaceDE/>
        <w:autoSpaceDN/>
        <w:bidi w:val="0"/>
        <w:adjustRightInd/>
        <w:snapToGrid/>
        <w:spacing w:line="540" w:lineRule="exact"/>
        <w:ind w:firstLine="640" w:firstLineChars="200"/>
        <w:jc w:val="both"/>
        <w:textAlignment w:val="auto"/>
        <w:rPr>
          <w:rFonts w:hint="eastAsia" w:ascii="仿宋" w:hAnsi="仿宋" w:eastAsia="仿宋"/>
          <w:sz w:val="32"/>
          <w:szCs w:val="32"/>
          <w:lang w:val="en-US" w:eastAsia="zh-CN"/>
        </w:rPr>
      </w:pPr>
      <w:r>
        <w:rPr>
          <w:rFonts w:hint="eastAsia" w:ascii="仿宋" w:hAnsi="仿宋" w:eastAsia="仿宋"/>
          <w:sz w:val="32"/>
          <w:szCs w:val="32"/>
          <w:lang w:val="en-US" w:eastAsia="zh-CN"/>
        </w:rPr>
        <w:t>华容乐鑫年农机有限公司拟投资80万元租赁湖南省岳阳市华容县章华镇湖南盈田农业发展股份有限公司闲置厂房内建设“年拆解报废农机1000台建设项目”，厂房结构封闭式的混砖结构厂房，厂区总占地面积14802.7m</w:t>
      </w:r>
      <w:r>
        <w:rPr>
          <w:rFonts w:hint="eastAsia" w:ascii="仿宋" w:hAnsi="仿宋" w:eastAsia="仿宋"/>
          <w:sz w:val="32"/>
          <w:szCs w:val="32"/>
          <w:vertAlign w:val="superscript"/>
          <w:lang w:val="en-US" w:eastAsia="zh-CN"/>
        </w:rPr>
        <w:t>2</w:t>
      </w:r>
      <w:r>
        <w:rPr>
          <w:rFonts w:hint="eastAsia" w:ascii="仿宋" w:hAnsi="仿宋" w:eastAsia="仿宋"/>
          <w:sz w:val="32"/>
          <w:szCs w:val="32"/>
          <w:lang w:val="en-US" w:eastAsia="zh-CN"/>
        </w:rPr>
        <w:t>，实际使用面积2382.5m</w:t>
      </w:r>
      <w:r>
        <w:rPr>
          <w:rFonts w:hint="eastAsia" w:ascii="仿宋" w:hAnsi="仿宋" w:eastAsia="仿宋"/>
          <w:sz w:val="32"/>
          <w:szCs w:val="32"/>
          <w:vertAlign w:val="superscript"/>
          <w:lang w:val="en-US" w:eastAsia="zh-CN"/>
        </w:rPr>
        <w:t>2</w:t>
      </w:r>
      <w:r>
        <w:rPr>
          <w:rFonts w:hint="eastAsia" w:ascii="仿宋" w:hAnsi="仿宋" w:eastAsia="仿宋"/>
          <w:sz w:val="32"/>
          <w:szCs w:val="32"/>
          <w:lang w:val="en-US" w:eastAsia="zh-CN"/>
        </w:rPr>
        <w:t>，厂区内其他空置厂房为预留厂房，实现年拆解报废农业机械1000台套的生产能力。项目工程组成包括主体工程、储运工程、辅助工程、公用工程、环保工程等。</w:t>
      </w:r>
      <w:r>
        <w:rPr>
          <w:rFonts w:hint="eastAsia" w:ascii="仿宋" w:hAnsi="仿宋" w:eastAsia="仿宋" w:cs="宋体"/>
          <w:sz w:val="32"/>
          <w:szCs w:val="32"/>
          <w:lang w:val="en-US" w:eastAsia="zh-CN"/>
        </w:rPr>
        <w:t>项目符合国家产业政策、符合“三线一单”生态环境分区管控要求，根据</w:t>
      </w:r>
      <w:bookmarkStart w:id="2" w:name="OLE_LINK16"/>
      <w:r>
        <w:rPr>
          <w:rFonts w:hint="eastAsia" w:ascii="仿宋" w:hAnsi="仿宋" w:eastAsia="仿宋" w:cs="宋体"/>
          <w:sz w:val="32"/>
          <w:szCs w:val="32"/>
          <w:lang w:val="en-US" w:eastAsia="zh-CN"/>
        </w:rPr>
        <w:t>湖南鑫来工程咨询有限公司</w:t>
      </w:r>
      <w:r>
        <w:rPr>
          <w:rFonts w:hint="eastAsia" w:ascii="仿宋" w:hAnsi="仿宋" w:eastAsia="仿宋"/>
          <w:sz w:val="32"/>
          <w:szCs w:val="32"/>
          <w:lang w:val="en-US" w:eastAsia="zh-CN"/>
        </w:rPr>
        <w:t>编制的《华容乐鑫年农机有限公司年拆解报废农机1000台建设项目环境影响报告表》</w:t>
      </w:r>
      <w:bookmarkEnd w:id="2"/>
      <w:r>
        <w:rPr>
          <w:rFonts w:hint="eastAsia" w:ascii="仿宋" w:hAnsi="仿宋" w:eastAsia="仿宋"/>
          <w:sz w:val="32"/>
          <w:szCs w:val="32"/>
          <w:lang w:val="en-US" w:eastAsia="zh-CN"/>
        </w:rPr>
        <w:t>基本内容、结论、专家评审意见，综合考虑，我局原则同意你公司环境影响报告表中所列建设项目的环境影响评价结论和环境保护对策措施。</w:t>
      </w:r>
    </w:p>
    <w:p>
      <w:pPr>
        <w:keepNext w:val="0"/>
        <w:keepLines w:val="0"/>
        <w:pageBreakBefore w:val="0"/>
        <w:widowControl w:val="0"/>
        <w:numPr>
          <w:ilvl w:val="0"/>
          <w:numId w:val="3"/>
        </w:numPr>
        <w:kinsoku/>
        <w:wordWrap/>
        <w:overflowPunct/>
        <w:topLinePunct w:val="0"/>
        <w:autoSpaceDE/>
        <w:autoSpaceDN/>
        <w:bidi w:val="0"/>
        <w:adjustRightInd/>
        <w:snapToGrid/>
        <w:spacing w:line="540" w:lineRule="exact"/>
        <w:ind w:firstLine="640" w:firstLineChars="200"/>
        <w:jc w:val="both"/>
        <w:textAlignment w:val="auto"/>
        <w:rPr>
          <w:rFonts w:hint="eastAsia" w:ascii="仿宋" w:hAnsi="仿宋" w:eastAsia="仿宋"/>
          <w:sz w:val="32"/>
          <w:szCs w:val="32"/>
          <w:lang w:val="en-US" w:eastAsia="zh-CN"/>
        </w:rPr>
      </w:pPr>
      <w:r>
        <w:rPr>
          <w:rFonts w:ascii="仿宋" w:hAnsi="仿宋" w:eastAsia="仿宋" w:cs="仿宋"/>
          <w:color w:val="000000"/>
          <w:sz w:val="32"/>
          <w:szCs w:val="32"/>
        </w:rPr>
        <w:t>在工程建设和运营过程中</w:t>
      </w:r>
      <w:r>
        <w:rPr>
          <w:rFonts w:hint="eastAsia" w:ascii="仿宋" w:hAnsi="仿宋" w:eastAsia="仿宋" w:cs="仿宋"/>
          <w:color w:val="000000"/>
          <w:sz w:val="32"/>
          <w:szCs w:val="32"/>
        </w:rPr>
        <w:t>，你公司须</w:t>
      </w:r>
      <w:r>
        <w:rPr>
          <w:rFonts w:hint="eastAsia" w:ascii="仿宋" w:hAnsi="仿宋" w:eastAsia="仿宋"/>
          <w:sz w:val="32"/>
          <w:szCs w:val="32"/>
          <w:lang w:val="en-US" w:eastAsia="zh-CN"/>
        </w:rPr>
        <w:t>认真落实《报告表》中提出的各项污染防治措施，并重点落实以下要求：</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jc w:val="both"/>
        <w:textAlignment w:val="auto"/>
        <w:rPr>
          <w:rFonts w:hint="eastAsia" w:ascii="仿宋" w:hAnsi="仿宋" w:eastAsia="仿宋"/>
          <w:sz w:val="32"/>
          <w:szCs w:val="32"/>
          <w:lang w:val="en-US" w:eastAsia="zh-CN"/>
        </w:rPr>
      </w:pPr>
      <w:r>
        <w:rPr>
          <w:rFonts w:hint="eastAsia" w:ascii="仿宋" w:hAnsi="仿宋" w:eastAsia="仿宋"/>
          <w:sz w:val="32"/>
          <w:szCs w:val="32"/>
          <w:lang w:val="en-US" w:eastAsia="zh-CN"/>
        </w:rPr>
        <w:t>1、切实做好本项目施工期间各项污染防治措施，减小施工期间施工噪声、废气、废水及固体废物等对周边环境产生的不利影响。</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jc w:val="both"/>
        <w:textAlignment w:val="auto"/>
        <w:rPr>
          <w:rFonts w:hint="eastAsia" w:ascii="仿宋" w:hAnsi="仿宋" w:eastAsia="仿宋"/>
          <w:sz w:val="32"/>
          <w:szCs w:val="32"/>
          <w:lang w:val="en-US" w:eastAsia="zh-CN"/>
        </w:rPr>
      </w:pPr>
      <w:r>
        <w:rPr>
          <w:rFonts w:hint="eastAsia" w:ascii="仿宋" w:hAnsi="仿宋" w:eastAsia="仿宋"/>
          <w:sz w:val="32"/>
          <w:szCs w:val="32"/>
          <w:lang w:val="en-US" w:eastAsia="zh-CN"/>
        </w:rPr>
        <w:t>2、落实水污染防治措施。严格按照“雨污分流、清污分流”的原则规范建设厂区雨水及污水管网。本项目无生产废水；生活污水排入化粪池处理后用作农肥，不外排。</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jc w:val="both"/>
        <w:textAlignment w:val="auto"/>
        <w:rPr>
          <w:rFonts w:hint="eastAsia" w:ascii="仿宋" w:hAnsi="仿宋" w:eastAsia="仿宋"/>
          <w:sz w:val="32"/>
          <w:szCs w:val="32"/>
          <w:lang w:val="en-US" w:eastAsia="zh-CN"/>
        </w:rPr>
      </w:pPr>
      <w:r>
        <w:rPr>
          <w:rFonts w:hint="eastAsia" w:ascii="仿宋" w:hAnsi="仿宋" w:eastAsia="仿宋"/>
          <w:sz w:val="32"/>
          <w:szCs w:val="32"/>
          <w:lang w:val="en-US" w:eastAsia="zh-CN"/>
        </w:rPr>
        <w:t>3、落实大气污染防治措施。严格落实报告表中提出的各项废气污染防治措施，加强车间废气收集和处理。氧割粉尘采用移动式烟尘处理器+自然沉降+洒水降尘+及时清扫防治措施减少颗粒物产生；项目废油液抽取前和抽取后均在密闭容器内封存，加强车间管理和自然通风，最大限度减少生产过程中的废气无组织排放。厂界无组织颗粒物、VOCs（以非甲烷总烃计）执行《大气污染物综合排放标准》（GB16297-1996）表2标准，厂区内VOCs（以非甲烷总烃计）无组织排放限值执行《挥发性有机物无组织排放控制标准》（GB37822-2019）附录A表A.1限值要求。</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jc w:val="both"/>
        <w:textAlignment w:val="auto"/>
        <w:rPr>
          <w:rFonts w:hint="eastAsia" w:ascii="仿宋" w:hAnsi="仿宋" w:eastAsia="仿宋"/>
          <w:sz w:val="32"/>
          <w:szCs w:val="32"/>
          <w:lang w:val="en-US" w:eastAsia="zh-CN"/>
        </w:rPr>
      </w:pPr>
      <w:r>
        <w:rPr>
          <w:rFonts w:hint="eastAsia" w:ascii="仿宋" w:hAnsi="仿宋" w:eastAsia="仿宋"/>
          <w:sz w:val="32"/>
          <w:szCs w:val="32"/>
          <w:lang w:val="en-US" w:eastAsia="zh-CN"/>
        </w:rPr>
        <w:t>4、严格落实环境噪声污染防治措施。项目夜间不生产，通过合理布局，合理安排作业时间，噪声设备设置减震垫、机体设隔声罩、厂房阻隔等措施削减噪声强度，确保厂界噪声满足《工业企业厂界环境噪声排放标准》(GB12348-2008)2类标准要求。</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jc w:val="both"/>
        <w:textAlignment w:val="auto"/>
        <w:rPr>
          <w:rFonts w:hint="eastAsia" w:ascii="仿宋" w:hAnsi="仿宋" w:eastAsia="仿宋"/>
          <w:sz w:val="32"/>
          <w:szCs w:val="32"/>
          <w:lang w:val="en-US" w:eastAsia="zh-CN"/>
        </w:rPr>
      </w:pPr>
      <w:r>
        <w:rPr>
          <w:rFonts w:hint="eastAsia" w:ascii="仿宋" w:hAnsi="仿宋" w:eastAsia="仿宋"/>
          <w:sz w:val="32"/>
          <w:szCs w:val="32"/>
          <w:lang w:val="en-US" w:eastAsia="zh-CN"/>
        </w:rPr>
        <w:t>5、落实固体废物的收集、处置措施。根据国家和地方有关规定，按照“减量化、资源化、无害化”原则，对固体废物进行分类收集、处理和处置，并建立固体废物产生、贮存、处置管理台账，落实危险废物转移联单制度。一般工业固体废物和危险废物在厂内的堆放、贮存、转移应分别符合《一般工业固体废物贮存和填埋污染控制标准》(GB18599-2020)和《危险废物贮存污染控制标准》（GB18597-2023）中相关要求，防止产生二次污染；生活垃圾交由环卫部门定期清运。</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jc w:val="both"/>
        <w:textAlignment w:val="auto"/>
        <w:rPr>
          <w:rFonts w:hint="eastAsia" w:ascii="仿宋" w:hAnsi="仿宋" w:eastAsia="仿宋"/>
          <w:sz w:val="32"/>
          <w:szCs w:val="32"/>
          <w:lang w:val="en-US" w:eastAsia="zh-CN"/>
        </w:rPr>
      </w:pPr>
      <w:r>
        <w:rPr>
          <w:rFonts w:hint="eastAsia" w:ascii="仿宋" w:hAnsi="仿宋" w:eastAsia="仿宋"/>
          <w:sz w:val="32"/>
          <w:szCs w:val="32"/>
          <w:lang w:val="en-US" w:eastAsia="zh-CN"/>
        </w:rPr>
        <w:t>6、落实土壤及地下水防治要求。按源头控制、分区防治、污染监控、应急响应”相结合的原则进行地下水污染防治，从污染物的产生、入渗、扩散、应急响应全阶段进行控制。做好拆解车间、危废暂存间等重点区域的防腐防渗工作，确保地下水环境安全。</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jc w:val="both"/>
        <w:textAlignment w:val="auto"/>
        <w:rPr>
          <w:rFonts w:hint="eastAsia" w:ascii="仿宋" w:hAnsi="仿宋" w:eastAsia="仿宋"/>
          <w:sz w:val="32"/>
          <w:szCs w:val="32"/>
          <w:lang w:val="en-US" w:eastAsia="zh-CN"/>
        </w:rPr>
      </w:pPr>
      <w:r>
        <w:rPr>
          <w:rFonts w:hint="eastAsia" w:ascii="仿宋" w:hAnsi="仿宋" w:eastAsia="仿宋"/>
          <w:sz w:val="32"/>
          <w:szCs w:val="32"/>
          <w:lang w:val="en-US" w:eastAsia="zh-CN"/>
        </w:rPr>
        <w:t>7、加强营运期</w:t>
      </w:r>
      <w:bookmarkStart w:id="3" w:name="_GoBack"/>
      <w:bookmarkEnd w:id="3"/>
      <w:r>
        <w:rPr>
          <w:rFonts w:hint="eastAsia" w:ascii="仿宋" w:hAnsi="仿宋" w:eastAsia="仿宋"/>
          <w:sz w:val="32"/>
          <w:szCs w:val="32"/>
          <w:lang w:val="en-US" w:eastAsia="zh-CN"/>
        </w:rPr>
        <w:t>环境管理。加强生产和环保管理，设立环境管理机构及环保人员，落实环保设施管理责任，建立健全污染防治设施运行管理台账，确保各项污染防治设施的正常运行，各类污染物稳定达标排放。按要求规范设置各类排污口和标志，并按《报告表》提出的环境管理与监测计划实施日常环境管理与监测。</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jc w:val="both"/>
        <w:textAlignment w:val="auto"/>
        <w:rPr>
          <w:rFonts w:hint="eastAsia" w:ascii="仿宋" w:hAnsi="仿宋" w:eastAsia="仿宋"/>
          <w:sz w:val="32"/>
          <w:szCs w:val="32"/>
          <w:lang w:val="en-US" w:eastAsia="zh-CN"/>
        </w:rPr>
      </w:pPr>
      <w:r>
        <w:rPr>
          <w:rFonts w:hint="eastAsia" w:ascii="仿宋" w:hAnsi="仿宋" w:eastAsia="仿宋"/>
          <w:sz w:val="32"/>
          <w:szCs w:val="32"/>
          <w:lang w:val="en-US" w:eastAsia="zh-CN"/>
        </w:rPr>
        <w:t>8、加强环境风险防范工作。严格落实报告表提出的各项环境风险防范措施，进一步强化风险管理和事故的预防，做好环境风险的巡查、监控等管理，杜绝环境风险事故发生。按相关要求进行企业突发环境事件应急预案的编制和备案。项目各项环保设施的设计、建设、运行、管理应符合安全生产要求。</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jc w:val="both"/>
        <w:textAlignment w:val="auto"/>
        <w:rPr>
          <w:rFonts w:hint="eastAsia" w:ascii="仿宋" w:hAnsi="仿宋" w:eastAsia="仿宋"/>
          <w:sz w:val="32"/>
          <w:szCs w:val="32"/>
          <w:lang w:val="en-US" w:eastAsia="zh-CN"/>
        </w:rPr>
      </w:pPr>
      <w:r>
        <w:rPr>
          <w:rFonts w:hint="eastAsia" w:ascii="仿宋" w:hAnsi="仿宋" w:eastAsia="仿宋"/>
          <w:sz w:val="32"/>
          <w:szCs w:val="32"/>
          <w:lang w:val="en-US" w:eastAsia="zh-CN"/>
        </w:rPr>
        <w:t>9、污染物总量控制。本项目主要污染物总量控制指标为：VOCs≤0.0015t/a。</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jc w:val="both"/>
        <w:textAlignment w:val="auto"/>
        <w:rPr>
          <w:rFonts w:hint="eastAsia" w:ascii="仿宋" w:hAnsi="仿宋" w:eastAsia="仿宋" w:cs="宋体"/>
          <w:sz w:val="32"/>
          <w:szCs w:val="32"/>
          <w:lang w:val="en-US" w:eastAsia="zh-CN"/>
        </w:rPr>
      </w:pPr>
      <w:r>
        <w:rPr>
          <w:rFonts w:hint="eastAsia" w:ascii="仿宋" w:hAnsi="仿宋" w:eastAsia="仿宋" w:cs="宋体"/>
          <w:sz w:val="32"/>
          <w:szCs w:val="32"/>
          <w:lang w:val="en-US" w:eastAsia="zh-CN"/>
        </w:rPr>
        <w:t>三、项目环境影响评价文件经批准后，项目的性质、规模、地点、采用的生产工艺或者防治污染、防止生态破坏的措施发生重大变动的，应当重新报批项目环境影响评价文件。严格执行“三同时”制度，项目建成后须经环保竣工验收合格后方可投入运营。</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jc w:val="both"/>
        <w:textAlignment w:val="auto"/>
        <w:rPr>
          <w:rFonts w:hint="eastAsia"/>
          <w:lang w:val="en-US" w:eastAsia="zh-CN"/>
        </w:rPr>
      </w:pPr>
      <w:r>
        <w:rPr>
          <w:rFonts w:hint="eastAsia" w:ascii="仿宋" w:hAnsi="仿宋" w:eastAsia="仿宋" w:cs="宋体"/>
          <w:sz w:val="32"/>
          <w:szCs w:val="32"/>
          <w:lang w:val="en-US" w:eastAsia="zh-CN"/>
        </w:rPr>
        <w:t>四、建设项目的日常环境监管工作由岳阳市华容生态环境保护综合行政执法大队负责。</w:t>
      </w:r>
    </w:p>
    <w:p>
      <w:pPr>
        <w:rPr>
          <w:rFonts w:hint="eastAsia"/>
          <w:lang w:val="en-US" w:eastAsia="zh-CN"/>
        </w:rPr>
      </w:pPr>
    </w:p>
    <w:p>
      <w:pPr>
        <w:pStyle w:val="2"/>
        <w:rPr>
          <w:rFonts w:hint="eastAsia"/>
          <w:lang w:val="en-US" w:eastAsia="zh-CN"/>
        </w:rPr>
      </w:pPr>
    </w:p>
    <w:p>
      <w:pPr>
        <w:rPr>
          <w:rFonts w:hint="eastAsia"/>
          <w:lang w:val="en-US" w:eastAsia="zh-CN"/>
        </w:rPr>
      </w:pPr>
    </w:p>
    <w:p>
      <w:pPr>
        <w:rPr>
          <w:rFonts w:hint="eastAsia"/>
          <w:lang w:val="en-US" w:eastAsia="zh-CN"/>
        </w:rPr>
      </w:pPr>
    </w:p>
    <w:p>
      <w:pPr>
        <w:keepNext w:val="0"/>
        <w:keepLines w:val="0"/>
        <w:pageBreakBefore w:val="0"/>
        <w:widowControl w:val="0"/>
        <w:numPr>
          <w:ilvl w:val="0"/>
          <w:numId w:val="0"/>
        </w:numPr>
        <w:tabs>
          <w:tab w:val="left" w:pos="3931"/>
          <w:tab w:val="right" w:pos="8852"/>
        </w:tabs>
        <w:kinsoku/>
        <w:wordWrap/>
        <w:overflowPunct/>
        <w:topLinePunct w:val="0"/>
        <w:autoSpaceDE/>
        <w:autoSpaceDN/>
        <w:bidi w:val="0"/>
        <w:adjustRightInd/>
        <w:snapToGrid/>
        <w:spacing w:line="540" w:lineRule="exact"/>
        <w:jc w:val="right"/>
        <w:textAlignment w:val="auto"/>
        <w:rPr>
          <w:rFonts w:hint="default" w:ascii="仿宋" w:hAnsi="仿宋" w:eastAsia="仿宋" w:cs="宋体"/>
          <w:sz w:val="32"/>
          <w:szCs w:val="32"/>
          <w:lang w:val="en-US" w:eastAsia="zh-CN"/>
        </w:rPr>
      </w:pPr>
      <w:r>
        <w:rPr>
          <w:rFonts w:hint="eastAsia" w:ascii="仿宋" w:hAnsi="仿宋" w:eastAsia="仿宋" w:cs="宋体"/>
          <w:sz w:val="32"/>
          <w:szCs w:val="32"/>
          <w:lang w:val="en-US" w:eastAsia="zh-CN"/>
        </w:rPr>
        <w:t>岳阳市生态环境局</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320" w:firstLineChars="100"/>
        <w:jc w:val="right"/>
        <w:textAlignment w:val="auto"/>
        <w:rPr>
          <w:rFonts w:hint="eastAsia" w:ascii="仿宋" w:hAnsi="仿宋" w:eastAsia="仿宋" w:cs="宋体"/>
          <w:sz w:val="32"/>
          <w:szCs w:val="32"/>
          <w:lang w:val="en-US" w:eastAsia="zh-CN"/>
        </w:rPr>
      </w:pPr>
      <w:r>
        <w:rPr>
          <w:rFonts w:hint="eastAsia" w:ascii="仿宋" w:hAnsi="仿宋" w:eastAsia="仿宋" w:cs="宋体"/>
          <w:sz w:val="32"/>
          <w:szCs w:val="32"/>
          <w:lang w:val="en-US" w:eastAsia="zh-CN"/>
        </w:rPr>
        <w:t>2025年12月2日</w:t>
      </w:r>
    </w:p>
    <w:sectPr>
      <w:headerReference r:id="rId4" w:type="first"/>
      <w:headerReference r:id="rId3" w:type="default"/>
      <w:footerReference r:id="rId5" w:type="default"/>
      <w:pgSz w:w="11906" w:h="16838"/>
      <w:pgMar w:top="1587" w:right="1701" w:bottom="1474" w:left="1701" w:header="851" w:footer="992" w:gutter="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auto"/>
    <w:pitch w:val="default"/>
    <w:sig w:usb0="E00002FF" w:usb1="400004FF" w:usb2="00000000" w:usb3="00000000" w:csb0="2000019F" w:csb1="00000000"/>
  </w:font>
  <w:font w:name="新宋体-18030">
    <w:altName w:val="微软雅黑"/>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_4eff_5b8b_GB2312">
    <w:altName w:val="Segoe Print"/>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80F3C52" w:usb2="00000016" w:usb3="00000000" w:csb0="0004001F"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3"/>
      <w:jc w:val="center"/>
    </w:pPr>
    <w:r>
      <w:fldChar w:fldCharType="begin"/>
    </w:r>
    <w:r>
      <w:instrText xml:space="preserve"> PAGE   \* MERGEFORMAT </w:instrText>
    </w:r>
    <w:r>
      <w:fldChar w:fldCharType="separate"/>
    </w:r>
    <w:r>
      <w:rPr>
        <w:lang w:val="zh-CN"/>
      </w:rPr>
      <w:t>3</w:t>
    </w:r>
    <w:r>
      <w:rPr>
        <w:lang w:val="zh-CN"/>
      </w:rPr>
      <w:fldChar w:fldCharType="end"/>
    </w:r>
  </w:p>
  <w:p>
    <w:pPr>
      <w:pStyle w:val="2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ind w:left="360" w:firstLine="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ind w:left="360" w:firstLine="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6"/>
    <w:multiLevelType w:val="multilevel"/>
    <w:tmpl w:val="00000006"/>
    <w:lvl w:ilvl="0" w:tentative="0">
      <w:start w:val="1"/>
      <w:numFmt w:val="lowerLetter"/>
      <w:lvlText w:val="%1."/>
      <w:lvlJc w:val="left"/>
      <w:pPr>
        <w:tabs>
          <w:tab w:val="left" w:pos="420"/>
        </w:tabs>
        <w:ind w:left="0" w:firstLine="539"/>
      </w:pPr>
      <w:rPr>
        <w:rFonts w:hint="eastAsia"/>
      </w:rPr>
    </w:lvl>
    <w:lvl w:ilvl="1" w:tentative="0">
      <w:start w:val="1"/>
      <w:numFmt w:val="lowerLetter"/>
      <w:lvlText w:val="%2)"/>
      <w:lvlJc w:val="left"/>
      <w:pPr>
        <w:tabs>
          <w:tab w:val="left" w:pos="840"/>
        </w:tabs>
        <w:ind w:left="840" w:hanging="420"/>
      </w:pPr>
    </w:lvl>
    <w:lvl w:ilvl="2" w:tentative="0">
      <w:start w:val="1"/>
      <w:numFmt w:val="lowerRoman"/>
      <w:pStyle w:val="41"/>
      <w:lvlText w:val="%3."/>
      <w:lvlJc w:val="right"/>
      <w:pPr>
        <w:tabs>
          <w:tab w:val="left" w:pos="1260"/>
        </w:tabs>
        <w:ind w:left="1260" w:hanging="420"/>
      </w:pPr>
    </w:lvl>
    <w:lvl w:ilvl="3" w:tentative="0">
      <w:start w:val="1"/>
      <w:numFmt w:val="decimal"/>
      <w:pStyle w:val="40"/>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
    <w:nsid w:val="460E9632"/>
    <w:multiLevelType w:val="singleLevel"/>
    <w:tmpl w:val="460E9632"/>
    <w:lvl w:ilvl="0" w:tentative="0">
      <w:start w:val="2"/>
      <w:numFmt w:val="chineseCounting"/>
      <w:suff w:val="nothing"/>
      <w:lvlText w:val="%1、"/>
      <w:lvlJc w:val="left"/>
      <w:rPr>
        <w:rFonts w:hint="eastAsia"/>
      </w:rPr>
    </w:lvl>
  </w:abstractNum>
  <w:abstractNum w:abstractNumId="2">
    <w:nsid w:val="6ACD5AB8"/>
    <w:multiLevelType w:val="singleLevel"/>
    <w:tmpl w:val="6ACD5AB8"/>
    <w:lvl w:ilvl="0" w:tentative="0">
      <w:start w:val="1"/>
      <w:numFmt w:val="chineseCounting"/>
      <w:suff w:val="nothing"/>
      <w:lvlText w:val="%1、"/>
      <w:lvlJc w:val="left"/>
      <w:rPr>
        <w:rFonts w:hint="eastAsia"/>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val="0"/>
  <w:bordersDoNotSurroundFooter w:val="0"/>
  <w:documentProtection w:enforcement="0"/>
  <w:defaultTabStop w:val="420"/>
  <w:drawingGridHorizontalSpacing w:val="11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RmZjFlMDE5OTQxNWU1MGY4ZWM1ZjVhZWYxNDZhMWQifQ=="/>
  </w:docVars>
  <w:rsids>
    <w:rsidRoot w:val="00DF34C0"/>
    <w:rsid w:val="0003136E"/>
    <w:rsid w:val="00057E8C"/>
    <w:rsid w:val="000F51EB"/>
    <w:rsid w:val="001F253F"/>
    <w:rsid w:val="001F4540"/>
    <w:rsid w:val="00201E27"/>
    <w:rsid w:val="00303B7E"/>
    <w:rsid w:val="003806A3"/>
    <w:rsid w:val="004F0446"/>
    <w:rsid w:val="00543C52"/>
    <w:rsid w:val="005D4CAC"/>
    <w:rsid w:val="006479AB"/>
    <w:rsid w:val="00652EA2"/>
    <w:rsid w:val="00680217"/>
    <w:rsid w:val="006818FE"/>
    <w:rsid w:val="007C0A77"/>
    <w:rsid w:val="007D5E49"/>
    <w:rsid w:val="00913617"/>
    <w:rsid w:val="009F63C8"/>
    <w:rsid w:val="00A751E9"/>
    <w:rsid w:val="00AA3B1F"/>
    <w:rsid w:val="00AF39DF"/>
    <w:rsid w:val="00BD1DA9"/>
    <w:rsid w:val="00CD3577"/>
    <w:rsid w:val="00DF34C0"/>
    <w:rsid w:val="00E305B0"/>
    <w:rsid w:val="00E30AB8"/>
    <w:rsid w:val="00EB3EAC"/>
    <w:rsid w:val="0101560D"/>
    <w:rsid w:val="01015B3F"/>
    <w:rsid w:val="0104090F"/>
    <w:rsid w:val="010621CE"/>
    <w:rsid w:val="012319AD"/>
    <w:rsid w:val="012F3EFA"/>
    <w:rsid w:val="01301DF5"/>
    <w:rsid w:val="014E2B5A"/>
    <w:rsid w:val="015E2352"/>
    <w:rsid w:val="0160246C"/>
    <w:rsid w:val="01651A93"/>
    <w:rsid w:val="017B4188"/>
    <w:rsid w:val="018C0765"/>
    <w:rsid w:val="018E25DF"/>
    <w:rsid w:val="01913F46"/>
    <w:rsid w:val="019451AA"/>
    <w:rsid w:val="019D4CFD"/>
    <w:rsid w:val="01A00C4B"/>
    <w:rsid w:val="01A3084B"/>
    <w:rsid w:val="01B939FE"/>
    <w:rsid w:val="01E069DF"/>
    <w:rsid w:val="01EF7518"/>
    <w:rsid w:val="01F21DF7"/>
    <w:rsid w:val="01F2259A"/>
    <w:rsid w:val="01F83E83"/>
    <w:rsid w:val="01FC5647"/>
    <w:rsid w:val="02036728"/>
    <w:rsid w:val="02334C2E"/>
    <w:rsid w:val="023C624F"/>
    <w:rsid w:val="02450B18"/>
    <w:rsid w:val="02474313"/>
    <w:rsid w:val="024A757B"/>
    <w:rsid w:val="025311DA"/>
    <w:rsid w:val="026C6BAB"/>
    <w:rsid w:val="028355CA"/>
    <w:rsid w:val="02951D6B"/>
    <w:rsid w:val="02996398"/>
    <w:rsid w:val="029A5FCE"/>
    <w:rsid w:val="02A3199F"/>
    <w:rsid w:val="02A3254F"/>
    <w:rsid w:val="02B949E8"/>
    <w:rsid w:val="02BB0A25"/>
    <w:rsid w:val="02BF1E87"/>
    <w:rsid w:val="03015481"/>
    <w:rsid w:val="030D2310"/>
    <w:rsid w:val="030E7E36"/>
    <w:rsid w:val="030F5D48"/>
    <w:rsid w:val="0310708E"/>
    <w:rsid w:val="0311642C"/>
    <w:rsid w:val="0322054E"/>
    <w:rsid w:val="03281E8C"/>
    <w:rsid w:val="03445126"/>
    <w:rsid w:val="034474FD"/>
    <w:rsid w:val="034E3669"/>
    <w:rsid w:val="03516DB1"/>
    <w:rsid w:val="0354592E"/>
    <w:rsid w:val="037D709A"/>
    <w:rsid w:val="037E21FB"/>
    <w:rsid w:val="03AD0C42"/>
    <w:rsid w:val="03CF2333"/>
    <w:rsid w:val="03FB5D78"/>
    <w:rsid w:val="03FB7F5A"/>
    <w:rsid w:val="04046FBA"/>
    <w:rsid w:val="04070407"/>
    <w:rsid w:val="04094BF6"/>
    <w:rsid w:val="041651F4"/>
    <w:rsid w:val="04277FA7"/>
    <w:rsid w:val="043640AE"/>
    <w:rsid w:val="043931F9"/>
    <w:rsid w:val="04416379"/>
    <w:rsid w:val="04600CB5"/>
    <w:rsid w:val="047132B3"/>
    <w:rsid w:val="047C1C3F"/>
    <w:rsid w:val="048B3CBA"/>
    <w:rsid w:val="049E64FE"/>
    <w:rsid w:val="04A647CA"/>
    <w:rsid w:val="04B6144E"/>
    <w:rsid w:val="04CF5F31"/>
    <w:rsid w:val="04D95E0C"/>
    <w:rsid w:val="04DC5E02"/>
    <w:rsid w:val="04E4515F"/>
    <w:rsid w:val="04E46534"/>
    <w:rsid w:val="04E65870"/>
    <w:rsid w:val="04F72DA5"/>
    <w:rsid w:val="04F96B29"/>
    <w:rsid w:val="04FC7225"/>
    <w:rsid w:val="05002CF9"/>
    <w:rsid w:val="05027611"/>
    <w:rsid w:val="05066B63"/>
    <w:rsid w:val="05112F7B"/>
    <w:rsid w:val="05137986"/>
    <w:rsid w:val="053A6629"/>
    <w:rsid w:val="05492309"/>
    <w:rsid w:val="05551D92"/>
    <w:rsid w:val="055927EB"/>
    <w:rsid w:val="056B4B19"/>
    <w:rsid w:val="0577127F"/>
    <w:rsid w:val="057A7DD3"/>
    <w:rsid w:val="05AF65B5"/>
    <w:rsid w:val="05B54387"/>
    <w:rsid w:val="05C44ACA"/>
    <w:rsid w:val="05C46F02"/>
    <w:rsid w:val="05C958E0"/>
    <w:rsid w:val="05CC73FA"/>
    <w:rsid w:val="05D16F78"/>
    <w:rsid w:val="05D23B92"/>
    <w:rsid w:val="05D32D7D"/>
    <w:rsid w:val="06085950"/>
    <w:rsid w:val="061B7D89"/>
    <w:rsid w:val="061D11AE"/>
    <w:rsid w:val="062C3356"/>
    <w:rsid w:val="06380919"/>
    <w:rsid w:val="06485613"/>
    <w:rsid w:val="064F6502"/>
    <w:rsid w:val="06644580"/>
    <w:rsid w:val="066808C9"/>
    <w:rsid w:val="066A131B"/>
    <w:rsid w:val="067D26B9"/>
    <w:rsid w:val="06846525"/>
    <w:rsid w:val="06882E02"/>
    <w:rsid w:val="069A0ADB"/>
    <w:rsid w:val="06A17EA1"/>
    <w:rsid w:val="06B0284F"/>
    <w:rsid w:val="06B3076F"/>
    <w:rsid w:val="06BF2681"/>
    <w:rsid w:val="06C54ED9"/>
    <w:rsid w:val="06CC7092"/>
    <w:rsid w:val="06CF37F7"/>
    <w:rsid w:val="06DA3463"/>
    <w:rsid w:val="06E650AF"/>
    <w:rsid w:val="06FD050B"/>
    <w:rsid w:val="07131566"/>
    <w:rsid w:val="071A5B22"/>
    <w:rsid w:val="071F1C5E"/>
    <w:rsid w:val="072B2426"/>
    <w:rsid w:val="072E6CF9"/>
    <w:rsid w:val="0732673A"/>
    <w:rsid w:val="0739709A"/>
    <w:rsid w:val="074A6F88"/>
    <w:rsid w:val="074C6816"/>
    <w:rsid w:val="074E0834"/>
    <w:rsid w:val="075C55CB"/>
    <w:rsid w:val="07621201"/>
    <w:rsid w:val="07627BE0"/>
    <w:rsid w:val="07762B7A"/>
    <w:rsid w:val="0780718D"/>
    <w:rsid w:val="07880E82"/>
    <w:rsid w:val="07893A11"/>
    <w:rsid w:val="07A06427"/>
    <w:rsid w:val="07B846CA"/>
    <w:rsid w:val="07BA692E"/>
    <w:rsid w:val="07D00092"/>
    <w:rsid w:val="07D067D1"/>
    <w:rsid w:val="07E13EF7"/>
    <w:rsid w:val="07E74F0A"/>
    <w:rsid w:val="07F520CF"/>
    <w:rsid w:val="080C2A31"/>
    <w:rsid w:val="08112378"/>
    <w:rsid w:val="08130C8C"/>
    <w:rsid w:val="081322DA"/>
    <w:rsid w:val="08174E2A"/>
    <w:rsid w:val="082C0A92"/>
    <w:rsid w:val="083470DF"/>
    <w:rsid w:val="0843515C"/>
    <w:rsid w:val="08437DA4"/>
    <w:rsid w:val="084560A8"/>
    <w:rsid w:val="08517C15"/>
    <w:rsid w:val="086D42E8"/>
    <w:rsid w:val="08792637"/>
    <w:rsid w:val="088C3E44"/>
    <w:rsid w:val="08A405C7"/>
    <w:rsid w:val="08AA23CF"/>
    <w:rsid w:val="08BE5DE5"/>
    <w:rsid w:val="08CC7956"/>
    <w:rsid w:val="08D40438"/>
    <w:rsid w:val="08D61519"/>
    <w:rsid w:val="08D630A7"/>
    <w:rsid w:val="08E65412"/>
    <w:rsid w:val="08FD6983"/>
    <w:rsid w:val="090206D8"/>
    <w:rsid w:val="090D2637"/>
    <w:rsid w:val="090D6FF9"/>
    <w:rsid w:val="091A47C5"/>
    <w:rsid w:val="0925550D"/>
    <w:rsid w:val="094E1C7F"/>
    <w:rsid w:val="095273E5"/>
    <w:rsid w:val="09705CFE"/>
    <w:rsid w:val="09774987"/>
    <w:rsid w:val="097A09BB"/>
    <w:rsid w:val="097D2E1D"/>
    <w:rsid w:val="09922F28"/>
    <w:rsid w:val="09C86805"/>
    <w:rsid w:val="09CA51F2"/>
    <w:rsid w:val="09CB537F"/>
    <w:rsid w:val="09CC0DAB"/>
    <w:rsid w:val="09CE6A81"/>
    <w:rsid w:val="09D64D89"/>
    <w:rsid w:val="09EC661A"/>
    <w:rsid w:val="0A030EBA"/>
    <w:rsid w:val="0A0C05C5"/>
    <w:rsid w:val="0A1070D1"/>
    <w:rsid w:val="0A180865"/>
    <w:rsid w:val="0A1C6260"/>
    <w:rsid w:val="0A3A2564"/>
    <w:rsid w:val="0A4557C6"/>
    <w:rsid w:val="0A4B48E7"/>
    <w:rsid w:val="0A77046C"/>
    <w:rsid w:val="0A7E1D45"/>
    <w:rsid w:val="0A876D44"/>
    <w:rsid w:val="0A89218E"/>
    <w:rsid w:val="0A8A00F3"/>
    <w:rsid w:val="0A8A1317"/>
    <w:rsid w:val="0A8E3A41"/>
    <w:rsid w:val="0AAC7209"/>
    <w:rsid w:val="0AC54138"/>
    <w:rsid w:val="0ACD5A56"/>
    <w:rsid w:val="0AEC32C1"/>
    <w:rsid w:val="0AED1FB9"/>
    <w:rsid w:val="0AF50020"/>
    <w:rsid w:val="0B031A99"/>
    <w:rsid w:val="0B116353"/>
    <w:rsid w:val="0B37364E"/>
    <w:rsid w:val="0B3E5A70"/>
    <w:rsid w:val="0B544348"/>
    <w:rsid w:val="0B5549FE"/>
    <w:rsid w:val="0B5F3EAA"/>
    <w:rsid w:val="0B7135D6"/>
    <w:rsid w:val="0B744A6B"/>
    <w:rsid w:val="0B7B4A3E"/>
    <w:rsid w:val="0B8867EA"/>
    <w:rsid w:val="0B917A7F"/>
    <w:rsid w:val="0B952311"/>
    <w:rsid w:val="0BA41B78"/>
    <w:rsid w:val="0BAE029E"/>
    <w:rsid w:val="0BAE7F5D"/>
    <w:rsid w:val="0BB30DF5"/>
    <w:rsid w:val="0BEA2349"/>
    <w:rsid w:val="0BEF221E"/>
    <w:rsid w:val="0BF2017B"/>
    <w:rsid w:val="0BFA0C99"/>
    <w:rsid w:val="0C110C02"/>
    <w:rsid w:val="0C1A3373"/>
    <w:rsid w:val="0C271FE1"/>
    <w:rsid w:val="0C327C9D"/>
    <w:rsid w:val="0C3C40A1"/>
    <w:rsid w:val="0C3E78F4"/>
    <w:rsid w:val="0C404002"/>
    <w:rsid w:val="0C415D59"/>
    <w:rsid w:val="0C486431"/>
    <w:rsid w:val="0C4F4440"/>
    <w:rsid w:val="0C4F626D"/>
    <w:rsid w:val="0C506EAA"/>
    <w:rsid w:val="0C5D7983"/>
    <w:rsid w:val="0C5F6730"/>
    <w:rsid w:val="0C5F7983"/>
    <w:rsid w:val="0C636BCF"/>
    <w:rsid w:val="0C7B4F4A"/>
    <w:rsid w:val="0C7C5AE2"/>
    <w:rsid w:val="0C88100A"/>
    <w:rsid w:val="0C8D7E25"/>
    <w:rsid w:val="0CCE5E6D"/>
    <w:rsid w:val="0CD00C8F"/>
    <w:rsid w:val="0CD76879"/>
    <w:rsid w:val="0CDD7495"/>
    <w:rsid w:val="0CE0744C"/>
    <w:rsid w:val="0CE145CA"/>
    <w:rsid w:val="0CEA490C"/>
    <w:rsid w:val="0CF23F3E"/>
    <w:rsid w:val="0D300F70"/>
    <w:rsid w:val="0D311F9A"/>
    <w:rsid w:val="0D361CAB"/>
    <w:rsid w:val="0D450542"/>
    <w:rsid w:val="0D614C9E"/>
    <w:rsid w:val="0D74612D"/>
    <w:rsid w:val="0D752DA9"/>
    <w:rsid w:val="0D7669FB"/>
    <w:rsid w:val="0D787C07"/>
    <w:rsid w:val="0D7A4A46"/>
    <w:rsid w:val="0D7B0AB9"/>
    <w:rsid w:val="0D83665A"/>
    <w:rsid w:val="0D975A68"/>
    <w:rsid w:val="0DCC56DF"/>
    <w:rsid w:val="0DD35C20"/>
    <w:rsid w:val="0E2C57E3"/>
    <w:rsid w:val="0E3F3F9B"/>
    <w:rsid w:val="0E5A03D3"/>
    <w:rsid w:val="0E686D89"/>
    <w:rsid w:val="0E6E26EE"/>
    <w:rsid w:val="0E911D51"/>
    <w:rsid w:val="0E9A3E88"/>
    <w:rsid w:val="0EB028E1"/>
    <w:rsid w:val="0EB846AE"/>
    <w:rsid w:val="0EBC52F4"/>
    <w:rsid w:val="0EBD3DEC"/>
    <w:rsid w:val="0EC01B62"/>
    <w:rsid w:val="0EC55735"/>
    <w:rsid w:val="0EED4269"/>
    <w:rsid w:val="0EFC2D2D"/>
    <w:rsid w:val="0EFF7F93"/>
    <w:rsid w:val="0F073C70"/>
    <w:rsid w:val="0F236F3C"/>
    <w:rsid w:val="0F5670CA"/>
    <w:rsid w:val="0F5A7BF7"/>
    <w:rsid w:val="0F661F33"/>
    <w:rsid w:val="0F6B2892"/>
    <w:rsid w:val="0F8D2837"/>
    <w:rsid w:val="0F91254A"/>
    <w:rsid w:val="0F9561F8"/>
    <w:rsid w:val="0F966992"/>
    <w:rsid w:val="0FA61D03"/>
    <w:rsid w:val="0FAE4C6F"/>
    <w:rsid w:val="0FC85EEF"/>
    <w:rsid w:val="0FD158D4"/>
    <w:rsid w:val="0FE50A55"/>
    <w:rsid w:val="0FE6237C"/>
    <w:rsid w:val="1006427C"/>
    <w:rsid w:val="101254C3"/>
    <w:rsid w:val="103F25EA"/>
    <w:rsid w:val="10430AD5"/>
    <w:rsid w:val="104D3E7E"/>
    <w:rsid w:val="105B0601"/>
    <w:rsid w:val="105F3028"/>
    <w:rsid w:val="10632D42"/>
    <w:rsid w:val="107F6F03"/>
    <w:rsid w:val="109623AF"/>
    <w:rsid w:val="10966667"/>
    <w:rsid w:val="10CC0165"/>
    <w:rsid w:val="10E95402"/>
    <w:rsid w:val="110466A9"/>
    <w:rsid w:val="110E2B46"/>
    <w:rsid w:val="11160BD5"/>
    <w:rsid w:val="111A5124"/>
    <w:rsid w:val="111D5588"/>
    <w:rsid w:val="11223BEA"/>
    <w:rsid w:val="11246D41"/>
    <w:rsid w:val="11280937"/>
    <w:rsid w:val="11365128"/>
    <w:rsid w:val="114C77B6"/>
    <w:rsid w:val="116E0B06"/>
    <w:rsid w:val="116E1AF6"/>
    <w:rsid w:val="11751F53"/>
    <w:rsid w:val="118C0D05"/>
    <w:rsid w:val="118E2BE6"/>
    <w:rsid w:val="1190697D"/>
    <w:rsid w:val="11A90ACB"/>
    <w:rsid w:val="11AC28BA"/>
    <w:rsid w:val="11B137BC"/>
    <w:rsid w:val="11BE5403"/>
    <w:rsid w:val="11BF15D7"/>
    <w:rsid w:val="11D44DA7"/>
    <w:rsid w:val="11DC0A37"/>
    <w:rsid w:val="11DE0A74"/>
    <w:rsid w:val="11EB4164"/>
    <w:rsid w:val="11FB235D"/>
    <w:rsid w:val="120963DD"/>
    <w:rsid w:val="12150274"/>
    <w:rsid w:val="12196F91"/>
    <w:rsid w:val="122A7F33"/>
    <w:rsid w:val="122F6DBE"/>
    <w:rsid w:val="123779F7"/>
    <w:rsid w:val="12426C6A"/>
    <w:rsid w:val="124334E2"/>
    <w:rsid w:val="125E0D4F"/>
    <w:rsid w:val="125F458B"/>
    <w:rsid w:val="126B75A1"/>
    <w:rsid w:val="12726D85"/>
    <w:rsid w:val="1298250C"/>
    <w:rsid w:val="12AA4CDC"/>
    <w:rsid w:val="12AD6D1E"/>
    <w:rsid w:val="12B01061"/>
    <w:rsid w:val="12B91113"/>
    <w:rsid w:val="12BA17D5"/>
    <w:rsid w:val="12BD6550"/>
    <w:rsid w:val="12C3798E"/>
    <w:rsid w:val="12C80001"/>
    <w:rsid w:val="12D20686"/>
    <w:rsid w:val="12F32ECB"/>
    <w:rsid w:val="12FC27E4"/>
    <w:rsid w:val="13016331"/>
    <w:rsid w:val="13140BC3"/>
    <w:rsid w:val="13151EDD"/>
    <w:rsid w:val="13174AE5"/>
    <w:rsid w:val="1319082C"/>
    <w:rsid w:val="131B2827"/>
    <w:rsid w:val="134F66C3"/>
    <w:rsid w:val="13534D8A"/>
    <w:rsid w:val="13673B82"/>
    <w:rsid w:val="137E5FB3"/>
    <w:rsid w:val="13881247"/>
    <w:rsid w:val="13910B29"/>
    <w:rsid w:val="139875D9"/>
    <w:rsid w:val="13AC65E5"/>
    <w:rsid w:val="13C13B76"/>
    <w:rsid w:val="13E72036"/>
    <w:rsid w:val="13E77006"/>
    <w:rsid w:val="13E96B7E"/>
    <w:rsid w:val="13EF344A"/>
    <w:rsid w:val="13F72710"/>
    <w:rsid w:val="13F85642"/>
    <w:rsid w:val="14155E0C"/>
    <w:rsid w:val="14234E0A"/>
    <w:rsid w:val="14276FAA"/>
    <w:rsid w:val="142E7A4F"/>
    <w:rsid w:val="143348DE"/>
    <w:rsid w:val="143850A7"/>
    <w:rsid w:val="143F12F8"/>
    <w:rsid w:val="144A5F7F"/>
    <w:rsid w:val="14524026"/>
    <w:rsid w:val="145853B5"/>
    <w:rsid w:val="146F5FFF"/>
    <w:rsid w:val="14786F56"/>
    <w:rsid w:val="147F0E69"/>
    <w:rsid w:val="147F5F2A"/>
    <w:rsid w:val="148962DB"/>
    <w:rsid w:val="14901B31"/>
    <w:rsid w:val="14A973B3"/>
    <w:rsid w:val="14B22587"/>
    <w:rsid w:val="14B35218"/>
    <w:rsid w:val="14BD41F9"/>
    <w:rsid w:val="14DE62C6"/>
    <w:rsid w:val="150E648E"/>
    <w:rsid w:val="15182AF6"/>
    <w:rsid w:val="151F661C"/>
    <w:rsid w:val="15282BDA"/>
    <w:rsid w:val="152908A6"/>
    <w:rsid w:val="152B1936"/>
    <w:rsid w:val="15313C95"/>
    <w:rsid w:val="153D16FC"/>
    <w:rsid w:val="15467D37"/>
    <w:rsid w:val="155C7862"/>
    <w:rsid w:val="156B60B8"/>
    <w:rsid w:val="15714241"/>
    <w:rsid w:val="157E6FED"/>
    <w:rsid w:val="15924CAE"/>
    <w:rsid w:val="15AB28F1"/>
    <w:rsid w:val="15AD0040"/>
    <w:rsid w:val="15CC5A9E"/>
    <w:rsid w:val="15F365FE"/>
    <w:rsid w:val="161B716F"/>
    <w:rsid w:val="16276D83"/>
    <w:rsid w:val="163C5C67"/>
    <w:rsid w:val="163E419E"/>
    <w:rsid w:val="163F5F45"/>
    <w:rsid w:val="1649719A"/>
    <w:rsid w:val="164B3589"/>
    <w:rsid w:val="164C55EE"/>
    <w:rsid w:val="164D3726"/>
    <w:rsid w:val="16756EDA"/>
    <w:rsid w:val="168537F7"/>
    <w:rsid w:val="16856913"/>
    <w:rsid w:val="1688427E"/>
    <w:rsid w:val="16894563"/>
    <w:rsid w:val="16A23AAD"/>
    <w:rsid w:val="16AE1353"/>
    <w:rsid w:val="16BC544B"/>
    <w:rsid w:val="16D57047"/>
    <w:rsid w:val="16D820DC"/>
    <w:rsid w:val="16DD0AFD"/>
    <w:rsid w:val="16E010F6"/>
    <w:rsid w:val="16F86E87"/>
    <w:rsid w:val="16FD5592"/>
    <w:rsid w:val="16FE2048"/>
    <w:rsid w:val="17073033"/>
    <w:rsid w:val="171617F1"/>
    <w:rsid w:val="172E0F51"/>
    <w:rsid w:val="17502C35"/>
    <w:rsid w:val="175E1F31"/>
    <w:rsid w:val="175E7443"/>
    <w:rsid w:val="175F7394"/>
    <w:rsid w:val="17614581"/>
    <w:rsid w:val="176528AE"/>
    <w:rsid w:val="17666933"/>
    <w:rsid w:val="176B4192"/>
    <w:rsid w:val="178147A3"/>
    <w:rsid w:val="178E4579"/>
    <w:rsid w:val="1791017D"/>
    <w:rsid w:val="1795554C"/>
    <w:rsid w:val="179D4F43"/>
    <w:rsid w:val="17A774E9"/>
    <w:rsid w:val="17AF2B3E"/>
    <w:rsid w:val="17B93984"/>
    <w:rsid w:val="17B944C8"/>
    <w:rsid w:val="17EB1F33"/>
    <w:rsid w:val="17F47238"/>
    <w:rsid w:val="18033BEC"/>
    <w:rsid w:val="18163A19"/>
    <w:rsid w:val="18391359"/>
    <w:rsid w:val="183B3024"/>
    <w:rsid w:val="183C26DA"/>
    <w:rsid w:val="18467D23"/>
    <w:rsid w:val="184742F9"/>
    <w:rsid w:val="18816670"/>
    <w:rsid w:val="188F6BFB"/>
    <w:rsid w:val="189A63BB"/>
    <w:rsid w:val="18A83F51"/>
    <w:rsid w:val="18CD30A7"/>
    <w:rsid w:val="18E10359"/>
    <w:rsid w:val="18E11158"/>
    <w:rsid w:val="18E611E1"/>
    <w:rsid w:val="18E85896"/>
    <w:rsid w:val="18EE0096"/>
    <w:rsid w:val="18F51424"/>
    <w:rsid w:val="190640E1"/>
    <w:rsid w:val="19090226"/>
    <w:rsid w:val="19197809"/>
    <w:rsid w:val="19201EF1"/>
    <w:rsid w:val="192E6859"/>
    <w:rsid w:val="19315350"/>
    <w:rsid w:val="1934374F"/>
    <w:rsid w:val="193D10EB"/>
    <w:rsid w:val="193F76C9"/>
    <w:rsid w:val="194B480D"/>
    <w:rsid w:val="194C4D44"/>
    <w:rsid w:val="195F1BF5"/>
    <w:rsid w:val="196814E3"/>
    <w:rsid w:val="19782865"/>
    <w:rsid w:val="19804F97"/>
    <w:rsid w:val="19920BBF"/>
    <w:rsid w:val="19930A83"/>
    <w:rsid w:val="19A30FE6"/>
    <w:rsid w:val="19A8293B"/>
    <w:rsid w:val="19AA55C2"/>
    <w:rsid w:val="19C211E5"/>
    <w:rsid w:val="19C90F6F"/>
    <w:rsid w:val="19CE0902"/>
    <w:rsid w:val="19DB061A"/>
    <w:rsid w:val="1A104A5C"/>
    <w:rsid w:val="1A192FAD"/>
    <w:rsid w:val="1A3E03B3"/>
    <w:rsid w:val="1A4D18F2"/>
    <w:rsid w:val="1A4F2DB6"/>
    <w:rsid w:val="1A4F5387"/>
    <w:rsid w:val="1A6D7B2F"/>
    <w:rsid w:val="1A774EE1"/>
    <w:rsid w:val="1A7914FC"/>
    <w:rsid w:val="1A995F15"/>
    <w:rsid w:val="1A9F6CF0"/>
    <w:rsid w:val="1AA94BBC"/>
    <w:rsid w:val="1AB362A4"/>
    <w:rsid w:val="1AB9338D"/>
    <w:rsid w:val="1ACE3190"/>
    <w:rsid w:val="1AEE3BF0"/>
    <w:rsid w:val="1AF645A2"/>
    <w:rsid w:val="1B062244"/>
    <w:rsid w:val="1B123FA4"/>
    <w:rsid w:val="1B200C9A"/>
    <w:rsid w:val="1B3629BD"/>
    <w:rsid w:val="1B3666B8"/>
    <w:rsid w:val="1B391DDF"/>
    <w:rsid w:val="1B3B4465"/>
    <w:rsid w:val="1B417E8A"/>
    <w:rsid w:val="1B4452A5"/>
    <w:rsid w:val="1B607FFA"/>
    <w:rsid w:val="1B6414E8"/>
    <w:rsid w:val="1B69490D"/>
    <w:rsid w:val="1B7374DB"/>
    <w:rsid w:val="1B7F5C37"/>
    <w:rsid w:val="1B827250"/>
    <w:rsid w:val="1B9118D8"/>
    <w:rsid w:val="1BA002F9"/>
    <w:rsid w:val="1BA7037A"/>
    <w:rsid w:val="1BB943D0"/>
    <w:rsid w:val="1BBD5C1A"/>
    <w:rsid w:val="1BC05A74"/>
    <w:rsid w:val="1BD134FB"/>
    <w:rsid w:val="1BD148EE"/>
    <w:rsid w:val="1BD31C6D"/>
    <w:rsid w:val="1C094CD7"/>
    <w:rsid w:val="1C1072AE"/>
    <w:rsid w:val="1C123AD5"/>
    <w:rsid w:val="1C3E5549"/>
    <w:rsid w:val="1C407208"/>
    <w:rsid w:val="1C4A1744"/>
    <w:rsid w:val="1C4B62CC"/>
    <w:rsid w:val="1C5C6087"/>
    <w:rsid w:val="1C7B6E95"/>
    <w:rsid w:val="1C8B7C6B"/>
    <w:rsid w:val="1C8F7132"/>
    <w:rsid w:val="1CBD7A14"/>
    <w:rsid w:val="1CBF0340"/>
    <w:rsid w:val="1CDA0C98"/>
    <w:rsid w:val="1CE56DFF"/>
    <w:rsid w:val="1CEC5E4C"/>
    <w:rsid w:val="1CED7035"/>
    <w:rsid w:val="1CF31FFA"/>
    <w:rsid w:val="1CF420D6"/>
    <w:rsid w:val="1CFA2A42"/>
    <w:rsid w:val="1D057E36"/>
    <w:rsid w:val="1D307C2E"/>
    <w:rsid w:val="1D3F233A"/>
    <w:rsid w:val="1D5E3BAA"/>
    <w:rsid w:val="1D683567"/>
    <w:rsid w:val="1D7E4E9E"/>
    <w:rsid w:val="1D950F5B"/>
    <w:rsid w:val="1D95641E"/>
    <w:rsid w:val="1D9B7929"/>
    <w:rsid w:val="1D9C453E"/>
    <w:rsid w:val="1DAB56B0"/>
    <w:rsid w:val="1DB82B67"/>
    <w:rsid w:val="1DBB4FA8"/>
    <w:rsid w:val="1DC350E3"/>
    <w:rsid w:val="1DC465B9"/>
    <w:rsid w:val="1DD30069"/>
    <w:rsid w:val="1DE16A2D"/>
    <w:rsid w:val="1DF12258"/>
    <w:rsid w:val="1DFA2BFF"/>
    <w:rsid w:val="1E015F20"/>
    <w:rsid w:val="1E032EB6"/>
    <w:rsid w:val="1E0E0673"/>
    <w:rsid w:val="1E1C2F8C"/>
    <w:rsid w:val="1E4419D4"/>
    <w:rsid w:val="1E5142F1"/>
    <w:rsid w:val="1E5F0FD6"/>
    <w:rsid w:val="1E6A3567"/>
    <w:rsid w:val="1E742D0F"/>
    <w:rsid w:val="1E825656"/>
    <w:rsid w:val="1E850030"/>
    <w:rsid w:val="1E946162"/>
    <w:rsid w:val="1E983A53"/>
    <w:rsid w:val="1EA737FC"/>
    <w:rsid w:val="1EA85D8B"/>
    <w:rsid w:val="1EAD1459"/>
    <w:rsid w:val="1EC2302D"/>
    <w:rsid w:val="1EDD4C08"/>
    <w:rsid w:val="1EE660B3"/>
    <w:rsid w:val="1EEC32CA"/>
    <w:rsid w:val="1EF04FA7"/>
    <w:rsid w:val="1EF831C3"/>
    <w:rsid w:val="1EFD7BD1"/>
    <w:rsid w:val="1F0220CE"/>
    <w:rsid w:val="1F061CC9"/>
    <w:rsid w:val="1F173D55"/>
    <w:rsid w:val="1F3510AB"/>
    <w:rsid w:val="1F44494D"/>
    <w:rsid w:val="1F4B4494"/>
    <w:rsid w:val="1F6D1A02"/>
    <w:rsid w:val="1FA2389F"/>
    <w:rsid w:val="1FA61E34"/>
    <w:rsid w:val="1FBA0F31"/>
    <w:rsid w:val="1FC937EA"/>
    <w:rsid w:val="1FDB18FB"/>
    <w:rsid w:val="1FDB4015"/>
    <w:rsid w:val="1FDC7B84"/>
    <w:rsid w:val="1FF5521D"/>
    <w:rsid w:val="1FFD223B"/>
    <w:rsid w:val="200C59D1"/>
    <w:rsid w:val="2017058C"/>
    <w:rsid w:val="20192345"/>
    <w:rsid w:val="205D3A5A"/>
    <w:rsid w:val="206D112E"/>
    <w:rsid w:val="207D2D82"/>
    <w:rsid w:val="208C0426"/>
    <w:rsid w:val="208F2E22"/>
    <w:rsid w:val="2094098B"/>
    <w:rsid w:val="209D413E"/>
    <w:rsid w:val="20A63E74"/>
    <w:rsid w:val="20B039E4"/>
    <w:rsid w:val="20B42822"/>
    <w:rsid w:val="20CD0914"/>
    <w:rsid w:val="20D81DCD"/>
    <w:rsid w:val="20DB0B46"/>
    <w:rsid w:val="20F7659C"/>
    <w:rsid w:val="210B78DD"/>
    <w:rsid w:val="210C743C"/>
    <w:rsid w:val="21211221"/>
    <w:rsid w:val="214060AB"/>
    <w:rsid w:val="21443D99"/>
    <w:rsid w:val="21563AF5"/>
    <w:rsid w:val="21615478"/>
    <w:rsid w:val="216E5176"/>
    <w:rsid w:val="216E78F7"/>
    <w:rsid w:val="21796C8F"/>
    <w:rsid w:val="21852C26"/>
    <w:rsid w:val="219A6B53"/>
    <w:rsid w:val="21A20B2D"/>
    <w:rsid w:val="21A64D34"/>
    <w:rsid w:val="21AF5D06"/>
    <w:rsid w:val="21C519E7"/>
    <w:rsid w:val="21C8460B"/>
    <w:rsid w:val="21CB4DF0"/>
    <w:rsid w:val="21D33B4C"/>
    <w:rsid w:val="21E04AF9"/>
    <w:rsid w:val="21F17A17"/>
    <w:rsid w:val="21F53256"/>
    <w:rsid w:val="21F82EDD"/>
    <w:rsid w:val="222D53BD"/>
    <w:rsid w:val="222D7E81"/>
    <w:rsid w:val="22322C3A"/>
    <w:rsid w:val="22327245"/>
    <w:rsid w:val="22424D6D"/>
    <w:rsid w:val="22430761"/>
    <w:rsid w:val="224D7B87"/>
    <w:rsid w:val="225A0585"/>
    <w:rsid w:val="226447EB"/>
    <w:rsid w:val="226D4721"/>
    <w:rsid w:val="22A55B75"/>
    <w:rsid w:val="22C056FD"/>
    <w:rsid w:val="22C414A3"/>
    <w:rsid w:val="22D2307C"/>
    <w:rsid w:val="22E30237"/>
    <w:rsid w:val="22F4490A"/>
    <w:rsid w:val="22FD5EC3"/>
    <w:rsid w:val="230E0438"/>
    <w:rsid w:val="23205886"/>
    <w:rsid w:val="23220C84"/>
    <w:rsid w:val="232A1073"/>
    <w:rsid w:val="2352178C"/>
    <w:rsid w:val="237D0115"/>
    <w:rsid w:val="2389055A"/>
    <w:rsid w:val="23961356"/>
    <w:rsid w:val="23961A7A"/>
    <w:rsid w:val="23AE0B4E"/>
    <w:rsid w:val="23BC757C"/>
    <w:rsid w:val="23CF4309"/>
    <w:rsid w:val="23D15CF4"/>
    <w:rsid w:val="23D73C4E"/>
    <w:rsid w:val="23E26A49"/>
    <w:rsid w:val="23E60C58"/>
    <w:rsid w:val="23FD34F5"/>
    <w:rsid w:val="24187E7C"/>
    <w:rsid w:val="243372B8"/>
    <w:rsid w:val="243A3C00"/>
    <w:rsid w:val="243C66D9"/>
    <w:rsid w:val="2444074C"/>
    <w:rsid w:val="245042EF"/>
    <w:rsid w:val="245044FD"/>
    <w:rsid w:val="24535870"/>
    <w:rsid w:val="245C10B0"/>
    <w:rsid w:val="247411EF"/>
    <w:rsid w:val="24742F64"/>
    <w:rsid w:val="248C3D43"/>
    <w:rsid w:val="248E5BC3"/>
    <w:rsid w:val="24942E6B"/>
    <w:rsid w:val="249C7829"/>
    <w:rsid w:val="24E56C6C"/>
    <w:rsid w:val="24E96126"/>
    <w:rsid w:val="24F8063E"/>
    <w:rsid w:val="24F80F4D"/>
    <w:rsid w:val="24FB055F"/>
    <w:rsid w:val="24FC7482"/>
    <w:rsid w:val="251003ED"/>
    <w:rsid w:val="25175B5D"/>
    <w:rsid w:val="25182F16"/>
    <w:rsid w:val="25186BC6"/>
    <w:rsid w:val="25257A90"/>
    <w:rsid w:val="252E0146"/>
    <w:rsid w:val="253526D7"/>
    <w:rsid w:val="2546427C"/>
    <w:rsid w:val="25557BD8"/>
    <w:rsid w:val="25661477"/>
    <w:rsid w:val="257C46DC"/>
    <w:rsid w:val="25924A6B"/>
    <w:rsid w:val="25A57952"/>
    <w:rsid w:val="25A91CCD"/>
    <w:rsid w:val="25AD4ACC"/>
    <w:rsid w:val="25B72F1C"/>
    <w:rsid w:val="25C417A4"/>
    <w:rsid w:val="25D97276"/>
    <w:rsid w:val="25E20FC2"/>
    <w:rsid w:val="25E92442"/>
    <w:rsid w:val="25FB1444"/>
    <w:rsid w:val="25FC49E6"/>
    <w:rsid w:val="25FF29A2"/>
    <w:rsid w:val="26033DB8"/>
    <w:rsid w:val="260969AA"/>
    <w:rsid w:val="26206248"/>
    <w:rsid w:val="26315A60"/>
    <w:rsid w:val="264107D0"/>
    <w:rsid w:val="264219A8"/>
    <w:rsid w:val="26481D01"/>
    <w:rsid w:val="26564A3D"/>
    <w:rsid w:val="26594BD6"/>
    <w:rsid w:val="265B4D06"/>
    <w:rsid w:val="2663407A"/>
    <w:rsid w:val="266849A7"/>
    <w:rsid w:val="266A299D"/>
    <w:rsid w:val="268A76AC"/>
    <w:rsid w:val="268C13DA"/>
    <w:rsid w:val="26920266"/>
    <w:rsid w:val="26B52F73"/>
    <w:rsid w:val="26BA6BB6"/>
    <w:rsid w:val="26C04EA2"/>
    <w:rsid w:val="26D25126"/>
    <w:rsid w:val="26D507E7"/>
    <w:rsid w:val="26D93B30"/>
    <w:rsid w:val="26FD3CAD"/>
    <w:rsid w:val="27142DCA"/>
    <w:rsid w:val="271A41FA"/>
    <w:rsid w:val="2720100E"/>
    <w:rsid w:val="273C3805"/>
    <w:rsid w:val="273E07D1"/>
    <w:rsid w:val="27483C77"/>
    <w:rsid w:val="274A5031"/>
    <w:rsid w:val="274A7FCF"/>
    <w:rsid w:val="274F143A"/>
    <w:rsid w:val="27500EF2"/>
    <w:rsid w:val="27505BBE"/>
    <w:rsid w:val="275F5B53"/>
    <w:rsid w:val="27693E73"/>
    <w:rsid w:val="277F1CFC"/>
    <w:rsid w:val="27941A91"/>
    <w:rsid w:val="27992824"/>
    <w:rsid w:val="27AE0409"/>
    <w:rsid w:val="27B0583E"/>
    <w:rsid w:val="27B61E6B"/>
    <w:rsid w:val="27B86B02"/>
    <w:rsid w:val="27BB4D0A"/>
    <w:rsid w:val="27CE7A10"/>
    <w:rsid w:val="27E05C5A"/>
    <w:rsid w:val="27EC3DA6"/>
    <w:rsid w:val="27EC5F10"/>
    <w:rsid w:val="281734BC"/>
    <w:rsid w:val="283F0C28"/>
    <w:rsid w:val="284F18EF"/>
    <w:rsid w:val="2858552C"/>
    <w:rsid w:val="285B0824"/>
    <w:rsid w:val="28694D0F"/>
    <w:rsid w:val="287F2E4D"/>
    <w:rsid w:val="289C2EE2"/>
    <w:rsid w:val="289E187E"/>
    <w:rsid w:val="28AC09D1"/>
    <w:rsid w:val="28E75980"/>
    <w:rsid w:val="29117312"/>
    <w:rsid w:val="29390D4A"/>
    <w:rsid w:val="293C7D51"/>
    <w:rsid w:val="295878F6"/>
    <w:rsid w:val="295F2744"/>
    <w:rsid w:val="29671ECA"/>
    <w:rsid w:val="2971179F"/>
    <w:rsid w:val="297D524A"/>
    <w:rsid w:val="297E3853"/>
    <w:rsid w:val="298E50DF"/>
    <w:rsid w:val="299A66D0"/>
    <w:rsid w:val="29A8034F"/>
    <w:rsid w:val="29CF144E"/>
    <w:rsid w:val="29EF27C5"/>
    <w:rsid w:val="2A081BE9"/>
    <w:rsid w:val="2A123225"/>
    <w:rsid w:val="2A2E7D7C"/>
    <w:rsid w:val="2A305E68"/>
    <w:rsid w:val="2A3C5395"/>
    <w:rsid w:val="2A580A8D"/>
    <w:rsid w:val="2A5952ED"/>
    <w:rsid w:val="2A621276"/>
    <w:rsid w:val="2A776EC7"/>
    <w:rsid w:val="2A792E0D"/>
    <w:rsid w:val="2A7C38D1"/>
    <w:rsid w:val="2A92597E"/>
    <w:rsid w:val="2A947A3B"/>
    <w:rsid w:val="2A9E7B6E"/>
    <w:rsid w:val="2ACD4FBE"/>
    <w:rsid w:val="2AD57308"/>
    <w:rsid w:val="2AFA497E"/>
    <w:rsid w:val="2B09675E"/>
    <w:rsid w:val="2B0F1C79"/>
    <w:rsid w:val="2B1B0FB9"/>
    <w:rsid w:val="2B5369D9"/>
    <w:rsid w:val="2B64178A"/>
    <w:rsid w:val="2B6B293E"/>
    <w:rsid w:val="2B6D7B3D"/>
    <w:rsid w:val="2B7C05C0"/>
    <w:rsid w:val="2B7C7E9A"/>
    <w:rsid w:val="2B940961"/>
    <w:rsid w:val="2B9B4D7D"/>
    <w:rsid w:val="2B9E1A1A"/>
    <w:rsid w:val="2BA1236F"/>
    <w:rsid w:val="2BBD2D43"/>
    <w:rsid w:val="2BC00BE3"/>
    <w:rsid w:val="2BD43E48"/>
    <w:rsid w:val="2BE07AA0"/>
    <w:rsid w:val="2BE75A81"/>
    <w:rsid w:val="2BE93D40"/>
    <w:rsid w:val="2BEC157C"/>
    <w:rsid w:val="2BFE5640"/>
    <w:rsid w:val="2C090237"/>
    <w:rsid w:val="2C0B782B"/>
    <w:rsid w:val="2C153413"/>
    <w:rsid w:val="2C543FAF"/>
    <w:rsid w:val="2C560A93"/>
    <w:rsid w:val="2C57647E"/>
    <w:rsid w:val="2C5C7CC0"/>
    <w:rsid w:val="2C6B22C0"/>
    <w:rsid w:val="2C71620B"/>
    <w:rsid w:val="2C852DE0"/>
    <w:rsid w:val="2C8D1C48"/>
    <w:rsid w:val="2CA25ABD"/>
    <w:rsid w:val="2CBF4650"/>
    <w:rsid w:val="2CCE2260"/>
    <w:rsid w:val="2CD73F2F"/>
    <w:rsid w:val="2CD84183"/>
    <w:rsid w:val="2CE071F7"/>
    <w:rsid w:val="2CE139BE"/>
    <w:rsid w:val="2CE5711F"/>
    <w:rsid w:val="2CE96B0D"/>
    <w:rsid w:val="2CEE1336"/>
    <w:rsid w:val="2D043CD0"/>
    <w:rsid w:val="2D050860"/>
    <w:rsid w:val="2D087964"/>
    <w:rsid w:val="2D185344"/>
    <w:rsid w:val="2D2818D8"/>
    <w:rsid w:val="2D435F84"/>
    <w:rsid w:val="2D466C22"/>
    <w:rsid w:val="2D4B3568"/>
    <w:rsid w:val="2D685CBF"/>
    <w:rsid w:val="2D820019"/>
    <w:rsid w:val="2D950155"/>
    <w:rsid w:val="2DA60AE7"/>
    <w:rsid w:val="2DAA1263"/>
    <w:rsid w:val="2DDC5289"/>
    <w:rsid w:val="2DDF7308"/>
    <w:rsid w:val="2DE0589D"/>
    <w:rsid w:val="2E091795"/>
    <w:rsid w:val="2E1154CE"/>
    <w:rsid w:val="2E1C63FF"/>
    <w:rsid w:val="2E2E6D92"/>
    <w:rsid w:val="2E396433"/>
    <w:rsid w:val="2E683D02"/>
    <w:rsid w:val="2E724510"/>
    <w:rsid w:val="2E825682"/>
    <w:rsid w:val="2E84047E"/>
    <w:rsid w:val="2E853DFF"/>
    <w:rsid w:val="2E8B08DE"/>
    <w:rsid w:val="2E91672F"/>
    <w:rsid w:val="2E9B7EE1"/>
    <w:rsid w:val="2EB64FFE"/>
    <w:rsid w:val="2EBD7D43"/>
    <w:rsid w:val="2EDD4448"/>
    <w:rsid w:val="2EDF6362"/>
    <w:rsid w:val="2EE11158"/>
    <w:rsid w:val="2EE51109"/>
    <w:rsid w:val="2EEF51C2"/>
    <w:rsid w:val="2EF16D69"/>
    <w:rsid w:val="2F153E8D"/>
    <w:rsid w:val="2F236F2A"/>
    <w:rsid w:val="2F2E0866"/>
    <w:rsid w:val="2F3E78DD"/>
    <w:rsid w:val="2F54192A"/>
    <w:rsid w:val="2F5E169F"/>
    <w:rsid w:val="2F675010"/>
    <w:rsid w:val="2F7A6F44"/>
    <w:rsid w:val="2F8E7DA2"/>
    <w:rsid w:val="2F9C4FF1"/>
    <w:rsid w:val="2FB36D99"/>
    <w:rsid w:val="2FB55277"/>
    <w:rsid w:val="2FC139F2"/>
    <w:rsid w:val="2FCD7780"/>
    <w:rsid w:val="2FE07B43"/>
    <w:rsid w:val="2FE340F8"/>
    <w:rsid w:val="2FED48A7"/>
    <w:rsid w:val="2FF022EA"/>
    <w:rsid w:val="300E734E"/>
    <w:rsid w:val="301407F8"/>
    <w:rsid w:val="30155DB7"/>
    <w:rsid w:val="3029606D"/>
    <w:rsid w:val="303554BB"/>
    <w:rsid w:val="303B19BB"/>
    <w:rsid w:val="30401E32"/>
    <w:rsid w:val="30450C47"/>
    <w:rsid w:val="305446D2"/>
    <w:rsid w:val="305B37B1"/>
    <w:rsid w:val="306526E0"/>
    <w:rsid w:val="306C05CA"/>
    <w:rsid w:val="306D6264"/>
    <w:rsid w:val="307238C5"/>
    <w:rsid w:val="307A6987"/>
    <w:rsid w:val="30A242C0"/>
    <w:rsid w:val="30C05E2D"/>
    <w:rsid w:val="30C433E8"/>
    <w:rsid w:val="30D032D7"/>
    <w:rsid w:val="30E100CB"/>
    <w:rsid w:val="30F34033"/>
    <w:rsid w:val="31037BC4"/>
    <w:rsid w:val="311168E2"/>
    <w:rsid w:val="311C0E25"/>
    <w:rsid w:val="313960BC"/>
    <w:rsid w:val="314C11B1"/>
    <w:rsid w:val="31691448"/>
    <w:rsid w:val="318F3C12"/>
    <w:rsid w:val="31922A06"/>
    <w:rsid w:val="31922C49"/>
    <w:rsid w:val="31AB1CC3"/>
    <w:rsid w:val="31AB3E62"/>
    <w:rsid w:val="31B1212E"/>
    <w:rsid w:val="31B57ACF"/>
    <w:rsid w:val="31B76CBB"/>
    <w:rsid w:val="31B771D0"/>
    <w:rsid w:val="31C83CF8"/>
    <w:rsid w:val="31CF378F"/>
    <w:rsid w:val="31D264FD"/>
    <w:rsid w:val="31E24B9C"/>
    <w:rsid w:val="31E564D0"/>
    <w:rsid w:val="31FA4D99"/>
    <w:rsid w:val="320A735E"/>
    <w:rsid w:val="321553B2"/>
    <w:rsid w:val="3217776B"/>
    <w:rsid w:val="32235C13"/>
    <w:rsid w:val="322A7591"/>
    <w:rsid w:val="3238650E"/>
    <w:rsid w:val="32462143"/>
    <w:rsid w:val="3258066D"/>
    <w:rsid w:val="32890B10"/>
    <w:rsid w:val="328E04C8"/>
    <w:rsid w:val="328E0511"/>
    <w:rsid w:val="32AA7C20"/>
    <w:rsid w:val="32AE12C7"/>
    <w:rsid w:val="32AF2B74"/>
    <w:rsid w:val="32B24E6A"/>
    <w:rsid w:val="32BB5743"/>
    <w:rsid w:val="32D648D6"/>
    <w:rsid w:val="33032490"/>
    <w:rsid w:val="330D5FBD"/>
    <w:rsid w:val="330D6DAF"/>
    <w:rsid w:val="33120DFC"/>
    <w:rsid w:val="331F3DBF"/>
    <w:rsid w:val="331F4436"/>
    <w:rsid w:val="333072BA"/>
    <w:rsid w:val="33322FB9"/>
    <w:rsid w:val="33324652"/>
    <w:rsid w:val="335636D8"/>
    <w:rsid w:val="33577911"/>
    <w:rsid w:val="3358441A"/>
    <w:rsid w:val="335C05C6"/>
    <w:rsid w:val="33752671"/>
    <w:rsid w:val="33772F91"/>
    <w:rsid w:val="337D264A"/>
    <w:rsid w:val="338C198C"/>
    <w:rsid w:val="338F5199"/>
    <w:rsid w:val="338F5DA2"/>
    <w:rsid w:val="33A713D6"/>
    <w:rsid w:val="33A74C1B"/>
    <w:rsid w:val="33AB020A"/>
    <w:rsid w:val="33C566E1"/>
    <w:rsid w:val="33C8571E"/>
    <w:rsid w:val="33CC574C"/>
    <w:rsid w:val="33D81101"/>
    <w:rsid w:val="33F04F15"/>
    <w:rsid w:val="33F34195"/>
    <w:rsid w:val="33FC5A31"/>
    <w:rsid w:val="33FD6415"/>
    <w:rsid w:val="34090A45"/>
    <w:rsid w:val="3419712F"/>
    <w:rsid w:val="341B1DBC"/>
    <w:rsid w:val="342D1F65"/>
    <w:rsid w:val="342F029E"/>
    <w:rsid w:val="343A1258"/>
    <w:rsid w:val="34482EEA"/>
    <w:rsid w:val="3448308B"/>
    <w:rsid w:val="344B17FF"/>
    <w:rsid w:val="34524F42"/>
    <w:rsid w:val="34525525"/>
    <w:rsid w:val="34527FAA"/>
    <w:rsid w:val="345661A9"/>
    <w:rsid w:val="345E5551"/>
    <w:rsid w:val="34611A05"/>
    <w:rsid w:val="346620B9"/>
    <w:rsid w:val="346B3E45"/>
    <w:rsid w:val="346E6DB9"/>
    <w:rsid w:val="34733C40"/>
    <w:rsid w:val="347D139B"/>
    <w:rsid w:val="348A7DEF"/>
    <w:rsid w:val="34965B77"/>
    <w:rsid w:val="349B40F7"/>
    <w:rsid w:val="349C33B6"/>
    <w:rsid w:val="34A00BD7"/>
    <w:rsid w:val="34AF4725"/>
    <w:rsid w:val="34D12C55"/>
    <w:rsid w:val="34E328CD"/>
    <w:rsid w:val="34E47945"/>
    <w:rsid w:val="35147361"/>
    <w:rsid w:val="351808B9"/>
    <w:rsid w:val="352D1345"/>
    <w:rsid w:val="353019BA"/>
    <w:rsid w:val="35304584"/>
    <w:rsid w:val="353247A9"/>
    <w:rsid w:val="355E5BEA"/>
    <w:rsid w:val="356B689E"/>
    <w:rsid w:val="356C18B5"/>
    <w:rsid w:val="35714134"/>
    <w:rsid w:val="35734AEE"/>
    <w:rsid w:val="357918E9"/>
    <w:rsid w:val="357B33DF"/>
    <w:rsid w:val="357D3BC4"/>
    <w:rsid w:val="357E671C"/>
    <w:rsid w:val="35996B32"/>
    <w:rsid w:val="359B32E6"/>
    <w:rsid w:val="359E7179"/>
    <w:rsid w:val="35A87DC7"/>
    <w:rsid w:val="35AD58C0"/>
    <w:rsid w:val="35BE22ED"/>
    <w:rsid w:val="35CA69C3"/>
    <w:rsid w:val="35CC2DD5"/>
    <w:rsid w:val="35D61419"/>
    <w:rsid w:val="35EC55E3"/>
    <w:rsid w:val="35ED744A"/>
    <w:rsid w:val="35FF54CC"/>
    <w:rsid w:val="361B2535"/>
    <w:rsid w:val="361E6007"/>
    <w:rsid w:val="361F4940"/>
    <w:rsid w:val="363A099D"/>
    <w:rsid w:val="363E47D2"/>
    <w:rsid w:val="364039E4"/>
    <w:rsid w:val="36425656"/>
    <w:rsid w:val="3645474C"/>
    <w:rsid w:val="364A7E38"/>
    <w:rsid w:val="364D4A74"/>
    <w:rsid w:val="365C2AE4"/>
    <w:rsid w:val="36744299"/>
    <w:rsid w:val="368D58E6"/>
    <w:rsid w:val="369D6A7A"/>
    <w:rsid w:val="369E7C04"/>
    <w:rsid w:val="36AC6EA0"/>
    <w:rsid w:val="36B0139B"/>
    <w:rsid w:val="36B60667"/>
    <w:rsid w:val="36C1709A"/>
    <w:rsid w:val="36CE47B6"/>
    <w:rsid w:val="36D70BA3"/>
    <w:rsid w:val="36E0014E"/>
    <w:rsid w:val="36E6552B"/>
    <w:rsid w:val="36EA7BBD"/>
    <w:rsid w:val="36EF248B"/>
    <w:rsid w:val="36F87695"/>
    <w:rsid w:val="3701656B"/>
    <w:rsid w:val="371E452B"/>
    <w:rsid w:val="37210E69"/>
    <w:rsid w:val="3728149F"/>
    <w:rsid w:val="3733571D"/>
    <w:rsid w:val="37371FBE"/>
    <w:rsid w:val="373E4C39"/>
    <w:rsid w:val="37460B6A"/>
    <w:rsid w:val="3748696D"/>
    <w:rsid w:val="376F6FFD"/>
    <w:rsid w:val="379124D5"/>
    <w:rsid w:val="37972286"/>
    <w:rsid w:val="37993D8E"/>
    <w:rsid w:val="37A96956"/>
    <w:rsid w:val="37AC580A"/>
    <w:rsid w:val="37C95479"/>
    <w:rsid w:val="37D342BA"/>
    <w:rsid w:val="37DD2D7D"/>
    <w:rsid w:val="37E22132"/>
    <w:rsid w:val="37F52D97"/>
    <w:rsid w:val="37F60FEC"/>
    <w:rsid w:val="380D1BF8"/>
    <w:rsid w:val="38241491"/>
    <w:rsid w:val="382E696E"/>
    <w:rsid w:val="383D3DE7"/>
    <w:rsid w:val="38481BD5"/>
    <w:rsid w:val="384F2433"/>
    <w:rsid w:val="385775AE"/>
    <w:rsid w:val="385C62D8"/>
    <w:rsid w:val="387321F8"/>
    <w:rsid w:val="38795776"/>
    <w:rsid w:val="387E2FD4"/>
    <w:rsid w:val="387F7297"/>
    <w:rsid w:val="38800DC5"/>
    <w:rsid w:val="388925F4"/>
    <w:rsid w:val="388B34FF"/>
    <w:rsid w:val="388D3512"/>
    <w:rsid w:val="38942371"/>
    <w:rsid w:val="38990790"/>
    <w:rsid w:val="38A56FA0"/>
    <w:rsid w:val="38B61152"/>
    <w:rsid w:val="38B76243"/>
    <w:rsid w:val="38B964C8"/>
    <w:rsid w:val="38CC1F54"/>
    <w:rsid w:val="38D91A0E"/>
    <w:rsid w:val="38D92B5F"/>
    <w:rsid w:val="38E41A8E"/>
    <w:rsid w:val="38EB0367"/>
    <w:rsid w:val="39114AB2"/>
    <w:rsid w:val="39595B6C"/>
    <w:rsid w:val="39610CCF"/>
    <w:rsid w:val="399277B5"/>
    <w:rsid w:val="399B34CA"/>
    <w:rsid w:val="39A63E13"/>
    <w:rsid w:val="39BB42FD"/>
    <w:rsid w:val="39BE5EE3"/>
    <w:rsid w:val="39C86077"/>
    <w:rsid w:val="39CE051A"/>
    <w:rsid w:val="39D013C6"/>
    <w:rsid w:val="39DE7716"/>
    <w:rsid w:val="39EA2299"/>
    <w:rsid w:val="39FB1152"/>
    <w:rsid w:val="3A0E5B2F"/>
    <w:rsid w:val="3A33037A"/>
    <w:rsid w:val="3A6140FE"/>
    <w:rsid w:val="3A844DBA"/>
    <w:rsid w:val="3A8C62C7"/>
    <w:rsid w:val="3ABD6639"/>
    <w:rsid w:val="3ABE56C2"/>
    <w:rsid w:val="3ACD3B57"/>
    <w:rsid w:val="3ADB3370"/>
    <w:rsid w:val="3AE33AB5"/>
    <w:rsid w:val="3B027642"/>
    <w:rsid w:val="3B0642DF"/>
    <w:rsid w:val="3B1A7659"/>
    <w:rsid w:val="3B2218C7"/>
    <w:rsid w:val="3B225C51"/>
    <w:rsid w:val="3B342E13"/>
    <w:rsid w:val="3B3A53EB"/>
    <w:rsid w:val="3B4E6221"/>
    <w:rsid w:val="3B505821"/>
    <w:rsid w:val="3B6C2FD1"/>
    <w:rsid w:val="3B7522A4"/>
    <w:rsid w:val="3B860852"/>
    <w:rsid w:val="3B9B2027"/>
    <w:rsid w:val="3BB54FFA"/>
    <w:rsid w:val="3BBE60B3"/>
    <w:rsid w:val="3BE27640"/>
    <w:rsid w:val="3BFF41E4"/>
    <w:rsid w:val="3C014C1E"/>
    <w:rsid w:val="3C116224"/>
    <w:rsid w:val="3C220CFD"/>
    <w:rsid w:val="3C294C45"/>
    <w:rsid w:val="3C414DFC"/>
    <w:rsid w:val="3C5501F6"/>
    <w:rsid w:val="3C5E108F"/>
    <w:rsid w:val="3C5E1ECE"/>
    <w:rsid w:val="3C611912"/>
    <w:rsid w:val="3C75316F"/>
    <w:rsid w:val="3C783F26"/>
    <w:rsid w:val="3C7A5513"/>
    <w:rsid w:val="3C7E120C"/>
    <w:rsid w:val="3C83075A"/>
    <w:rsid w:val="3C847BF8"/>
    <w:rsid w:val="3C925A30"/>
    <w:rsid w:val="3CB054DF"/>
    <w:rsid w:val="3CB2019F"/>
    <w:rsid w:val="3CB83F2B"/>
    <w:rsid w:val="3CBC40C1"/>
    <w:rsid w:val="3CBD4432"/>
    <w:rsid w:val="3CBD66B6"/>
    <w:rsid w:val="3CC50A79"/>
    <w:rsid w:val="3CC96FD7"/>
    <w:rsid w:val="3CCF1D8D"/>
    <w:rsid w:val="3CCF7B4D"/>
    <w:rsid w:val="3CE96E15"/>
    <w:rsid w:val="3CEF56E5"/>
    <w:rsid w:val="3CFC0724"/>
    <w:rsid w:val="3CFE26EE"/>
    <w:rsid w:val="3D0E6CC5"/>
    <w:rsid w:val="3D1719F0"/>
    <w:rsid w:val="3D1F16AA"/>
    <w:rsid w:val="3D205F60"/>
    <w:rsid w:val="3D293A4C"/>
    <w:rsid w:val="3D2A7E19"/>
    <w:rsid w:val="3D394CE7"/>
    <w:rsid w:val="3D40372F"/>
    <w:rsid w:val="3D45202A"/>
    <w:rsid w:val="3D4C39CC"/>
    <w:rsid w:val="3D6D06A3"/>
    <w:rsid w:val="3D6F58FC"/>
    <w:rsid w:val="3D7255C2"/>
    <w:rsid w:val="3D956AF8"/>
    <w:rsid w:val="3D99055A"/>
    <w:rsid w:val="3D9A41C5"/>
    <w:rsid w:val="3DAB3C88"/>
    <w:rsid w:val="3DB02F81"/>
    <w:rsid w:val="3DBA2D5F"/>
    <w:rsid w:val="3DBB1437"/>
    <w:rsid w:val="3DC1157F"/>
    <w:rsid w:val="3DC357BF"/>
    <w:rsid w:val="3DDB5015"/>
    <w:rsid w:val="3DE62253"/>
    <w:rsid w:val="3DE94AD9"/>
    <w:rsid w:val="3DF40024"/>
    <w:rsid w:val="3E0C3864"/>
    <w:rsid w:val="3E18019F"/>
    <w:rsid w:val="3E2234DA"/>
    <w:rsid w:val="3E3C326A"/>
    <w:rsid w:val="3E430CF6"/>
    <w:rsid w:val="3E4A2449"/>
    <w:rsid w:val="3E663960"/>
    <w:rsid w:val="3E8D11EC"/>
    <w:rsid w:val="3E8F202C"/>
    <w:rsid w:val="3E950C02"/>
    <w:rsid w:val="3E9C3386"/>
    <w:rsid w:val="3EA4450F"/>
    <w:rsid w:val="3EAB0FA8"/>
    <w:rsid w:val="3EB44A14"/>
    <w:rsid w:val="3EB83C27"/>
    <w:rsid w:val="3EBC2AC7"/>
    <w:rsid w:val="3EC0497E"/>
    <w:rsid w:val="3ECF4A8E"/>
    <w:rsid w:val="3ED00206"/>
    <w:rsid w:val="3ED60A1B"/>
    <w:rsid w:val="3EE03570"/>
    <w:rsid w:val="3EF06066"/>
    <w:rsid w:val="3F023054"/>
    <w:rsid w:val="3F0F366E"/>
    <w:rsid w:val="3F106997"/>
    <w:rsid w:val="3F205F7E"/>
    <w:rsid w:val="3F395B90"/>
    <w:rsid w:val="3F41211C"/>
    <w:rsid w:val="3F483EE1"/>
    <w:rsid w:val="3F4E715D"/>
    <w:rsid w:val="3F7C2509"/>
    <w:rsid w:val="3F883969"/>
    <w:rsid w:val="3FA93315"/>
    <w:rsid w:val="3FC1016B"/>
    <w:rsid w:val="3FC3288F"/>
    <w:rsid w:val="3FD70C2E"/>
    <w:rsid w:val="3FD75CFC"/>
    <w:rsid w:val="3FDE77E7"/>
    <w:rsid w:val="3FEF6B6A"/>
    <w:rsid w:val="401035FD"/>
    <w:rsid w:val="401F2E94"/>
    <w:rsid w:val="403A7D77"/>
    <w:rsid w:val="40435F44"/>
    <w:rsid w:val="405E6F0A"/>
    <w:rsid w:val="406B0F74"/>
    <w:rsid w:val="406E7BFC"/>
    <w:rsid w:val="40751669"/>
    <w:rsid w:val="4078021F"/>
    <w:rsid w:val="40791A2B"/>
    <w:rsid w:val="4085720A"/>
    <w:rsid w:val="408954B8"/>
    <w:rsid w:val="408A6ABA"/>
    <w:rsid w:val="40987536"/>
    <w:rsid w:val="409D5C00"/>
    <w:rsid w:val="40B06838"/>
    <w:rsid w:val="40BB6903"/>
    <w:rsid w:val="40C311B9"/>
    <w:rsid w:val="40CE4185"/>
    <w:rsid w:val="40CE6A6F"/>
    <w:rsid w:val="40EE59D0"/>
    <w:rsid w:val="40F063F1"/>
    <w:rsid w:val="41143975"/>
    <w:rsid w:val="411539AD"/>
    <w:rsid w:val="411E7284"/>
    <w:rsid w:val="412419DB"/>
    <w:rsid w:val="41313092"/>
    <w:rsid w:val="4139438F"/>
    <w:rsid w:val="414A09E3"/>
    <w:rsid w:val="414E1075"/>
    <w:rsid w:val="41613106"/>
    <w:rsid w:val="418455FD"/>
    <w:rsid w:val="418F0E33"/>
    <w:rsid w:val="41944D29"/>
    <w:rsid w:val="4197230D"/>
    <w:rsid w:val="41A0400B"/>
    <w:rsid w:val="41AD7088"/>
    <w:rsid w:val="41B569C8"/>
    <w:rsid w:val="41C53127"/>
    <w:rsid w:val="41D01D38"/>
    <w:rsid w:val="41DB2A22"/>
    <w:rsid w:val="41DD004E"/>
    <w:rsid w:val="41ED4B94"/>
    <w:rsid w:val="42087680"/>
    <w:rsid w:val="4214133A"/>
    <w:rsid w:val="422B2A15"/>
    <w:rsid w:val="42300AE7"/>
    <w:rsid w:val="424C5161"/>
    <w:rsid w:val="425615AF"/>
    <w:rsid w:val="425A1444"/>
    <w:rsid w:val="42680C17"/>
    <w:rsid w:val="42711118"/>
    <w:rsid w:val="427E3129"/>
    <w:rsid w:val="428573FB"/>
    <w:rsid w:val="429B41B4"/>
    <w:rsid w:val="42A81200"/>
    <w:rsid w:val="42AB204A"/>
    <w:rsid w:val="42E1115E"/>
    <w:rsid w:val="42EE258B"/>
    <w:rsid w:val="42EF15B6"/>
    <w:rsid w:val="42EF47BE"/>
    <w:rsid w:val="42F10E19"/>
    <w:rsid w:val="430A231A"/>
    <w:rsid w:val="43140A5A"/>
    <w:rsid w:val="431A251D"/>
    <w:rsid w:val="432B3EAD"/>
    <w:rsid w:val="432F1346"/>
    <w:rsid w:val="433E7E95"/>
    <w:rsid w:val="436F74ED"/>
    <w:rsid w:val="43972542"/>
    <w:rsid w:val="439C2992"/>
    <w:rsid w:val="43A75093"/>
    <w:rsid w:val="43C26E12"/>
    <w:rsid w:val="43C36189"/>
    <w:rsid w:val="43C83C41"/>
    <w:rsid w:val="43CD5675"/>
    <w:rsid w:val="43DB5537"/>
    <w:rsid w:val="43DC5BFE"/>
    <w:rsid w:val="440447B9"/>
    <w:rsid w:val="440515CF"/>
    <w:rsid w:val="44083606"/>
    <w:rsid w:val="44161868"/>
    <w:rsid w:val="44243843"/>
    <w:rsid w:val="443F3D25"/>
    <w:rsid w:val="444C2F40"/>
    <w:rsid w:val="446E718E"/>
    <w:rsid w:val="447D0EED"/>
    <w:rsid w:val="44894294"/>
    <w:rsid w:val="449854CC"/>
    <w:rsid w:val="449A2CFC"/>
    <w:rsid w:val="44A66790"/>
    <w:rsid w:val="44AF71B9"/>
    <w:rsid w:val="44C84FCA"/>
    <w:rsid w:val="44D24F17"/>
    <w:rsid w:val="44E56145"/>
    <w:rsid w:val="44EE16FB"/>
    <w:rsid w:val="45243453"/>
    <w:rsid w:val="453039BE"/>
    <w:rsid w:val="45413ED9"/>
    <w:rsid w:val="45420654"/>
    <w:rsid w:val="454B262D"/>
    <w:rsid w:val="45713F9A"/>
    <w:rsid w:val="457F4012"/>
    <w:rsid w:val="457F7FAD"/>
    <w:rsid w:val="459B1C8D"/>
    <w:rsid w:val="45B56B44"/>
    <w:rsid w:val="45EC4C72"/>
    <w:rsid w:val="45F807D9"/>
    <w:rsid w:val="461C402D"/>
    <w:rsid w:val="462E31F0"/>
    <w:rsid w:val="463645C8"/>
    <w:rsid w:val="46520A5B"/>
    <w:rsid w:val="465C134F"/>
    <w:rsid w:val="466777D3"/>
    <w:rsid w:val="469244E0"/>
    <w:rsid w:val="46A50D87"/>
    <w:rsid w:val="46B03CA3"/>
    <w:rsid w:val="46B5149B"/>
    <w:rsid w:val="46B520CD"/>
    <w:rsid w:val="46B84B03"/>
    <w:rsid w:val="46C038DF"/>
    <w:rsid w:val="46CE6689"/>
    <w:rsid w:val="46CF0191"/>
    <w:rsid w:val="46D44DB2"/>
    <w:rsid w:val="46DA3884"/>
    <w:rsid w:val="46F2360C"/>
    <w:rsid w:val="46F876CE"/>
    <w:rsid w:val="4701621F"/>
    <w:rsid w:val="470A2ED6"/>
    <w:rsid w:val="470C5F2A"/>
    <w:rsid w:val="470D65AC"/>
    <w:rsid w:val="471927F5"/>
    <w:rsid w:val="47235F6B"/>
    <w:rsid w:val="47490965"/>
    <w:rsid w:val="474946DE"/>
    <w:rsid w:val="47546D37"/>
    <w:rsid w:val="476E265B"/>
    <w:rsid w:val="476F162F"/>
    <w:rsid w:val="477C6EE6"/>
    <w:rsid w:val="478243D5"/>
    <w:rsid w:val="478C570D"/>
    <w:rsid w:val="479F07AD"/>
    <w:rsid w:val="47A9462F"/>
    <w:rsid w:val="47B636A3"/>
    <w:rsid w:val="47BE4F54"/>
    <w:rsid w:val="47C11BD0"/>
    <w:rsid w:val="47D270B4"/>
    <w:rsid w:val="47D556A0"/>
    <w:rsid w:val="47D6773E"/>
    <w:rsid w:val="47E62F61"/>
    <w:rsid w:val="47E7227D"/>
    <w:rsid w:val="47FA20ED"/>
    <w:rsid w:val="480E77B5"/>
    <w:rsid w:val="481A0566"/>
    <w:rsid w:val="48253225"/>
    <w:rsid w:val="48263FE6"/>
    <w:rsid w:val="483E1ED1"/>
    <w:rsid w:val="484F5C2A"/>
    <w:rsid w:val="485414DD"/>
    <w:rsid w:val="488173EA"/>
    <w:rsid w:val="488A08C2"/>
    <w:rsid w:val="489D4D03"/>
    <w:rsid w:val="48AC1250"/>
    <w:rsid w:val="48BE7291"/>
    <w:rsid w:val="48C25E05"/>
    <w:rsid w:val="48D82E14"/>
    <w:rsid w:val="48DF75DB"/>
    <w:rsid w:val="48E12DF4"/>
    <w:rsid w:val="48E508F4"/>
    <w:rsid w:val="490E7DD5"/>
    <w:rsid w:val="491A5383"/>
    <w:rsid w:val="49244905"/>
    <w:rsid w:val="492C409C"/>
    <w:rsid w:val="492F5DC2"/>
    <w:rsid w:val="49472BCC"/>
    <w:rsid w:val="495A38A2"/>
    <w:rsid w:val="495C2C76"/>
    <w:rsid w:val="49816060"/>
    <w:rsid w:val="49830203"/>
    <w:rsid w:val="498C18FC"/>
    <w:rsid w:val="499045AD"/>
    <w:rsid w:val="49AC67C9"/>
    <w:rsid w:val="49B34AE2"/>
    <w:rsid w:val="49D34B6B"/>
    <w:rsid w:val="49DC1A1A"/>
    <w:rsid w:val="49DC7192"/>
    <w:rsid w:val="49E5420C"/>
    <w:rsid w:val="49EC7A09"/>
    <w:rsid w:val="49F81D23"/>
    <w:rsid w:val="4A080708"/>
    <w:rsid w:val="4A132C22"/>
    <w:rsid w:val="4A1359DE"/>
    <w:rsid w:val="4A18467E"/>
    <w:rsid w:val="4A216BBC"/>
    <w:rsid w:val="4A440CA7"/>
    <w:rsid w:val="4A4771EA"/>
    <w:rsid w:val="4A494221"/>
    <w:rsid w:val="4A5974CE"/>
    <w:rsid w:val="4A5B10ED"/>
    <w:rsid w:val="4A667D85"/>
    <w:rsid w:val="4A76274F"/>
    <w:rsid w:val="4A8D7032"/>
    <w:rsid w:val="4A9F106C"/>
    <w:rsid w:val="4AA1466E"/>
    <w:rsid w:val="4AA85A47"/>
    <w:rsid w:val="4AAF196C"/>
    <w:rsid w:val="4AAF7701"/>
    <w:rsid w:val="4AB52211"/>
    <w:rsid w:val="4AC026E0"/>
    <w:rsid w:val="4AC42881"/>
    <w:rsid w:val="4AD0666C"/>
    <w:rsid w:val="4ADB5361"/>
    <w:rsid w:val="4AE23BE3"/>
    <w:rsid w:val="4AED164A"/>
    <w:rsid w:val="4AF2595F"/>
    <w:rsid w:val="4AF7146E"/>
    <w:rsid w:val="4AFD791A"/>
    <w:rsid w:val="4B14292E"/>
    <w:rsid w:val="4B1451FD"/>
    <w:rsid w:val="4B172782"/>
    <w:rsid w:val="4B19420B"/>
    <w:rsid w:val="4B23731B"/>
    <w:rsid w:val="4B257098"/>
    <w:rsid w:val="4B3623B0"/>
    <w:rsid w:val="4B4B5ACB"/>
    <w:rsid w:val="4B5511F0"/>
    <w:rsid w:val="4B596079"/>
    <w:rsid w:val="4B790A12"/>
    <w:rsid w:val="4B865D17"/>
    <w:rsid w:val="4B9F1A91"/>
    <w:rsid w:val="4BA37FF3"/>
    <w:rsid w:val="4BAC0E59"/>
    <w:rsid w:val="4BC456FC"/>
    <w:rsid w:val="4BCD4365"/>
    <w:rsid w:val="4BDE3E16"/>
    <w:rsid w:val="4BE75F81"/>
    <w:rsid w:val="4BEB0F79"/>
    <w:rsid w:val="4C012C6A"/>
    <w:rsid w:val="4C0D7903"/>
    <w:rsid w:val="4C1679EE"/>
    <w:rsid w:val="4C185302"/>
    <w:rsid w:val="4C200B36"/>
    <w:rsid w:val="4C27739E"/>
    <w:rsid w:val="4C327CBE"/>
    <w:rsid w:val="4C376E29"/>
    <w:rsid w:val="4C5D0BAB"/>
    <w:rsid w:val="4C6B4CEE"/>
    <w:rsid w:val="4C732BC6"/>
    <w:rsid w:val="4C7D3F39"/>
    <w:rsid w:val="4C9A24D3"/>
    <w:rsid w:val="4C9F4087"/>
    <w:rsid w:val="4CA77712"/>
    <w:rsid w:val="4CB01138"/>
    <w:rsid w:val="4CBE4F4C"/>
    <w:rsid w:val="4CBF33D3"/>
    <w:rsid w:val="4CCE06D2"/>
    <w:rsid w:val="4CEB05B5"/>
    <w:rsid w:val="4CF01698"/>
    <w:rsid w:val="4CF04020"/>
    <w:rsid w:val="4CF86D23"/>
    <w:rsid w:val="4CFF0CD3"/>
    <w:rsid w:val="4D067977"/>
    <w:rsid w:val="4D10567D"/>
    <w:rsid w:val="4D1B7CDD"/>
    <w:rsid w:val="4D330B50"/>
    <w:rsid w:val="4D423F31"/>
    <w:rsid w:val="4D4E4D0A"/>
    <w:rsid w:val="4D507E9A"/>
    <w:rsid w:val="4D76705D"/>
    <w:rsid w:val="4D846A17"/>
    <w:rsid w:val="4D866514"/>
    <w:rsid w:val="4D8F4DA3"/>
    <w:rsid w:val="4D973D1D"/>
    <w:rsid w:val="4D9C762C"/>
    <w:rsid w:val="4DAC10DC"/>
    <w:rsid w:val="4DAC66CA"/>
    <w:rsid w:val="4DAD5321"/>
    <w:rsid w:val="4DC22511"/>
    <w:rsid w:val="4DC76B63"/>
    <w:rsid w:val="4E087278"/>
    <w:rsid w:val="4E246308"/>
    <w:rsid w:val="4E2700A1"/>
    <w:rsid w:val="4E30137B"/>
    <w:rsid w:val="4E417180"/>
    <w:rsid w:val="4E8032D7"/>
    <w:rsid w:val="4E9847B5"/>
    <w:rsid w:val="4E9E0BA3"/>
    <w:rsid w:val="4EBC4FEC"/>
    <w:rsid w:val="4EC35681"/>
    <w:rsid w:val="4EFF7093"/>
    <w:rsid w:val="4F1176ED"/>
    <w:rsid w:val="4F176670"/>
    <w:rsid w:val="4F1A1EDA"/>
    <w:rsid w:val="4F1B5976"/>
    <w:rsid w:val="4F3260CC"/>
    <w:rsid w:val="4F4802C7"/>
    <w:rsid w:val="4F5D6A10"/>
    <w:rsid w:val="4F637065"/>
    <w:rsid w:val="4F6D28CC"/>
    <w:rsid w:val="4F86017E"/>
    <w:rsid w:val="4F8A0C12"/>
    <w:rsid w:val="4F8C6B88"/>
    <w:rsid w:val="4FB03787"/>
    <w:rsid w:val="4FDE08C4"/>
    <w:rsid w:val="4FF67000"/>
    <w:rsid w:val="4FFF11B3"/>
    <w:rsid w:val="5021126B"/>
    <w:rsid w:val="504A4406"/>
    <w:rsid w:val="50553CF8"/>
    <w:rsid w:val="50574197"/>
    <w:rsid w:val="50751809"/>
    <w:rsid w:val="5075788D"/>
    <w:rsid w:val="507F53F5"/>
    <w:rsid w:val="50860845"/>
    <w:rsid w:val="50874957"/>
    <w:rsid w:val="50B1042B"/>
    <w:rsid w:val="50B71FCA"/>
    <w:rsid w:val="50B934E3"/>
    <w:rsid w:val="50D35B43"/>
    <w:rsid w:val="50E05E52"/>
    <w:rsid w:val="50F00D37"/>
    <w:rsid w:val="50F435A5"/>
    <w:rsid w:val="50F44903"/>
    <w:rsid w:val="50F640E4"/>
    <w:rsid w:val="50FC621C"/>
    <w:rsid w:val="50FF5AF7"/>
    <w:rsid w:val="510C3350"/>
    <w:rsid w:val="512A6BA8"/>
    <w:rsid w:val="512E47E2"/>
    <w:rsid w:val="51312E45"/>
    <w:rsid w:val="513E12F7"/>
    <w:rsid w:val="5153339D"/>
    <w:rsid w:val="515A4512"/>
    <w:rsid w:val="517F6B6C"/>
    <w:rsid w:val="5195154D"/>
    <w:rsid w:val="51A35834"/>
    <w:rsid w:val="51A80E48"/>
    <w:rsid w:val="51BA274D"/>
    <w:rsid w:val="51C4244B"/>
    <w:rsid w:val="51E368D1"/>
    <w:rsid w:val="51E80E3A"/>
    <w:rsid w:val="51F054ED"/>
    <w:rsid w:val="5219410D"/>
    <w:rsid w:val="521F032B"/>
    <w:rsid w:val="52226559"/>
    <w:rsid w:val="523B0647"/>
    <w:rsid w:val="523F72BA"/>
    <w:rsid w:val="52451ABC"/>
    <w:rsid w:val="52453676"/>
    <w:rsid w:val="52460E1A"/>
    <w:rsid w:val="524B3B0C"/>
    <w:rsid w:val="524C7EB6"/>
    <w:rsid w:val="52503374"/>
    <w:rsid w:val="52523A3A"/>
    <w:rsid w:val="5258773F"/>
    <w:rsid w:val="52621DAE"/>
    <w:rsid w:val="526861E8"/>
    <w:rsid w:val="526C1FB9"/>
    <w:rsid w:val="527600F9"/>
    <w:rsid w:val="527E24B1"/>
    <w:rsid w:val="5281359D"/>
    <w:rsid w:val="528F78A0"/>
    <w:rsid w:val="52A2519D"/>
    <w:rsid w:val="52A26055"/>
    <w:rsid w:val="52B56E26"/>
    <w:rsid w:val="52C27D95"/>
    <w:rsid w:val="52D21742"/>
    <w:rsid w:val="52D231C9"/>
    <w:rsid w:val="52DE6836"/>
    <w:rsid w:val="52E75A16"/>
    <w:rsid w:val="52E8643E"/>
    <w:rsid w:val="52F7756C"/>
    <w:rsid w:val="53101A0A"/>
    <w:rsid w:val="531B14AC"/>
    <w:rsid w:val="5329206C"/>
    <w:rsid w:val="53320D8A"/>
    <w:rsid w:val="53382BFB"/>
    <w:rsid w:val="534B4A9A"/>
    <w:rsid w:val="534C16D4"/>
    <w:rsid w:val="534D58B4"/>
    <w:rsid w:val="53537468"/>
    <w:rsid w:val="5358400F"/>
    <w:rsid w:val="53656B1A"/>
    <w:rsid w:val="53941687"/>
    <w:rsid w:val="53941E09"/>
    <w:rsid w:val="53A56151"/>
    <w:rsid w:val="53B0601D"/>
    <w:rsid w:val="53BD1227"/>
    <w:rsid w:val="53CF0801"/>
    <w:rsid w:val="53D3628A"/>
    <w:rsid w:val="53EF120B"/>
    <w:rsid w:val="53F377A8"/>
    <w:rsid w:val="53F82C0A"/>
    <w:rsid w:val="53FD32A8"/>
    <w:rsid w:val="53FE500A"/>
    <w:rsid w:val="54182481"/>
    <w:rsid w:val="541F321E"/>
    <w:rsid w:val="54250A2C"/>
    <w:rsid w:val="542728B7"/>
    <w:rsid w:val="54327EB3"/>
    <w:rsid w:val="5439679B"/>
    <w:rsid w:val="543C129F"/>
    <w:rsid w:val="543E3159"/>
    <w:rsid w:val="54416484"/>
    <w:rsid w:val="544D717A"/>
    <w:rsid w:val="544E7976"/>
    <w:rsid w:val="54591D7C"/>
    <w:rsid w:val="54815C87"/>
    <w:rsid w:val="54B431A4"/>
    <w:rsid w:val="54B5148C"/>
    <w:rsid w:val="54DD15DE"/>
    <w:rsid w:val="54E267ED"/>
    <w:rsid w:val="54EE1279"/>
    <w:rsid w:val="54F379A1"/>
    <w:rsid w:val="54F71C89"/>
    <w:rsid w:val="54F77CF7"/>
    <w:rsid w:val="550846B7"/>
    <w:rsid w:val="554051FA"/>
    <w:rsid w:val="55421005"/>
    <w:rsid w:val="554C6CD6"/>
    <w:rsid w:val="554E3194"/>
    <w:rsid w:val="555C3306"/>
    <w:rsid w:val="55610572"/>
    <w:rsid w:val="55615F75"/>
    <w:rsid w:val="556279E6"/>
    <w:rsid w:val="557F32D0"/>
    <w:rsid w:val="557F3EA4"/>
    <w:rsid w:val="558B6AA9"/>
    <w:rsid w:val="55AD5954"/>
    <w:rsid w:val="55BC3E2D"/>
    <w:rsid w:val="55C52FB6"/>
    <w:rsid w:val="55CC4109"/>
    <w:rsid w:val="55DC2EEA"/>
    <w:rsid w:val="55ED5351"/>
    <w:rsid w:val="55F74026"/>
    <w:rsid w:val="5604759E"/>
    <w:rsid w:val="560869B8"/>
    <w:rsid w:val="5609485A"/>
    <w:rsid w:val="560D07F4"/>
    <w:rsid w:val="561945D8"/>
    <w:rsid w:val="561C2ECE"/>
    <w:rsid w:val="56350F43"/>
    <w:rsid w:val="5636169A"/>
    <w:rsid w:val="56583F98"/>
    <w:rsid w:val="565F27A5"/>
    <w:rsid w:val="56680DC5"/>
    <w:rsid w:val="56725ADF"/>
    <w:rsid w:val="567D22D0"/>
    <w:rsid w:val="56903F5F"/>
    <w:rsid w:val="56A00A1C"/>
    <w:rsid w:val="56A93062"/>
    <w:rsid w:val="56BB1745"/>
    <w:rsid w:val="56C11CA8"/>
    <w:rsid w:val="56C45DB8"/>
    <w:rsid w:val="56C80A5C"/>
    <w:rsid w:val="56CB7B67"/>
    <w:rsid w:val="56CD76E2"/>
    <w:rsid w:val="56E10C5F"/>
    <w:rsid w:val="56F01C88"/>
    <w:rsid w:val="56F10D2E"/>
    <w:rsid w:val="56F8633E"/>
    <w:rsid w:val="56FB5807"/>
    <w:rsid w:val="56FE4A6E"/>
    <w:rsid w:val="57467B43"/>
    <w:rsid w:val="574F548E"/>
    <w:rsid w:val="57641876"/>
    <w:rsid w:val="57657A9E"/>
    <w:rsid w:val="57736B56"/>
    <w:rsid w:val="57A66765"/>
    <w:rsid w:val="57A67065"/>
    <w:rsid w:val="57AA6ECE"/>
    <w:rsid w:val="57BA354C"/>
    <w:rsid w:val="57CB0816"/>
    <w:rsid w:val="57D01406"/>
    <w:rsid w:val="57D80E84"/>
    <w:rsid w:val="57EB20B1"/>
    <w:rsid w:val="57F164C6"/>
    <w:rsid w:val="580B19DB"/>
    <w:rsid w:val="58281E1A"/>
    <w:rsid w:val="58343FA5"/>
    <w:rsid w:val="584329A8"/>
    <w:rsid w:val="584C2108"/>
    <w:rsid w:val="585175B9"/>
    <w:rsid w:val="585F4016"/>
    <w:rsid w:val="58655418"/>
    <w:rsid w:val="58656642"/>
    <w:rsid w:val="586E3BB3"/>
    <w:rsid w:val="58724BC7"/>
    <w:rsid w:val="58735D82"/>
    <w:rsid w:val="58786F16"/>
    <w:rsid w:val="587A59FB"/>
    <w:rsid w:val="588B0E82"/>
    <w:rsid w:val="58A32094"/>
    <w:rsid w:val="58B2615D"/>
    <w:rsid w:val="58D03F1A"/>
    <w:rsid w:val="58D76134"/>
    <w:rsid w:val="58E4478C"/>
    <w:rsid w:val="58F973FA"/>
    <w:rsid w:val="59002FBB"/>
    <w:rsid w:val="59320F22"/>
    <w:rsid w:val="59441452"/>
    <w:rsid w:val="594E4804"/>
    <w:rsid w:val="59585900"/>
    <w:rsid w:val="59767DD9"/>
    <w:rsid w:val="59820770"/>
    <w:rsid w:val="59851EED"/>
    <w:rsid w:val="59892C39"/>
    <w:rsid w:val="59997F2A"/>
    <w:rsid w:val="59A46FD5"/>
    <w:rsid w:val="59AC6E72"/>
    <w:rsid w:val="59B405A6"/>
    <w:rsid w:val="59B81E0A"/>
    <w:rsid w:val="59C93C99"/>
    <w:rsid w:val="59D14F37"/>
    <w:rsid w:val="59F42BF3"/>
    <w:rsid w:val="59F7105A"/>
    <w:rsid w:val="5A134A29"/>
    <w:rsid w:val="5A144CA3"/>
    <w:rsid w:val="5A281CCE"/>
    <w:rsid w:val="5A4B27D3"/>
    <w:rsid w:val="5A5C104D"/>
    <w:rsid w:val="5A5F575E"/>
    <w:rsid w:val="5A624B5E"/>
    <w:rsid w:val="5A702B97"/>
    <w:rsid w:val="5A920D5A"/>
    <w:rsid w:val="5A947A64"/>
    <w:rsid w:val="5AA17944"/>
    <w:rsid w:val="5AAB52B5"/>
    <w:rsid w:val="5ACB496D"/>
    <w:rsid w:val="5AD14680"/>
    <w:rsid w:val="5AD711F0"/>
    <w:rsid w:val="5AE712A7"/>
    <w:rsid w:val="5B033097"/>
    <w:rsid w:val="5B087ED3"/>
    <w:rsid w:val="5B0B67D2"/>
    <w:rsid w:val="5B150C31"/>
    <w:rsid w:val="5B3A6FA9"/>
    <w:rsid w:val="5B3E150E"/>
    <w:rsid w:val="5B4D241F"/>
    <w:rsid w:val="5B600EE3"/>
    <w:rsid w:val="5B795E49"/>
    <w:rsid w:val="5B82463D"/>
    <w:rsid w:val="5B8E1453"/>
    <w:rsid w:val="5B910885"/>
    <w:rsid w:val="5BA12085"/>
    <w:rsid w:val="5BA565AD"/>
    <w:rsid w:val="5BA567CD"/>
    <w:rsid w:val="5BA7025D"/>
    <w:rsid w:val="5BA81708"/>
    <w:rsid w:val="5BA832B3"/>
    <w:rsid w:val="5BB91AE6"/>
    <w:rsid w:val="5BCF3B70"/>
    <w:rsid w:val="5BDD5D9F"/>
    <w:rsid w:val="5BE61ACF"/>
    <w:rsid w:val="5BE77D58"/>
    <w:rsid w:val="5C011FE4"/>
    <w:rsid w:val="5C0746A6"/>
    <w:rsid w:val="5C115E79"/>
    <w:rsid w:val="5C1565C5"/>
    <w:rsid w:val="5C1D07CE"/>
    <w:rsid w:val="5C214E50"/>
    <w:rsid w:val="5C231C9A"/>
    <w:rsid w:val="5C273B39"/>
    <w:rsid w:val="5C3E2BAF"/>
    <w:rsid w:val="5C3E3D58"/>
    <w:rsid w:val="5C506315"/>
    <w:rsid w:val="5C5872CD"/>
    <w:rsid w:val="5C704F24"/>
    <w:rsid w:val="5C7D3772"/>
    <w:rsid w:val="5C93342B"/>
    <w:rsid w:val="5C971F21"/>
    <w:rsid w:val="5C9A4B03"/>
    <w:rsid w:val="5C9A65C7"/>
    <w:rsid w:val="5CB70352"/>
    <w:rsid w:val="5CC130C4"/>
    <w:rsid w:val="5CC508E8"/>
    <w:rsid w:val="5CE22659"/>
    <w:rsid w:val="5CE96939"/>
    <w:rsid w:val="5CF20762"/>
    <w:rsid w:val="5CFF14FD"/>
    <w:rsid w:val="5D011F3A"/>
    <w:rsid w:val="5D117B4E"/>
    <w:rsid w:val="5D1264C2"/>
    <w:rsid w:val="5D164ADC"/>
    <w:rsid w:val="5D1E2355"/>
    <w:rsid w:val="5D231EF4"/>
    <w:rsid w:val="5D2D3FF5"/>
    <w:rsid w:val="5D2F0E44"/>
    <w:rsid w:val="5D3417B7"/>
    <w:rsid w:val="5D371A05"/>
    <w:rsid w:val="5D3F114D"/>
    <w:rsid w:val="5D4B246B"/>
    <w:rsid w:val="5D5422AB"/>
    <w:rsid w:val="5D692A3D"/>
    <w:rsid w:val="5D720472"/>
    <w:rsid w:val="5D721386"/>
    <w:rsid w:val="5D735628"/>
    <w:rsid w:val="5D7C5A84"/>
    <w:rsid w:val="5D807BEE"/>
    <w:rsid w:val="5D817D9B"/>
    <w:rsid w:val="5D8D3D18"/>
    <w:rsid w:val="5D937D64"/>
    <w:rsid w:val="5D9575C3"/>
    <w:rsid w:val="5DA64068"/>
    <w:rsid w:val="5DB01882"/>
    <w:rsid w:val="5DB624CB"/>
    <w:rsid w:val="5DB76275"/>
    <w:rsid w:val="5DC21A83"/>
    <w:rsid w:val="5DC26B4B"/>
    <w:rsid w:val="5DC60945"/>
    <w:rsid w:val="5DCB2592"/>
    <w:rsid w:val="5DD55B0C"/>
    <w:rsid w:val="5DE02616"/>
    <w:rsid w:val="5DF11754"/>
    <w:rsid w:val="5E3B2A02"/>
    <w:rsid w:val="5E4E6346"/>
    <w:rsid w:val="5E60050E"/>
    <w:rsid w:val="5E68259A"/>
    <w:rsid w:val="5E6E37B2"/>
    <w:rsid w:val="5E7555B1"/>
    <w:rsid w:val="5E756B71"/>
    <w:rsid w:val="5E7A2141"/>
    <w:rsid w:val="5E851325"/>
    <w:rsid w:val="5EA04F5B"/>
    <w:rsid w:val="5EB829E1"/>
    <w:rsid w:val="5EC033D8"/>
    <w:rsid w:val="5EC20F36"/>
    <w:rsid w:val="5EDE2EEC"/>
    <w:rsid w:val="5F183140"/>
    <w:rsid w:val="5F1E43F3"/>
    <w:rsid w:val="5F286BEE"/>
    <w:rsid w:val="5F3346EB"/>
    <w:rsid w:val="5F335DCF"/>
    <w:rsid w:val="5F39615A"/>
    <w:rsid w:val="5F4A74F7"/>
    <w:rsid w:val="5F5438FA"/>
    <w:rsid w:val="5F546041"/>
    <w:rsid w:val="5F5E7E4D"/>
    <w:rsid w:val="5F786D8D"/>
    <w:rsid w:val="5F790A6E"/>
    <w:rsid w:val="5F837717"/>
    <w:rsid w:val="5F85381C"/>
    <w:rsid w:val="5F8A1E93"/>
    <w:rsid w:val="5F8B7822"/>
    <w:rsid w:val="5FAD2F08"/>
    <w:rsid w:val="5FAF445F"/>
    <w:rsid w:val="5FB8728A"/>
    <w:rsid w:val="5FB97A08"/>
    <w:rsid w:val="5FBC0CB5"/>
    <w:rsid w:val="5FBE1A64"/>
    <w:rsid w:val="5FD21234"/>
    <w:rsid w:val="5FEE3AD4"/>
    <w:rsid w:val="5FF92B75"/>
    <w:rsid w:val="601A0A44"/>
    <w:rsid w:val="6028345A"/>
    <w:rsid w:val="602A2321"/>
    <w:rsid w:val="60424939"/>
    <w:rsid w:val="604E5926"/>
    <w:rsid w:val="60573EE8"/>
    <w:rsid w:val="60585404"/>
    <w:rsid w:val="60807C38"/>
    <w:rsid w:val="60964600"/>
    <w:rsid w:val="60A5083E"/>
    <w:rsid w:val="60BD65FE"/>
    <w:rsid w:val="60CA1A3F"/>
    <w:rsid w:val="60D471DA"/>
    <w:rsid w:val="60D568FE"/>
    <w:rsid w:val="60DF7015"/>
    <w:rsid w:val="60E95CD8"/>
    <w:rsid w:val="60F0777C"/>
    <w:rsid w:val="60F74119"/>
    <w:rsid w:val="60F765B2"/>
    <w:rsid w:val="60FB0B6F"/>
    <w:rsid w:val="60FE44EB"/>
    <w:rsid w:val="61141B59"/>
    <w:rsid w:val="613611BC"/>
    <w:rsid w:val="613F7BA8"/>
    <w:rsid w:val="614513AF"/>
    <w:rsid w:val="614B0F1D"/>
    <w:rsid w:val="615C33CE"/>
    <w:rsid w:val="617D17D4"/>
    <w:rsid w:val="617D449D"/>
    <w:rsid w:val="617D6DB4"/>
    <w:rsid w:val="61831741"/>
    <w:rsid w:val="618346B2"/>
    <w:rsid w:val="618438D7"/>
    <w:rsid w:val="619A1037"/>
    <w:rsid w:val="619D4D58"/>
    <w:rsid w:val="61A67B76"/>
    <w:rsid w:val="61AF2147"/>
    <w:rsid w:val="61B025DE"/>
    <w:rsid w:val="61BF5D27"/>
    <w:rsid w:val="61E136A4"/>
    <w:rsid w:val="61E44209"/>
    <w:rsid w:val="61E46725"/>
    <w:rsid w:val="61E949EE"/>
    <w:rsid w:val="61F12B39"/>
    <w:rsid w:val="62180D1C"/>
    <w:rsid w:val="621A4B5B"/>
    <w:rsid w:val="622A55B5"/>
    <w:rsid w:val="62410504"/>
    <w:rsid w:val="6256585B"/>
    <w:rsid w:val="625F61A1"/>
    <w:rsid w:val="62625CF1"/>
    <w:rsid w:val="626966A4"/>
    <w:rsid w:val="62773897"/>
    <w:rsid w:val="62797689"/>
    <w:rsid w:val="627B63E7"/>
    <w:rsid w:val="628E3D3D"/>
    <w:rsid w:val="62962454"/>
    <w:rsid w:val="62992868"/>
    <w:rsid w:val="62A62E51"/>
    <w:rsid w:val="62A82FB0"/>
    <w:rsid w:val="62B3034B"/>
    <w:rsid w:val="62B460AE"/>
    <w:rsid w:val="62CB67A6"/>
    <w:rsid w:val="62D87EC8"/>
    <w:rsid w:val="62E74A7F"/>
    <w:rsid w:val="62E81C9F"/>
    <w:rsid w:val="62FA5A14"/>
    <w:rsid w:val="62FB3044"/>
    <w:rsid w:val="62FD1449"/>
    <w:rsid w:val="62FF21F0"/>
    <w:rsid w:val="63044559"/>
    <w:rsid w:val="633C5A5C"/>
    <w:rsid w:val="63497970"/>
    <w:rsid w:val="63534C92"/>
    <w:rsid w:val="6372014C"/>
    <w:rsid w:val="637264E3"/>
    <w:rsid w:val="63784354"/>
    <w:rsid w:val="6390559E"/>
    <w:rsid w:val="63980A5F"/>
    <w:rsid w:val="63A4104A"/>
    <w:rsid w:val="63AB53E7"/>
    <w:rsid w:val="63B06F01"/>
    <w:rsid w:val="63CA2B9B"/>
    <w:rsid w:val="63D57634"/>
    <w:rsid w:val="63E80C94"/>
    <w:rsid w:val="63E84B9D"/>
    <w:rsid w:val="63FC11B8"/>
    <w:rsid w:val="640D030B"/>
    <w:rsid w:val="64333359"/>
    <w:rsid w:val="643B7191"/>
    <w:rsid w:val="643D10E6"/>
    <w:rsid w:val="64452AE4"/>
    <w:rsid w:val="644D5F1B"/>
    <w:rsid w:val="645F5A56"/>
    <w:rsid w:val="6467279F"/>
    <w:rsid w:val="647243B0"/>
    <w:rsid w:val="647C4C61"/>
    <w:rsid w:val="648316E2"/>
    <w:rsid w:val="64920702"/>
    <w:rsid w:val="649C7890"/>
    <w:rsid w:val="649D3AF8"/>
    <w:rsid w:val="649E4E77"/>
    <w:rsid w:val="64CF424D"/>
    <w:rsid w:val="64D4595F"/>
    <w:rsid w:val="64DA222B"/>
    <w:rsid w:val="64EA2B0F"/>
    <w:rsid w:val="64F26E4B"/>
    <w:rsid w:val="64FC2A81"/>
    <w:rsid w:val="6502357C"/>
    <w:rsid w:val="650442FB"/>
    <w:rsid w:val="650A34DD"/>
    <w:rsid w:val="651F41EA"/>
    <w:rsid w:val="6520197B"/>
    <w:rsid w:val="652379C3"/>
    <w:rsid w:val="65255276"/>
    <w:rsid w:val="653A3042"/>
    <w:rsid w:val="653A58F5"/>
    <w:rsid w:val="65490819"/>
    <w:rsid w:val="65551DA5"/>
    <w:rsid w:val="65586387"/>
    <w:rsid w:val="655B0776"/>
    <w:rsid w:val="658173C8"/>
    <w:rsid w:val="658A7250"/>
    <w:rsid w:val="65A71848"/>
    <w:rsid w:val="65BD5F3E"/>
    <w:rsid w:val="65BE131D"/>
    <w:rsid w:val="65C41EA5"/>
    <w:rsid w:val="65CF52BC"/>
    <w:rsid w:val="65D058BB"/>
    <w:rsid w:val="65D47E9B"/>
    <w:rsid w:val="65DB312C"/>
    <w:rsid w:val="65E0241C"/>
    <w:rsid w:val="65E0790D"/>
    <w:rsid w:val="65F158D9"/>
    <w:rsid w:val="65F5333C"/>
    <w:rsid w:val="660C0156"/>
    <w:rsid w:val="66304E17"/>
    <w:rsid w:val="6635067F"/>
    <w:rsid w:val="66356B3E"/>
    <w:rsid w:val="66393F89"/>
    <w:rsid w:val="664D4BC5"/>
    <w:rsid w:val="665913AA"/>
    <w:rsid w:val="665B179F"/>
    <w:rsid w:val="66614F8A"/>
    <w:rsid w:val="666859ED"/>
    <w:rsid w:val="667E73D2"/>
    <w:rsid w:val="66B30692"/>
    <w:rsid w:val="66B82289"/>
    <w:rsid w:val="66BC407B"/>
    <w:rsid w:val="66C207F8"/>
    <w:rsid w:val="66D166E5"/>
    <w:rsid w:val="66DC2803"/>
    <w:rsid w:val="66DD1904"/>
    <w:rsid w:val="66DE0654"/>
    <w:rsid w:val="66EC3313"/>
    <w:rsid w:val="670A07CA"/>
    <w:rsid w:val="67184875"/>
    <w:rsid w:val="67194620"/>
    <w:rsid w:val="672F3DCF"/>
    <w:rsid w:val="67380648"/>
    <w:rsid w:val="674263EA"/>
    <w:rsid w:val="67445B69"/>
    <w:rsid w:val="6773320D"/>
    <w:rsid w:val="67741167"/>
    <w:rsid w:val="67746DA7"/>
    <w:rsid w:val="677D4F7F"/>
    <w:rsid w:val="67883681"/>
    <w:rsid w:val="678D0DE3"/>
    <w:rsid w:val="678F470E"/>
    <w:rsid w:val="679D53DB"/>
    <w:rsid w:val="67A7735B"/>
    <w:rsid w:val="67B26401"/>
    <w:rsid w:val="67C92F33"/>
    <w:rsid w:val="67DF0B25"/>
    <w:rsid w:val="67EF01DB"/>
    <w:rsid w:val="67EF66E7"/>
    <w:rsid w:val="67FB2199"/>
    <w:rsid w:val="67FF4957"/>
    <w:rsid w:val="680A1A30"/>
    <w:rsid w:val="680B78E9"/>
    <w:rsid w:val="680D59EA"/>
    <w:rsid w:val="681A419B"/>
    <w:rsid w:val="6820083D"/>
    <w:rsid w:val="6827279E"/>
    <w:rsid w:val="683149A8"/>
    <w:rsid w:val="683F2971"/>
    <w:rsid w:val="68416B9F"/>
    <w:rsid w:val="68436331"/>
    <w:rsid w:val="684D5675"/>
    <w:rsid w:val="685A617B"/>
    <w:rsid w:val="686F4F83"/>
    <w:rsid w:val="687234C5"/>
    <w:rsid w:val="68794536"/>
    <w:rsid w:val="687A6B74"/>
    <w:rsid w:val="68AB368D"/>
    <w:rsid w:val="68B27D65"/>
    <w:rsid w:val="68B56A06"/>
    <w:rsid w:val="68C332D4"/>
    <w:rsid w:val="68C63B3F"/>
    <w:rsid w:val="68CF2F70"/>
    <w:rsid w:val="68CF4DBB"/>
    <w:rsid w:val="69076844"/>
    <w:rsid w:val="69084563"/>
    <w:rsid w:val="69086345"/>
    <w:rsid w:val="690E05F9"/>
    <w:rsid w:val="69104376"/>
    <w:rsid w:val="69167910"/>
    <w:rsid w:val="6917406C"/>
    <w:rsid w:val="692D5119"/>
    <w:rsid w:val="69585BF4"/>
    <w:rsid w:val="695B1EAD"/>
    <w:rsid w:val="695B7E3C"/>
    <w:rsid w:val="696146DB"/>
    <w:rsid w:val="69826FD7"/>
    <w:rsid w:val="6984258C"/>
    <w:rsid w:val="6996397D"/>
    <w:rsid w:val="699C7ECB"/>
    <w:rsid w:val="69AC0F5F"/>
    <w:rsid w:val="69CE7FC7"/>
    <w:rsid w:val="69DF4D0E"/>
    <w:rsid w:val="69E241B9"/>
    <w:rsid w:val="69E51D60"/>
    <w:rsid w:val="69F35D6B"/>
    <w:rsid w:val="69FF6C7D"/>
    <w:rsid w:val="6A0732DA"/>
    <w:rsid w:val="6A1729CB"/>
    <w:rsid w:val="6A580988"/>
    <w:rsid w:val="6A5D7D71"/>
    <w:rsid w:val="6A5F3985"/>
    <w:rsid w:val="6A62621E"/>
    <w:rsid w:val="6A797552"/>
    <w:rsid w:val="6A7A3331"/>
    <w:rsid w:val="6A924032"/>
    <w:rsid w:val="6A996E65"/>
    <w:rsid w:val="6AAA0A31"/>
    <w:rsid w:val="6AB64EDE"/>
    <w:rsid w:val="6AC5479A"/>
    <w:rsid w:val="6AC93D2F"/>
    <w:rsid w:val="6AD15FC8"/>
    <w:rsid w:val="6AD64B98"/>
    <w:rsid w:val="6ADB6BE1"/>
    <w:rsid w:val="6ADD3DAB"/>
    <w:rsid w:val="6AE01D49"/>
    <w:rsid w:val="6AE277BB"/>
    <w:rsid w:val="6B0F0488"/>
    <w:rsid w:val="6B2046F7"/>
    <w:rsid w:val="6B243F74"/>
    <w:rsid w:val="6B37672A"/>
    <w:rsid w:val="6B406962"/>
    <w:rsid w:val="6B4D28FB"/>
    <w:rsid w:val="6B520E70"/>
    <w:rsid w:val="6B5676BD"/>
    <w:rsid w:val="6B6978DB"/>
    <w:rsid w:val="6B813319"/>
    <w:rsid w:val="6B843B64"/>
    <w:rsid w:val="6B863974"/>
    <w:rsid w:val="6B8E4737"/>
    <w:rsid w:val="6B8E5522"/>
    <w:rsid w:val="6BA51E03"/>
    <w:rsid w:val="6BC91F04"/>
    <w:rsid w:val="6BCC43E4"/>
    <w:rsid w:val="6BD865ED"/>
    <w:rsid w:val="6BE0340A"/>
    <w:rsid w:val="6BF12827"/>
    <w:rsid w:val="6BF153DB"/>
    <w:rsid w:val="6C136D6D"/>
    <w:rsid w:val="6C2535EA"/>
    <w:rsid w:val="6C272940"/>
    <w:rsid w:val="6C40089E"/>
    <w:rsid w:val="6C650989"/>
    <w:rsid w:val="6C6E79C2"/>
    <w:rsid w:val="6C783A23"/>
    <w:rsid w:val="6C7F1506"/>
    <w:rsid w:val="6C8D7B19"/>
    <w:rsid w:val="6CB01D1E"/>
    <w:rsid w:val="6CBE30DB"/>
    <w:rsid w:val="6CC13F99"/>
    <w:rsid w:val="6CD12683"/>
    <w:rsid w:val="6CD455F2"/>
    <w:rsid w:val="6CE024EE"/>
    <w:rsid w:val="6CF827BD"/>
    <w:rsid w:val="6D04381B"/>
    <w:rsid w:val="6D08427E"/>
    <w:rsid w:val="6D171590"/>
    <w:rsid w:val="6D235C8C"/>
    <w:rsid w:val="6D286FAD"/>
    <w:rsid w:val="6D313934"/>
    <w:rsid w:val="6D3655FF"/>
    <w:rsid w:val="6D446C9E"/>
    <w:rsid w:val="6D5359E4"/>
    <w:rsid w:val="6D5C63A8"/>
    <w:rsid w:val="6D5F0460"/>
    <w:rsid w:val="6D6617B3"/>
    <w:rsid w:val="6D785D72"/>
    <w:rsid w:val="6D946BAC"/>
    <w:rsid w:val="6D961268"/>
    <w:rsid w:val="6DA02AA6"/>
    <w:rsid w:val="6DEE6E6B"/>
    <w:rsid w:val="6DF949A2"/>
    <w:rsid w:val="6E070444"/>
    <w:rsid w:val="6E18039C"/>
    <w:rsid w:val="6E1F6492"/>
    <w:rsid w:val="6E2A4841"/>
    <w:rsid w:val="6E2A7B1E"/>
    <w:rsid w:val="6E43369F"/>
    <w:rsid w:val="6E50562B"/>
    <w:rsid w:val="6E5B2763"/>
    <w:rsid w:val="6E5D732F"/>
    <w:rsid w:val="6E634A04"/>
    <w:rsid w:val="6E713712"/>
    <w:rsid w:val="6E840F44"/>
    <w:rsid w:val="6E895688"/>
    <w:rsid w:val="6E972D34"/>
    <w:rsid w:val="6E9B001B"/>
    <w:rsid w:val="6E9E6FBB"/>
    <w:rsid w:val="6EA567DE"/>
    <w:rsid w:val="6EAF2694"/>
    <w:rsid w:val="6ED47B29"/>
    <w:rsid w:val="6ED70CC6"/>
    <w:rsid w:val="6ED95485"/>
    <w:rsid w:val="6EE126D7"/>
    <w:rsid w:val="6EE43F37"/>
    <w:rsid w:val="6EE64C0C"/>
    <w:rsid w:val="6EE73E01"/>
    <w:rsid w:val="6EE76BD6"/>
    <w:rsid w:val="6EF70744"/>
    <w:rsid w:val="6EFB64E2"/>
    <w:rsid w:val="6F042272"/>
    <w:rsid w:val="6F0860A1"/>
    <w:rsid w:val="6F0A7F6F"/>
    <w:rsid w:val="6F1F0226"/>
    <w:rsid w:val="6F211AB8"/>
    <w:rsid w:val="6F3F6C35"/>
    <w:rsid w:val="6F510EB3"/>
    <w:rsid w:val="6F566544"/>
    <w:rsid w:val="6F675234"/>
    <w:rsid w:val="6F6F2F74"/>
    <w:rsid w:val="6F7F15DF"/>
    <w:rsid w:val="6FA301DA"/>
    <w:rsid w:val="6FAC7099"/>
    <w:rsid w:val="6FBA08B1"/>
    <w:rsid w:val="6FF6319D"/>
    <w:rsid w:val="6FFF4A96"/>
    <w:rsid w:val="70004A2E"/>
    <w:rsid w:val="70007CA5"/>
    <w:rsid w:val="700200C7"/>
    <w:rsid w:val="70076C38"/>
    <w:rsid w:val="700F57C9"/>
    <w:rsid w:val="70314FB3"/>
    <w:rsid w:val="70334F86"/>
    <w:rsid w:val="703470DA"/>
    <w:rsid w:val="70380C90"/>
    <w:rsid w:val="70394608"/>
    <w:rsid w:val="703B18E8"/>
    <w:rsid w:val="703B6EF5"/>
    <w:rsid w:val="704642BF"/>
    <w:rsid w:val="70547C32"/>
    <w:rsid w:val="70553DF8"/>
    <w:rsid w:val="7056124F"/>
    <w:rsid w:val="705F4C76"/>
    <w:rsid w:val="70646AC8"/>
    <w:rsid w:val="706E4066"/>
    <w:rsid w:val="70780713"/>
    <w:rsid w:val="70904BEB"/>
    <w:rsid w:val="709C3B88"/>
    <w:rsid w:val="70D854D9"/>
    <w:rsid w:val="70D94A29"/>
    <w:rsid w:val="70E449EC"/>
    <w:rsid w:val="710C4D0D"/>
    <w:rsid w:val="711E7985"/>
    <w:rsid w:val="712F46A2"/>
    <w:rsid w:val="716D7C63"/>
    <w:rsid w:val="71776C71"/>
    <w:rsid w:val="71B31285"/>
    <w:rsid w:val="71B758FA"/>
    <w:rsid w:val="71B80080"/>
    <w:rsid w:val="71BE37AB"/>
    <w:rsid w:val="71BF380C"/>
    <w:rsid w:val="71C80041"/>
    <w:rsid w:val="71DB657E"/>
    <w:rsid w:val="71E31AE7"/>
    <w:rsid w:val="71E603DF"/>
    <w:rsid w:val="71FB53F8"/>
    <w:rsid w:val="71FF7955"/>
    <w:rsid w:val="720772F2"/>
    <w:rsid w:val="72246CC3"/>
    <w:rsid w:val="722F380D"/>
    <w:rsid w:val="72367D82"/>
    <w:rsid w:val="724D26F8"/>
    <w:rsid w:val="72551970"/>
    <w:rsid w:val="726A21E1"/>
    <w:rsid w:val="72757C4A"/>
    <w:rsid w:val="727A2F04"/>
    <w:rsid w:val="727F2366"/>
    <w:rsid w:val="72856F21"/>
    <w:rsid w:val="728E0205"/>
    <w:rsid w:val="72B460E2"/>
    <w:rsid w:val="72CD44CA"/>
    <w:rsid w:val="72D63BFC"/>
    <w:rsid w:val="72E31EA3"/>
    <w:rsid w:val="72F30B3C"/>
    <w:rsid w:val="72FA1D01"/>
    <w:rsid w:val="72FA33B7"/>
    <w:rsid w:val="72FE2AF4"/>
    <w:rsid w:val="730106F0"/>
    <w:rsid w:val="730920F9"/>
    <w:rsid w:val="73104006"/>
    <w:rsid w:val="731421C6"/>
    <w:rsid w:val="731E41DF"/>
    <w:rsid w:val="731F5DC0"/>
    <w:rsid w:val="7324662B"/>
    <w:rsid w:val="732C4E65"/>
    <w:rsid w:val="73383B21"/>
    <w:rsid w:val="733C6F11"/>
    <w:rsid w:val="733F53B3"/>
    <w:rsid w:val="73410E5B"/>
    <w:rsid w:val="73470B98"/>
    <w:rsid w:val="73506B24"/>
    <w:rsid w:val="73590498"/>
    <w:rsid w:val="73701231"/>
    <w:rsid w:val="737940C2"/>
    <w:rsid w:val="73817E3E"/>
    <w:rsid w:val="738C2B99"/>
    <w:rsid w:val="73982CD9"/>
    <w:rsid w:val="73AB5D0B"/>
    <w:rsid w:val="73B170D7"/>
    <w:rsid w:val="73B17DA8"/>
    <w:rsid w:val="73C2281F"/>
    <w:rsid w:val="73C36341"/>
    <w:rsid w:val="73CC0B8A"/>
    <w:rsid w:val="73F2719E"/>
    <w:rsid w:val="73F43987"/>
    <w:rsid w:val="742019B4"/>
    <w:rsid w:val="74230E5A"/>
    <w:rsid w:val="74380D7C"/>
    <w:rsid w:val="7454291F"/>
    <w:rsid w:val="74735E05"/>
    <w:rsid w:val="7477257B"/>
    <w:rsid w:val="748962C4"/>
    <w:rsid w:val="74A22B9B"/>
    <w:rsid w:val="74AC04AF"/>
    <w:rsid w:val="74B20BF3"/>
    <w:rsid w:val="74C259E2"/>
    <w:rsid w:val="74E05C5A"/>
    <w:rsid w:val="74FB1F55"/>
    <w:rsid w:val="750143C0"/>
    <w:rsid w:val="750467A1"/>
    <w:rsid w:val="75102ED6"/>
    <w:rsid w:val="753663BF"/>
    <w:rsid w:val="753D4A16"/>
    <w:rsid w:val="75467C43"/>
    <w:rsid w:val="754C268F"/>
    <w:rsid w:val="7555661D"/>
    <w:rsid w:val="755B52EF"/>
    <w:rsid w:val="75647ED4"/>
    <w:rsid w:val="75816632"/>
    <w:rsid w:val="75AF5F5E"/>
    <w:rsid w:val="75B07A58"/>
    <w:rsid w:val="75B236B3"/>
    <w:rsid w:val="75C37894"/>
    <w:rsid w:val="75C71528"/>
    <w:rsid w:val="75C7370F"/>
    <w:rsid w:val="75CA2352"/>
    <w:rsid w:val="75CA39C4"/>
    <w:rsid w:val="75CE1F56"/>
    <w:rsid w:val="75D60D18"/>
    <w:rsid w:val="75D71227"/>
    <w:rsid w:val="75DF48FF"/>
    <w:rsid w:val="75E207E6"/>
    <w:rsid w:val="75E463F0"/>
    <w:rsid w:val="75E930D5"/>
    <w:rsid w:val="75FD332A"/>
    <w:rsid w:val="75FE64DE"/>
    <w:rsid w:val="76076AC3"/>
    <w:rsid w:val="760A11E0"/>
    <w:rsid w:val="7614406A"/>
    <w:rsid w:val="76247C8C"/>
    <w:rsid w:val="763042EC"/>
    <w:rsid w:val="76345387"/>
    <w:rsid w:val="763F3CA7"/>
    <w:rsid w:val="76473058"/>
    <w:rsid w:val="76484989"/>
    <w:rsid w:val="765D6973"/>
    <w:rsid w:val="7677439C"/>
    <w:rsid w:val="767D7368"/>
    <w:rsid w:val="76A677F2"/>
    <w:rsid w:val="76AE12BC"/>
    <w:rsid w:val="76B31878"/>
    <w:rsid w:val="76C76358"/>
    <w:rsid w:val="76CB2586"/>
    <w:rsid w:val="76E013FE"/>
    <w:rsid w:val="76E70240"/>
    <w:rsid w:val="76F02B67"/>
    <w:rsid w:val="76F32BE5"/>
    <w:rsid w:val="76FB4FCD"/>
    <w:rsid w:val="7701675A"/>
    <w:rsid w:val="77075C92"/>
    <w:rsid w:val="771425DA"/>
    <w:rsid w:val="771C1A02"/>
    <w:rsid w:val="776768DB"/>
    <w:rsid w:val="77970CF9"/>
    <w:rsid w:val="779F6764"/>
    <w:rsid w:val="77A861B0"/>
    <w:rsid w:val="77AB1AC8"/>
    <w:rsid w:val="77AB254F"/>
    <w:rsid w:val="77AE7E7B"/>
    <w:rsid w:val="77BE4FFB"/>
    <w:rsid w:val="77C22035"/>
    <w:rsid w:val="77CD6979"/>
    <w:rsid w:val="77D16568"/>
    <w:rsid w:val="77D70E43"/>
    <w:rsid w:val="77DC7D3C"/>
    <w:rsid w:val="77DE1E11"/>
    <w:rsid w:val="783920AD"/>
    <w:rsid w:val="784B1819"/>
    <w:rsid w:val="784F17F0"/>
    <w:rsid w:val="78584D00"/>
    <w:rsid w:val="78586887"/>
    <w:rsid w:val="787A6C53"/>
    <w:rsid w:val="78881E26"/>
    <w:rsid w:val="788C0B00"/>
    <w:rsid w:val="788F58C4"/>
    <w:rsid w:val="78947F23"/>
    <w:rsid w:val="7899684C"/>
    <w:rsid w:val="789A6674"/>
    <w:rsid w:val="78AE146E"/>
    <w:rsid w:val="78B859FE"/>
    <w:rsid w:val="78C224C8"/>
    <w:rsid w:val="78C904F5"/>
    <w:rsid w:val="78D26C64"/>
    <w:rsid w:val="78D66923"/>
    <w:rsid w:val="78D75ACF"/>
    <w:rsid w:val="78E84360"/>
    <w:rsid w:val="78EB4C43"/>
    <w:rsid w:val="78ED080E"/>
    <w:rsid w:val="78F71596"/>
    <w:rsid w:val="78FB5928"/>
    <w:rsid w:val="79146FE9"/>
    <w:rsid w:val="791D56CF"/>
    <w:rsid w:val="7920539F"/>
    <w:rsid w:val="79374260"/>
    <w:rsid w:val="793C27CE"/>
    <w:rsid w:val="79567874"/>
    <w:rsid w:val="79612694"/>
    <w:rsid w:val="796A2BB4"/>
    <w:rsid w:val="796B3251"/>
    <w:rsid w:val="79753CE4"/>
    <w:rsid w:val="79772427"/>
    <w:rsid w:val="798551AB"/>
    <w:rsid w:val="7999156A"/>
    <w:rsid w:val="79992C04"/>
    <w:rsid w:val="79A80D5D"/>
    <w:rsid w:val="79A81DA5"/>
    <w:rsid w:val="79B2233E"/>
    <w:rsid w:val="79B73BE3"/>
    <w:rsid w:val="79B86BD8"/>
    <w:rsid w:val="79BF5849"/>
    <w:rsid w:val="79C8388C"/>
    <w:rsid w:val="79D37596"/>
    <w:rsid w:val="79EB6F6B"/>
    <w:rsid w:val="79F076E5"/>
    <w:rsid w:val="7A000287"/>
    <w:rsid w:val="7A034826"/>
    <w:rsid w:val="7A1F4E52"/>
    <w:rsid w:val="7A2C73BF"/>
    <w:rsid w:val="7A3A0EF3"/>
    <w:rsid w:val="7A543372"/>
    <w:rsid w:val="7A592E70"/>
    <w:rsid w:val="7A635705"/>
    <w:rsid w:val="7A775E17"/>
    <w:rsid w:val="7A8674E1"/>
    <w:rsid w:val="7A951295"/>
    <w:rsid w:val="7AA0138C"/>
    <w:rsid w:val="7ABF0C8B"/>
    <w:rsid w:val="7AC4617F"/>
    <w:rsid w:val="7AD30A1B"/>
    <w:rsid w:val="7AF051EA"/>
    <w:rsid w:val="7AF40C76"/>
    <w:rsid w:val="7AFB37ED"/>
    <w:rsid w:val="7B061160"/>
    <w:rsid w:val="7B170D3E"/>
    <w:rsid w:val="7B1B165F"/>
    <w:rsid w:val="7B261EA3"/>
    <w:rsid w:val="7B2D2752"/>
    <w:rsid w:val="7B312713"/>
    <w:rsid w:val="7B3B25D2"/>
    <w:rsid w:val="7B84614D"/>
    <w:rsid w:val="7B8E6FA7"/>
    <w:rsid w:val="7B91426A"/>
    <w:rsid w:val="7B9D2AF7"/>
    <w:rsid w:val="7B9D5316"/>
    <w:rsid w:val="7BAB2490"/>
    <w:rsid w:val="7BAD7619"/>
    <w:rsid w:val="7BCB52C5"/>
    <w:rsid w:val="7BD77E2D"/>
    <w:rsid w:val="7BDA4C07"/>
    <w:rsid w:val="7BE307F0"/>
    <w:rsid w:val="7BF634E4"/>
    <w:rsid w:val="7BFC2BD9"/>
    <w:rsid w:val="7C01784E"/>
    <w:rsid w:val="7C1B1CD3"/>
    <w:rsid w:val="7C4D2C02"/>
    <w:rsid w:val="7C537681"/>
    <w:rsid w:val="7C58011C"/>
    <w:rsid w:val="7C626B02"/>
    <w:rsid w:val="7C6617BC"/>
    <w:rsid w:val="7C680DA5"/>
    <w:rsid w:val="7C864568"/>
    <w:rsid w:val="7C903709"/>
    <w:rsid w:val="7C9F29D8"/>
    <w:rsid w:val="7CA21A91"/>
    <w:rsid w:val="7CA5420F"/>
    <w:rsid w:val="7CA91D3F"/>
    <w:rsid w:val="7CB5790C"/>
    <w:rsid w:val="7CC36513"/>
    <w:rsid w:val="7CD01E3F"/>
    <w:rsid w:val="7D013397"/>
    <w:rsid w:val="7D111737"/>
    <w:rsid w:val="7D1768BB"/>
    <w:rsid w:val="7D1D1B19"/>
    <w:rsid w:val="7D2318F0"/>
    <w:rsid w:val="7D2C4132"/>
    <w:rsid w:val="7D4C20DE"/>
    <w:rsid w:val="7D4E5C05"/>
    <w:rsid w:val="7D66481C"/>
    <w:rsid w:val="7DA06A54"/>
    <w:rsid w:val="7DAD00F5"/>
    <w:rsid w:val="7DAF74C2"/>
    <w:rsid w:val="7DC91F70"/>
    <w:rsid w:val="7DD15148"/>
    <w:rsid w:val="7DF93BF9"/>
    <w:rsid w:val="7DF964B0"/>
    <w:rsid w:val="7DFD436A"/>
    <w:rsid w:val="7E0055BE"/>
    <w:rsid w:val="7E0C7112"/>
    <w:rsid w:val="7E187B90"/>
    <w:rsid w:val="7E1A042F"/>
    <w:rsid w:val="7E1C5F55"/>
    <w:rsid w:val="7E2E7EDF"/>
    <w:rsid w:val="7E561055"/>
    <w:rsid w:val="7E5C3A5C"/>
    <w:rsid w:val="7E5F57E1"/>
    <w:rsid w:val="7E695D3D"/>
    <w:rsid w:val="7E8A120A"/>
    <w:rsid w:val="7E8B027C"/>
    <w:rsid w:val="7E927FC5"/>
    <w:rsid w:val="7E9C7AF0"/>
    <w:rsid w:val="7EA112DB"/>
    <w:rsid w:val="7EBE39DB"/>
    <w:rsid w:val="7EC20737"/>
    <w:rsid w:val="7ECB6115"/>
    <w:rsid w:val="7ED85DA6"/>
    <w:rsid w:val="7EE74ACA"/>
    <w:rsid w:val="7EEA0EDC"/>
    <w:rsid w:val="7EFA4CD7"/>
    <w:rsid w:val="7F08297D"/>
    <w:rsid w:val="7F0D00DF"/>
    <w:rsid w:val="7F0F5A6B"/>
    <w:rsid w:val="7F180577"/>
    <w:rsid w:val="7F221D96"/>
    <w:rsid w:val="7F3A087F"/>
    <w:rsid w:val="7F513952"/>
    <w:rsid w:val="7F51761B"/>
    <w:rsid w:val="7F564D4E"/>
    <w:rsid w:val="7F667D9A"/>
    <w:rsid w:val="7F6C605C"/>
    <w:rsid w:val="7F77796F"/>
    <w:rsid w:val="7F7E679B"/>
    <w:rsid w:val="7F7E75F2"/>
    <w:rsid w:val="7F975A93"/>
    <w:rsid w:val="7FA2604E"/>
    <w:rsid w:val="7FC20177"/>
    <w:rsid w:val="7FC44F47"/>
    <w:rsid w:val="7FE5681A"/>
    <w:rsid w:val="7FE86CA7"/>
    <w:rsid w:val="7FE9602C"/>
    <w:rsid w:val="7FF609B4"/>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nhideWhenUsed="0" w:uiPriority="9" w:semiHidden="0" w:name="heading 4"/>
    <w:lsdException w:qFormat="1" w:unhideWhenUsed="0" w:uiPriority="9" w:semiHidden="0" w:name="heading 5"/>
    <w:lsdException w:qFormat="1" w:unhideWhenUsed="0" w:uiPriority="9" w:semiHidden="0" w:name="heading 6"/>
    <w:lsdException w:qFormat="1" w:unhideWhenUsed="0" w:uiPriority="9" w:semiHidden="0" w:name="heading 7"/>
    <w:lsdException w:qFormat="1" w:unhideWhenUsed="0" w:uiPriority="9" w:semiHidden="0" w:name="heading 8"/>
    <w:lsdException w:qFormat="1" w:unhideWhenUsed="0" w:uiPriority="9"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qFormat="1" w:unhideWhenUsed="0" w:uiPriority="0" w:semiHidden="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nhideWhenUsed="0" w:uiPriority="35" w:semiHidden="0" w:name="caption"/>
    <w:lsdException w:qFormat="1" w:uiPriority="99" w:semiHidden="0"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qFormat="1" w:unhideWhenUsed="0" w:uiPriority="0" w:semiHidden="0" w:name="table of authorities"/>
    <w:lsdException w:uiPriority="99" w:name="macro"/>
    <w:lsdException w:uiPriority="99" w:name="toa heading"/>
    <w:lsdException w:qFormat="1" w:unhideWhenUsed="0" w:uiPriority="0" w:semiHidden="0"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99" w:semiHidden="0" w:name="Body Text First Indent"/>
    <w:lsdException w:qFormat="1" w:unhideWhenUsed="0" w:uiPriority="99" w:semiHidden="0" w:name="Body Text First Indent 2"/>
    <w:lsdException w:uiPriority="99" w:name="Note Heading"/>
    <w:lsdException w:uiPriority="99" w:name="Body Text 2"/>
    <w:lsdException w:uiPriority="99" w:name="Body Text 3"/>
    <w:lsdException w:qFormat="1" w:unhideWhenUsed="0" w:uiPriority="0" w:semiHidden="0"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qFormat="1" w:unhideWhenUsed="0" w:uiPriority="0"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ind w:firstLine="360"/>
    </w:pPr>
    <w:rPr>
      <w:rFonts w:ascii="Calibri" w:hAnsi="Calibri" w:eastAsia="宋体" w:cs="宋体"/>
      <w:sz w:val="22"/>
      <w:szCs w:val="22"/>
      <w:lang w:val="en-US" w:eastAsia="en-US" w:bidi="en-US"/>
    </w:rPr>
  </w:style>
  <w:style w:type="paragraph" w:styleId="7">
    <w:name w:val="heading 1"/>
    <w:basedOn w:val="1"/>
    <w:next w:val="1"/>
    <w:link w:val="46"/>
    <w:qFormat/>
    <w:uiPriority w:val="9"/>
    <w:pPr>
      <w:pBdr>
        <w:bottom w:val="single" w:color="366091" w:sz="12" w:space="1"/>
      </w:pBdr>
      <w:spacing w:before="600" w:after="80"/>
      <w:ind w:firstLine="0"/>
      <w:outlineLvl w:val="0"/>
    </w:pPr>
    <w:rPr>
      <w:rFonts w:ascii="Cambria" w:hAnsi="Cambria"/>
      <w:b/>
      <w:bCs/>
      <w:color w:val="376092"/>
      <w:sz w:val="24"/>
      <w:szCs w:val="24"/>
    </w:rPr>
  </w:style>
  <w:style w:type="paragraph" w:styleId="8">
    <w:name w:val="heading 2"/>
    <w:basedOn w:val="1"/>
    <w:next w:val="1"/>
    <w:link w:val="47"/>
    <w:qFormat/>
    <w:uiPriority w:val="9"/>
    <w:pPr>
      <w:pBdr>
        <w:bottom w:val="single" w:color="4F81BD" w:sz="8" w:space="1"/>
      </w:pBdr>
      <w:spacing w:before="200" w:after="80"/>
      <w:ind w:firstLine="0"/>
      <w:outlineLvl w:val="1"/>
    </w:pPr>
    <w:rPr>
      <w:rFonts w:ascii="Cambria" w:hAnsi="Cambria"/>
      <w:color w:val="376092"/>
      <w:sz w:val="24"/>
      <w:szCs w:val="24"/>
    </w:rPr>
  </w:style>
  <w:style w:type="paragraph" w:styleId="9">
    <w:name w:val="heading 3"/>
    <w:basedOn w:val="1"/>
    <w:next w:val="1"/>
    <w:link w:val="48"/>
    <w:qFormat/>
    <w:uiPriority w:val="9"/>
    <w:pPr>
      <w:pBdr>
        <w:bottom w:val="single" w:color="95B3D7" w:sz="4" w:space="1"/>
      </w:pBdr>
      <w:spacing w:before="200" w:after="80"/>
      <w:ind w:firstLine="0"/>
      <w:outlineLvl w:val="2"/>
    </w:pPr>
    <w:rPr>
      <w:rFonts w:ascii="Cambria" w:hAnsi="Cambria"/>
      <w:color w:val="4F81BD"/>
      <w:sz w:val="24"/>
      <w:szCs w:val="24"/>
    </w:rPr>
  </w:style>
  <w:style w:type="paragraph" w:styleId="10">
    <w:name w:val="heading 4"/>
    <w:basedOn w:val="1"/>
    <w:next w:val="11"/>
    <w:link w:val="49"/>
    <w:qFormat/>
    <w:uiPriority w:val="9"/>
    <w:pPr>
      <w:pBdr>
        <w:bottom w:val="single" w:color="B8CCE4" w:sz="4" w:space="2"/>
      </w:pBdr>
      <w:spacing w:before="200" w:after="80"/>
      <w:ind w:firstLine="0"/>
      <w:outlineLvl w:val="3"/>
    </w:pPr>
    <w:rPr>
      <w:rFonts w:ascii="Cambria" w:hAnsi="Cambria"/>
      <w:i/>
      <w:iCs/>
      <w:color w:val="4F81BD"/>
      <w:sz w:val="24"/>
      <w:szCs w:val="24"/>
    </w:rPr>
  </w:style>
  <w:style w:type="paragraph" w:styleId="12">
    <w:name w:val="heading 5"/>
    <w:basedOn w:val="1"/>
    <w:next w:val="1"/>
    <w:link w:val="50"/>
    <w:qFormat/>
    <w:uiPriority w:val="9"/>
    <w:pPr>
      <w:spacing w:before="200" w:after="80"/>
      <w:ind w:firstLine="0"/>
      <w:outlineLvl w:val="4"/>
    </w:pPr>
    <w:rPr>
      <w:rFonts w:ascii="Cambria" w:hAnsi="Cambria"/>
      <w:color w:val="4F81BD"/>
    </w:rPr>
  </w:style>
  <w:style w:type="paragraph" w:styleId="13">
    <w:name w:val="heading 6"/>
    <w:basedOn w:val="1"/>
    <w:next w:val="1"/>
    <w:link w:val="51"/>
    <w:qFormat/>
    <w:uiPriority w:val="9"/>
    <w:pPr>
      <w:spacing w:before="280" w:after="100"/>
      <w:ind w:firstLine="0"/>
      <w:outlineLvl w:val="5"/>
    </w:pPr>
    <w:rPr>
      <w:rFonts w:ascii="Cambria" w:hAnsi="Cambria"/>
      <w:i/>
      <w:iCs/>
      <w:color w:val="4F81BD"/>
    </w:rPr>
  </w:style>
  <w:style w:type="paragraph" w:styleId="14">
    <w:name w:val="heading 7"/>
    <w:basedOn w:val="1"/>
    <w:next w:val="1"/>
    <w:link w:val="52"/>
    <w:qFormat/>
    <w:uiPriority w:val="9"/>
    <w:pPr>
      <w:spacing w:before="320" w:after="100"/>
      <w:ind w:firstLine="0"/>
      <w:outlineLvl w:val="6"/>
    </w:pPr>
    <w:rPr>
      <w:rFonts w:ascii="Cambria" w:hAnsi="Cambria"/>
      <w:b/>
      <w:bCs/>
      <w:color w:val="9BBB59"/>
      <w:sz w:val="20"/>
      <w:szCs w:val="20"/>
    </w:rPr>
  </w:style>
  <w:style w:type="paragraph" w:styleId="15">
    <w:name w:val="heading 8"/>
    <w:basedOn w:val="1"/>
    <w:next w:val="1"/>
    <w:link w:val="53"/>
    <w:qFormat/>
    <w:uiPriority w:val="9"/>
    <w:pPr>
      <w:spacing w:before="320" w:after="100"/>
      <w:ind w:firstLine="0"/>
      <w:outlineLvl w:val="7"/>
    </w:pPr>
    <w:rPr>
      <w:rFonts w:ascii="Cambria" w:hAnsi="Cambria"/>
      <w:b/>
      <w:bCs/>
      <w:i/>
      <w:iCs/>
      <w:color w:val="9BBB59"/>
      <w:sz w:val="20"/>
      <w:szCs w:val="20"/>
    </w:rPr>
  </w:style>
  <w:style w:type="paragraph" w:styleId="16">
    <w:name w:val="heading 9"/>
    <w:basedOn w:val="1"/>
    <w:next w:val="1"/>
    <w:link w:val="54"/>
    <w:qFormat/>
    <w:uiPriority w:val="9"/>
    <w:pPr>
      <w:spacing w:before="320" w:after="100"/>
      <w:ind w:firstLine="0"/>
      <w:outlineLvl w:val="8"/>
    </w:pPr>
    <w:rPr>
      <w:rFonts w:ascii="Cambria" w:hAnsi="Cambria"/>
      <w:i/>
      <w:iCs/>
      <w:color w:val="9BBB59"/>
      <w:sz w:val="20"/>
      <w:szCs w:val="20"/>
    </w:rPr>
  </w:style>
  <w:style w:type="character" w:default="1" w:styleId="31">
    <w:name w:val="Default Paragraph Font"/>
    <w:semiHidden/>
    <w:unhideWhenUsed/>
    <w:qFormat/>
    <w:uiPriority w:val="1"/>
  </w:style>
  <w:style w:type="table" w:default="1" w:styleId="34">
    <w:name w:val="Normal Table"/>
    <w:semiHidden/>
    <w:unhideWhenUsed/>
    <w:qFormat/>
    <w:uiPriority w:val="99"/>
    <w:tblPr>
      <w:tblLayout w:type="fixed"/>
      <w:tblCellMar>
        <w:top w:w="0" w:type="dxa"/>
        <w:left w:w="108" w:type="dxa"/>
        <w:bottom w:w="0" w:type="dxa"/>
        <w:right w:w="108" w:type="dxa"/>
      </w:tblCellMar>
    </w:tblPr>
  </w:style>
  <w:style w:type="paragraph" w:styleId="2">
    <w:name w:val="Body Text First Indent 2"/>
    <w:basedOn w:val="3"/>
    <w:next w:val="4"/>
    <w:qFormat/>
    <w:uiPriority w:val="99"/>
    <w:pPr>
      <w:ind w:firstLine="420"/>
    </w:pPr>
  </w:style>
  <w:style w:type="paragraph" w:styleId="3">
    <w:name w:val="Body Text Indent"/>
    <w:basedOn w:val="1"/>
    <w:next w:val="2"/>
    <w:qFormat/>
    <w:uiPriority w:val="99"/>
    <w:pPr>
      <w:ind w:left="420" w:leftChars="200"/>
    </w:pPr>
  </w:style>
  <w:style w:type="paragraph" w:styleId="4">
    <w:name w:val="Body Text First Indent"/>
    <w:basedOn w:val="5"/>
    <w:next w:val="1"/>
    <w:qFormat/>
    <w:uiPriority w:val="99"/>
    <w:pPr>
      <w:spacing w:line="240" w:lineRule="auto"/>
      <w:ind w:firstLine="420" w:firstLineChars="100"/>
    </w:pPr>
    <w:rPr>
      <w:sz w:val="21"/>
    </w:rPr>
  </w:style>
  <w:style w:type="paragraph" w:styleId="5">
    <w:name w:val="Body Text"/>
    <w:basedOn w:val="1"/>
    <w:next w:val="6"/>
    <w:qFormat/>
    <w:uiPriority w:val="99"/>
    <w:pPr>
      <w:spacing w:line="400" w:lineRule="atLeast"/>
    </w:pPr>
    <w:rPr>
      <w:sz w:val="30"/>
    </w:rPr>
  </w:style>
  <w:style w:type="paragraph" w:customStyle="1" w:styleId="6">
    <w:name w:val="xl27"/>
    <w:basedOn w:val="1"/>
    <w:next w:val="1"/>
    <w:qFormat/>
    <w:uiPriority w:val="0"/>
    <w:pPr>
      <w:widowControl/>
      <w:pBdr>
        <w:top w:val="single" w:color="auto" w:sz="4" w:space="0"/>
        <w:left w:val="single" w:color="auto" w:sz="8" w:space="0"/>
        <w:bottom w:val="single" w:color="auto" w:sz="4" w:space="0"/>
        <w:right w:val="single" w:color="auto" w:sz="4" w:space="0"/>
      </w:pBdr>
      <w:spacing w:before="100" w:beforeAutospacing="1" w:after="100" w:afterAutospacing="1"/>
      <w:jc w:val="center"/>
    </w:pPr>
    <w:rPr>
      <w:rFonts w:ascii="新宋体-18030" w:hAnsi="新宋体-18030" w:eastAsia="新宋体-18030" w:cs="新宋体-18030"/>
      <w:kern w:val="0"/>
    </w:rPr>
  </w:style>
  <w:style w:type="paragraph" w:styleId="11">
    <w:name w:val="Normal Indent"/>
    <w:basedOn w:val="1"/>
    <w:next w:val="1"/>
    <w:qFormat/>
    <w:uiPriority w:val="0"/>
    <w:pPr>
      <w:ind w:firstLine="420" w:firstLineChars="200"/>
    </w:pPr>
    <w:rPr>
      <w:sz w:val="32"/>
    </w:rPr>
  </w:style>
  <w:style w:type="paragraph" w:styleId="17">
    <w:name w:val="table of authorities"/>
    <w:basedOn w:val="1"/>
    <w:next w:val="1"/>
    <w:qFormat/>
    <w:uiPriority w:val="0"/>
    <w:pPr>
      <w:spacing w:line="240" w:lineRule="auto"/>
      <w:ind w:left="0" w:leftChars="0" w:firstLine="0" w:firstLineChars="0"/>
    </w:pPr>
    <w:rPr>
      <w:rFonts w:ascii="Times New Roman" w:hAnsi="Times New Roman"/>
    </w:rPr>
  </w:style>
  <w:style w:type="paragraph" w:styleId="18">
    <w:name w:val="caption"/>
    <w:basedOn w:val="1"/>
    <w:next w:val="1"/>
    <w:qFormat/>
    <w:uiPriority w:val="35"/>
    <w:rPr>
      <w:b/>
      <w:bCs/>
      <w:sz w:val="18"/>
      <w:szCs w:val="18"/>
    </w:rPr>
  </w:style>
  <w:style w:type="paragraph" w:styleId="19">
    <w:name w:val="Plain Text"/>
    <w:basedOn w:val="1"/>
    <w:next w:val="20"/>
    <w:uiPriority w:val="0"/>
    <w:rPr>
      <w:rFonts w:ascii="宋体" w:hAnsi="Courier New"/>
      <w:szCs w:val="20"/>
    </w:rPr>
  </w:style>
  <w:style w:type="paragraph" w:styleId="20">
    <w:name w:val="toc 1"/>
    <w:basedOn w:val="1"/>
    <w:next w:val="1"/>
    <w:qFormat/>
    <w:uiPriority w:val="0"/>
    <w:pPr>
      <w:tabs>
        <w:tab w:val="right" w:leader="dot" w:pos="8302"/>
      </w:tabs>
      <w:ind w:firstLine="0"/>
      <w:jc w:val="center"/>
    </w:pPr>
    <w:rPr>
      <w:b/>
      <w:bCs/>
      <w:caps/>
      <w:sz w:val="20"/>
      <w:szCs w:val="20"/>
    </w:rPr>
  </w:style>
  <w:style w:type="paragraph" w:styleId="21">
    <w:name w:val="Body Text Indent 2"/>
    <w:basedOn w:val="1"/>
    <w:next w:val="1"/>
    <w:qFormat/>
    <w:uiPriority w:val="0"/>
    <w:pPr>
      <w:spacing w:after="120" w:line="480" w:lineRule="auto"/>
      <w:ind w:left="200" w:leftChars="200"/>
    </w:pPr>
    <w:rPr>
      <w:szCs w:val="24"/>
    </w:rPr>
  </w:style>
  <w:style w:type="paragraph" w:styleId="22">
    <w:name w:val="Balloon Text"/>
    <w:basedOn w:val="1"/>
    <w:link w:val="74"/>
    <w:qFormat/>
    <w:uiPriority w:val="99"/>
    <w:rPr>
      <w:sz w:val="18"/>
      <w:szCs w:val="18"/>
    </w:rPr>
  </w:style>
  <w:style w:type="paragraph" w:styleId="23">
    <w:name w:val="footer"/>
    <w:basedOn w:val="1"/>
    <w:link w:val="73"/>
    <w:qFormat/>
    <w:uiPriority w:val="99"/>
    <w:pPr>
      <w:tabs>
        <w:tab w:val="center" w:pos="4153"/>
        <w:tab w:val="right" w:pos="8306"/>
      </w:tabs>
      <w:snapToGrid w:val="0"/>
    </w:pPr>
    <w:rPr>
      <w:sz w:val="18"/>
      <w:szCs w:val="18"/>
    </w:rPr>
  </w:style>
  <w:style w:type="paragraph" w:styleId="24">
    <w:name w:val="header"/>
    <w:basedOn w:val="1"/>
    <w:link w:val="72"/>
    <w:qFormat/>
    <w:uiPriority w:val="99"/>
    <w:pPr>
      <w:pBdr>
        <w:bottom w:val="single" w:color="auto" w:sz="6" w:space="1"/>
      </w:pBdr>
      <w:tabs>
        <w:tab w:val="center" w:pos="4153"/>
        <w:tab w:val="right" w:pos="8306"/>
      </w:tabs>
      <w:snapToGrid w:val="0"/>
      <w:jc w:val="center"/>
    </w:pPr>
    <w:rPr>
      <w:sz w:val="18"/>
      <w:szCs w:val="18"/>
    </w:rPr>
  </w:style>
  <w:style w:type="paragraph" w:styleId="25">
    <w:name w:val="Subtitle"/>
    <w:basedOn w:val="1"/>
    <w:next w:val="1"/>
    <w:link w:val="56"/>
    <w:qFormat/>
    <w:uiPriority w:val="11"/>
    <w:pPr>
      <w:spacing w:before="200" w:after="900"/>
      <w:ind w:firstLine="0"/>
      <w:jc w:val="right"/>
    </w:pPr>
    <w:rPr>
      <w:i/>
      <w:iCs/>
      <w:sz w:val="24"/>
      <w:szCs w:val="24"/>
    </w:rPr>
  </w:style>
  <w:style w:type="paragraph" w:styleId="26">
    <w:name w:val="List"/>
    <w:basedOn w:val="1"/>
    <w:next w:val="1"/>
    <w:qFormat/>
    <w:uiPriority w:val="0"/>
    <w:pPr>
      <w:ind w:left="200" w:hanging="200" w:hangingChars="200"/>
    </w:pPr>
    <w:rPr>
      <w:sz w:val="21"/>
      <w:szCs w:val="20"/>
    </w:rPr>
  </w:style>
  <w:style w:type="paragraph" w:styleId="27">
    <w:name w:val="table of figures"/>
    <w:basedOn w:val="1"/>
    <w:next w:val="1"/>
    <w:unhideWhenUsed/>
    <w:qFormat/>
    <w:uiPriority w:val="99"/>
  </w:style>
  <w:style w:type="paragraph" w:styleId="28">
    <w:name w:val="toc 2"/>
    <w:basedOn w:val="1"/>
    <w:next w:val="1"/>
    <w:qFormat/>
    <w:uiPriority w:val="0"/>
    <w:pPr>
      <w:ind w:left="420" w:leftChars="200"/>
    </w:pPr>
  </w:style>
  <w:style w:type="paragraph" w:styleId="29">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30">
    <w:name w:val="Title"/>
    <w:basedOn w:val="1"/>
    <w:next w:val="1"/>
    <w:link w:val="55"/>
    <w:qFormat/>
    <w:uiPriority w:val="10"/>
    <w:pPr>
      <w:pBdr>
        <w:top w:val="single" w:color="A7C0DE" w:sz="8" w:space="10"/>
        <w:bottom w:val="single" w:color="9BBB59" w:sz="24" w:space="15"/>
      </w:pBdr>
      <w:ind w:firstLine="0"/>
      <w:jc w:val="center"/>
    </w:pPr>
    <w:rPr>
      <w:rFonts w:ascii="Cambria" w:hAnsi="Cambria"/>
      <w:i/>
      <w:iCs/>
      <w:color w:val="254061"/>
      <w:sz w:val="60"/>
      <w:szCs w:val="60"/>
    </w:rPr>
  </w:style>
  <w:style w:type="character" w:styleId="32">
    <w:name w:val="Strong"/>
    <w:basedOn w:val="31"/>
    <w:qFormat/>
    <w:uiPriority w:val="22"/>
    <w:rPr>
      <w:b/>
      <w:bCs/>
      <w:spacing w:val="0"/>
    </w:rPr>
  </w:style>
  <w:style w:type="character" w:styleId="33">
    <w:name w:val="Emphasis"/>
    <w:qFormat/>
    <w:uiPriority w:val="20"/>
    <w:rPr>
      <w:b/>
      <w:bCs/>
      <w:i/>
      <w:iCs/>
      <w:color w:val="595959"/>
    </w:rPr>
  </w:style>
  <w:style w:type="table" w:styleId="35">
    <w:name w:val="Table Grid"/>
    <w:basedOn w:val="3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paragraph" w:customStyle="1" w:styleId="36">
    <w:name w:val="Default"/>
    <w:basedOn w:val="37"/>
    <w:next w:val="26"/>
    <w:unhideWhenUsed/>
    <w:qFormat/>
    <w:uiPriority w:val="99"/>
    <w:pPr>
      <w:widowControl w:val="0"/>
      <w:autoSpaceDE w:val="0"/>
      <w:autoSpaceDN w:val="0"/>
      <w:adjustRightInd w:val="0"/>
    </w:pPr>
    <w:rPr>
      <w:rFonts w:hint="eastAsia" w:ascii="Calibri" w:hAnsi="Calibri" w:eastAsia="Times New Roman" w:cs="Times New Roman"/>
      <w:color w:val="000000"/>
      <w:sz w:val="24"/>
      <w:szCs w:val="22"/>
      <w:lang w:val="en-US" w:eastAsia="zh-CN" w:bidi="ar-SA"/>
    </w:rPr>
  </w:style>
  <w:style w:type="paragraph" w:customStyle="1" w:styleId="37">
    <w:name w:val="纯文本1"/>
    <w:basedOn w:val="1"/>
    <w:next w:val="19"/>
    <w:qFormat/>
    <w:uiPriority w:val="0"/>
    <w:pPr>
      <w:jc w:val="center"/>
      <w:textAlignment w:val="baseline"/>
    </w:pPr>
    <w:rPr>
      <w:rFonts w:ascii="宋体" w:hAnsi="Courier New"/>
      <w:szCs w:val="20"/>
    </w:rPr>
  </w:style>
  <w:style w:type="paragraph" w:customStyle="1" w:styleId="38">
    <w:name w:val="四级条标题"/>
    <w:basedOn w:val="39"/>
    <w:next w:val="43"/>
    <w:qFormat/>
    <w:uiPriority w:val="0"/>
    <w:pPr>
      <w:widowControl/>
      <w:numPr>
        <w:ilvl w:val="3"/>
        <w:numId w:val="0"/>
      </w:numPr>
      <w:tabs>
        <w:tab w:val="left" w:pos="1260"/>
        <w:tab w:val="left" w:pos="1680"/>
      </w:tabs>
      <w:outlineLvl w:val="5"/>
    </w:pPr>
    <w:rPr>
      <w:rFonts w:ascii="黑体" w:eastAsia="黑体"/>
      <w:kern w:val="0"/>
      <w:szCs w:val="20"/>
    </w:rPr>
  </w:style>
  <w:style w:type="paragraph" w:customStyle="1" w:styleId="39">
    <w:name w:val="三级条标题"/>
    <w:basedOn w:val="40"/>
    <w:next w:val="43"/>
    <w:qFormat/>
    <w:uiPriority w:val="0"/>
    <w:pPr>
      <w:numPr>
        <w:ilvl w:val="3"/>
        <w:numId w:val="0"/>
      </w:numPr>
      <w:tabs>
        <w:tab w:val="left" w:pos="1260"/>
        <w:tab w:val="left" w:pos="1680"/>
      </w:tabs>
      <w:outlineLvl w:val="4"/>
    </w:pPr>
  </w:style>
  <w:style w:type="paragraph" w:customStyle="1" w:styleId="40">
    <w:name w:val="二级条标题"/>
    <w:basedOn w:val="41"/>
    <w:next w:val="43"/>
    <w:qFormat/>
    <w:uiPriority w:val="0"/>
    <w:pPr>
      <w:numPr>
        <w:ilvl w:val="3"/>
        <w:numId w:val="1"/>
      </w:numPr>
      <w:tabs>
        <w:tab w:val="left" w:pos="1260"/>
      </w:tabs>
      <w:outlineLvl w:val="3"/>
    </w:pPr>
  </w:style>
  <w:style w:type="paragraph" w:customStyle="1" w:styleId="41">
    <w:name w:val="一级条标题"/>
    <w:basedOn w:val="42"/>
    <w:next w:val="43"/>
    <w:qFormat/>
    <w:uiPriority w:val="0"/>
    <w:pPr>
      <w:numPr>
        <w:ilvl w:val="2"/>
        <w:numId w:val="1"/>
      </w:numPr>
      <w:spacing w:before="0" w:beforeLines="0" w:after="0" w:afterLines="0"/>
      <w:outlineLvl w:val="2"/>
    </w:pPr>
  </w:style>
  <w:style w:type="paragraph" w:customStyle="1" w:styleId="42">
    <w:name w:val="章标题"/>
    <w:next w:val="43"/>
    <w:qFormat/>
    <w:uiPriority w:val="0"/>
    <w:pPr>
      <w:spacing w:before="156" w:beforeLines="50" w:after="156" w:afterLines="50"/>
      <w:jc w:val="both"/>
      <w:outlineLvl w:val="1"/>
    </w:pPr>
    <w:rPr>
      <w:rFonts w:ascii="黑体" w:hAnsi="Times New Roman" w:eastAsia="黑体" w:cs="Times New Roman"/>
      <w:sz w:val="21"/>
      <w:szCs w:val="22"/>
      <w:lang w:val="en-US" w:eastAsia="zh-CN" w:bidi="ar-SA"/>
    </w:rPr>
  </w:style>
  <w:style w:type="paragraph" w:customStyle="1" w:styleId="43">
    <w:name w:val="段"/>
    <w:qFormat/>
    <w:uiPriority w:val="0"/>
    <w:pPr>
      <w:autoSpaceDE w:val="0"/>
      <w:autoSpaceDN w:val="0"/>
      <w:ind w:firstLine="200" w:firstLineChars="200"/>
      <w:jc w:val="both"/>
    </w:pPr>
    <w:rPr>
      <w:rFonts w:ascii="宋体" w:hAnsi="Times New Roman" w:eastAsia="宋体" w:cs="Times New Roman"/>
      <w:sz w:val="21"/>
      <w:szCs w:val="22"/>
      <w:lang w:val="en-US" w:eastAsia="zh-CN" w:bidi="ar-SA"/>
    </w:rPr>
  </w:style>
  <w:style w:type="paragraph" w:customStyle="1" w:styleId="44">
    <w:name w:val="0正文"/>
    <w:unhideWhenUsed/>
    <w:qFormat/>
    <w:uiPriority w:val="0"/>
    <w:pPr>
      <w:widowControl w:val="0"/>
      <w:spacing w:line="360" w:lineRule="auto"/>
      <w:ind w:firstLine="720" w:firstLineChars="200"/>
    </w:pPr>
    <w:rPr>
      <w:rFonts w:ascii="Calibri" w:hAnsi="Calibri" w:eastAsia="宋体" w:cs="Times New Roman"/>
      <w:sz w:val="24"/>
      <w:szCs w:val="22"/>
      <w:lang w:val="en-US" w:eastAsia="zh-CN" w:bidi="ar-SA"/>
    </w:rPr>
  </w:style>
  <w:style w:type="paragraph" w:customStyle="1" w:styleId="45">
    <w:name w:val="Date1"/>
    <w:basedOn w:val="1"/>
    <w:next w:val="1"/>
    <w:qFormat/>
    <w:uiPriority w:val="0"/>
    <w:pPr>
      <w:adjustRightInd w:val="0"/>
      <w:snapToGrid/>
      <w:spacing w:line="240" w:lineRule="auto"/>
      <w:jc w:val="both"/>
      <w:textAlignment w:val="baseline"/>
    </w:pPr>
    <w:rPr>
      <w:sz w:val="21"/>
      <w:szCs w:val="21"/>
    </w:rPr>
  </w:style>
  <w:style w:type="character" w:customStyle="1" w:styleId="46">
    <w:name w:val="标题 1 Char"/>
    <w:basedOn w:val="31"/>
    <w:link w:val="7"/>
    <w:qFormat/>
    <w:uiPriority w:val="9"/>
    <w:rPr>
      <w:rFonts w:ascii="Cambria" w:hAnsi="Cambria" w:eastAsia="宋体" w:cs="宋体"/>
      <w:b/>
      <w:bCs/>
      <w:color w:val="376092"/>
      <w:sz w:val="24"/>
      <w:szCs w:val="24"/>
    </w:rPr>
  </w:style>
  <w:style w:type="character" w:customStyle="1" w:styleId="47">
    <w:name w:val="标题 2 Char"/>
    <w:basedOn w:val="31"/>
    <w:link w:val="8"/>
    <w:qFormat/>
    <w:uiPriority w:val="9"/>
    <w:rPr>
      <w:rFonts w:ascii="Cambria" w:hAnsi="Cambria" w:eastAsia="宋体" w:cs="宋体"/>
      <w:color w:val="376092"/>
      <w:sz w:val="24"/>
      <w:szCs w:val="24"/>
    </w:rPr>
  </w:style>
  <w:style w:type="character" w:customStyle="1" w:styleId="48">
    <w:name w:val="标题 3 Char"/>
    <w:basedOn w:val="31"/>
    <w:link w:val="9"/>
    <w:qFormat/>
    <w:uiPriority w:val="9"/>
    <w:rPr>
      <w:rFonts w:ascii="Cambria" w:hAnsi="Cambria" w:eastAsia="宋体" w:cs="宋体"/>
      <w:color w:val="4F81BD"/>
      <w:sz w:val="24"/>
      <w:szCs w:val="24"/>
    </w:rPr>
  </w:style>
  <w:style w:type="character" w:customStyle="1" w:styleId="49">
    <w:name w:val="标题 4 Char"/>
    <w:basedOn w:val="31"/>
    <w:link w:val="10"/>
    <w:qFormat/>
    <w:uiPriority w:val="9"/>
    <w:rPr>
      <w:rFonts w:ascii="Cambria" w:hAnsi="Cambria" w:eastAsia="宋体" w:cs="宋体"/>
      <w:i/>
      <w:iCs/>
      <w:color w:val="4F81BD"/>
      <w:sz w:val="24"/>
      <w:szCs w:val="24"/>
    </w:rPr>
  </w:style>
  <w:style w:type="character" w:customStyle="1" w:styleId="50">
    <w:name w:val="标题 5 Char"/>
    <w:basedOn w:val="31"/>
    <w:link w:val="12"/>
    <w:qFormat/>
    <w:uiPriority w:val="9"/>
    <w:rPr>
      <w:rFonts w:ascii="Cambria" w:hAnsi="Cambria" w:eastAsia="宋体" w:cs="宋体"/>
      <w:color w:val="4F81BD"/>
    </w:rPr>
  </w:style>
  <w:style w:type="character" w:customStyle="1" w:styleId="51">
    <w:name w:val="标题 6 Char"/>
    <w:basedOn w:val="31"/>
    <w:link w:val="13"/>
    <w:qFormat/>
    <w:uiPriority w:val="9"/>
    <w:rPr>
      <w:rFonts w:ascii="Cambria" w:hAnsi="Cambria" w:eastAsia="宋体" w:cs="宋体"/>
      <w:i/>
      <w:iCs/>
      <w:color w:val="4F81BD"/>
    </w:rPr>
  </w:style>
  <w:style w:type="character" w:customStyle="1" w:styleId="52">
    <w:name w:val="标题 7 Char"/>
    <w:basedOn w:val="31"/>
    <w:link w:val="14"/>
    <w:qFormat/>
    <w:uiPriority w:val="9"/>
    <w:rPr>
      <w:rFonts w:ascii="Cambria" w:hAnsi="Cambria" w:eastAsia="宋体" w:cs="宋体"/>
      <w:b/>
      <w:bCs/>
      <w:color w:val="9BBB59"/>
      <w:sz w:val="20"/>
      <w:szCs w:val="20"/>
    </w:rPr>
  </w:style>
  <w:style w:type="character" w:customStyle="1" w:styleId="53">
    <w:name w:val="标题 8 Char"/>
    <w:basedOn w:val="31"/>
    <w:link w:val="15"/>
    <w:qFormat/>
    <w:uiPriority w:val="9"/>
    <w:rPr>
      <w:rFonts w:ascii="Cambria" w:hAnsi="Cambria" w:eastAsia="宋体" w:cs="宋体"/>
      <w:b/>
      <w:bCs/>
      <w:i/>
      <w:iCs/>
      <w:color w:val="9BBB59"/>
      <w:sz w:val="20"/>
      <w:szCs w:val="20"/>
    </w:rPr>
  </w:style>
  <w:style w:type="character" w:customStyle="1" w:styleId="54">
    <w:name w:val="标题 9 Char"/>
    <w:basedOn w:val="31"/>
    <w:link w:val="16"/>
    <w:qFormat/>
    <w:uiPriority w:val="9"/>
    <w:rPr>
      <w:rFonts w:ascii="Cambria" w:hAnsi="Cambria" w:eastAsia="宋体" w:cs="宋体"/>
      <w:i/>
      <w:iCs/>
      <w:color w:val="9BBB59"/>
      <w:sz w:val="20"/>
      <w:szCs w:val="20"/>
    </w:rPr>
  </w:style>
  <w:style w:type="character" w:customStyle="1" w:styleId="55">
    <w:name w:val="标题 Char"/>
    <w:basedOn w:val="31"/>
    <w:link w:val="30"/>
    <w:qFormat/>
    <w:uiPriority w:val="10"/>
    <w:rPr>
      <w:rFonts w:ascii="Cambria" w:hAnsi="Cambria" w:eastAsia="宋体" w:cs="宋体"/>
      <w:i/>
      <w:iCs/>
      <w:color w:val="254061"/>
      <w:sz w:val="60"/>
      <w:szCs w:val="60"/>
    </w:rPr>
  </w:style>
  <w:style w:type="character" w:customStyle="1" w:styleId="56">
    <w:name w:val="副标题 Char"/>
    <w:basedOn w:val="31"/>
    <w:link w:val="25"/>
    <w:qFormat/>
    <w:uiPriority w:val="11"/>
    <w:rPr>
      <w:rFonts w:ascii="Calibri"/>
      <w:i/>
      <w:iCs/>
      <w:sz w:val="24"/>
      <w:szCs w:val="24"/>
    </w:rPr>
  </w:style>
  <w:style w:type="paragraph" w:styleId="57">
    <w:name w:val="No Spacing"/>
    <w:basedOn w:val="1"/>
    <w:link w:val="58"/>
    <w:qFormat/>
    <w:uiPriority w:val="1"/>
    <w:pPr>
      <w:ind w:firstLine="0"/>
    </w:pPr>
  </w:style>
  <w:style w:type="character" w:customStyle="1" w:styleId="58">
    <w:name w:val="无间隔 Char"/>
    <w:basedOn w:val="31"/>
    <w:link w:val="57"/>
    <w:qFormat/>
    <w:uiPriority w:val="1"/>
  </w:style>
  <w:style w:type="paragraph" w:styleId="59">
    <w:name w:val="List Paragraph"/>
    <w:basedOn w:val="1"/>
    <w:qFormat/>
    <w:uiPriority w:val="34"/>
    <w:pPr>
      <w:ind w:left="720"/>
      <w:contextualSpacing/>
    </w:pPr>
  </w:style>
  <w:style w:type="paragraph" w:styleId="60">
    <w:name w:val="Quote"/>
    <w:basedOn w:val="1"/>
    <w:next w:val="1"/>
    <w:link w:val="61"/>
    <w:qFormat/>
    <w:uiPriority w:val="29"/>
    <w:rPr>
      <w:rFonts w:ascii="Cambria" w:hAnsi="Cambria"/>
      <w:i/>
      <w:iCs/>
      <w:color w:val="595959"/>
    </w:rPr>
  </w:style>
  <w:style w:type="character" w:customStyle="1" w:styleId="61">
    <w:name w:val="引用 Char"/>
    <w:basedOn w:val="31"/>
    <w:link w:val="60"/>
    <w:qFormat/>
    <w:uiPriority w:val="29"/>
    <w:rPr>
      <w:rFonts w:ascii="Cambria" w:hAnsi="Cambria" w:eastAsia="宋体" w:cs="宋体"/>
      <w:i/>
      <w:iCs/>
      <w:color w:val="595959"/>
    </w:rPr>
  </w:style>
  <w:style w:type="paragraph" w:styleId="62">
    <w:name w:val="Intense Quote"/>
    <w:basedOn w:val="1"/>
    <w:next w:val="1"/>
    <w:link w:val="63"/>
    <w:qFormat/>
    <w:uiPriority w:val="30"/>
    <w:pPr>
      <w:pBdr>
        <w:top w:val="single" w:color="B8CCE4" w:sz="12" w:space="10"/>
        <w:left w:val="single" w:color="4F81BD" w:sz="36" w:space="4"/>
        <w:bottom w:val="single" w:color="9BBB59" w:sz="24" w:space="10"/>
        <w:right w:val="single" w:color="4F81BD" w:sz="36" w:space="4"/>
      </w:pBdr>
      <w:shd w:val="clear" w:color="auto" w:fill="4F81BD"/>
      <w:spacing w:before="320" w:after="320" w:line="300" w:lineRule="auto"/>
      <w:ind w:left="1440" w:right="1440"/>
    </w:pPr>
    <w:rPr>
      <w:rFonts w:ascii="Cambria" w:hAnsi="Cambria"/>
      <w:i/>
      <w:iCs/>
      <w:color w:val="FFFFFF"/>
      <w:sz w:val="24"/>
      <w:szCs w:val="24"/>
    </w:rPr>
  </w:style>
  <w:style w:type="character" w:customStyle="1" w:styleId="63">
    <w:name w:val="明显引用 Char"/>
    <w:basedOn w:val="31"/>
    <w:link w:val="62"/>
    <w:qFormat/>
    <w:uiPriority w:val="30"/>
    <w:rPr>
      <w:rFonts w:ascii="Cambria" w:hAnsi="Cambria" w:eastAsia="宋体" w:cs="宋体"/>
      <w:i/>
      <w:iCs/>
      <w:color w:val="FFFFFF"/>
      <w:sz w:val="24"/>
      <w:szCs w:val="24"/>
      <w:shd w:val="clear" w:color="auto" w:fill="4F81BD"/>
    </w:rPr>
  </w:style>
  <w:style w:type="character" w:customStyle="1" w:styleId="64">
    <w:name w:val="不明显强调1"/>
    <w:qFormat/>
    <w:uiPriority w:val="19"/>
    <w:rPr>
      <w:i/>
      <w:iCs/>
      <w:color w:val="595959"/>
    </w:rPr>
  </w:style>
  <w:style w:type="character" w:customStyle="1" w:styleId="65">
    <w:name w:val="明显强调1"/>
    <w:qFormat/>
    <w:uiPriority w:val="21"/>
    <w:rPr>
      <w:b/>
      <w:bCs/>
      <w:i/>
      <w:iCs/>
      <w:color w:val="4F81BD"/>
      <w:sz w:val="22"/>
      <w:szCs w:val="22"/>
    </w:rPr>
  </w:style>
  <w:style w:type="character" w:customStyle="1" w:styleId="66">
    <w:name w:val="不明显参考1"/>
    <w:qFormat/>
    <w:uiPriority w:val="31"/>
    <w:rPr>
      <w:color w:val="auto"/>
      <w:u w:val="single" w:color="9BBB59"/>
    </w:rPr>
  </w:style>
  <w:style w:type="character" w:customStyle="1" w:styleId="67">
    <w:name w:val="明显参考1"/>
    <w:basedOn w:val="31"/>
    <w:qFormat/>
    <w:uiPriority w:val="32"/>
    <w:rPr>
      <w:b/>
      <w:bCs/>
      <w:color w:val="77933C"/>
      <w:u w:val="single" w:color="9BBB59"/>
    </w:rPr>
  </w:style>
  <w:style w:type="character" w:customStyle="1" w:styleId="68">
    <w:name w:val="书籍标题1"/>
    <w:basedOn w:val="31"/>
    <w:qFormat/>
    <w:uiPriority w:val="33"/>
    <w:rPr>
      <w:rFonts w:ascii="Cambria" w:hAnsi="Cambria" w:eastAsia="宋体" w:cs="宋体"/>
      <w:b/>
      <w:bCs/>
      <w:i/>
      <w:iCs/>
      <w:color w:val="auto"/>
    </w:rPr>
  </w:style>
  <w:style w:type="paragraph" w:customStyle="1" w:styleId="69">
    <w:name w:val="TOC 标题1"/>
    <w:basedOn w:val="7"/>
    <w:next w:val="1"/>
    <w:qFormat/>
    <w:uiPriority w:val="39"/>
    <w:pPr>
      <w:outlineLvl w:val="9"/>
    </w:pPr>
  </w:style>
  <w:style w:type="paragraph" w:customStyle="1" w:styleId="70">
    <w:name w:val="style10"/>
    <w:basedOn w:val="1"/>
    <w:qFormat/>
    <w:uiPriority w:val="0"/>
    <w:pPr>
      <w:spacing w:before="100" w:beforeAutospacing="1" w:after="100" w:afterAutospacing="1"/>
      <w:ind w:firstLine="0"/>
    </w:pPr>
    <w:rPr>
      <w:rFonts w:ascii="宋体" w:hAnsi="宋体"/>
      <w:sz w:val="24"/>
      <w:szCs w:val="24"/>
      <w:lang w:eastAsia="zh-CN" w:bidi="ar-SA"/>
    </w:rPr>
  </w:style>
  <w:style w:type="paragraph" w:customStyle="1" w:styleId="71">
    <w:name w:val="style9"/>
    <w:basedOn w:val="1"/>
    <w:qFormat/>
    <w:uiPriority w:val="0"/>
    <w:pPr>
      <w:spacing w:before="100" w:beforeAutospacing="1" w:after="100" w:afterAutospacing="1"/>
      <w:ind w:firstLine="0"/>
    </w:pPr>
    <w:rPr>
      <w:rFonts w:ascii="宋体" w:hAnsi="宋体"/>
      <w:sz w:val="24"/>
      <w:szCs w:val="24"/>
      <w:lang w:eastAsia="zh-CN" w:bidi="ar-SA"/>
    </w:rPr>
  </w:style>
  <w:style w:type="character" w:customStyle="1" w:styleId="72">
    <w:name w:val="页眉 Char"/>
    <w:basedOn w:val="31"/>
    <w:link w:val="24"/>
    <w:qFormat/>
    <w:uiPriority w:val="99"/>
    <w:rPr>
      <w:sz w:val="18"/>
      <w:szCs w:val="18"/>
    </w:rPr>
  </w:style>
  <w:style w:type="character" w:customStyle="1" w:styleId="73">
    <w:name w:val="页脚 Char"/>
    <w:basedOn w:val="31"/>
    <w:link w:val="23"/>
    <w:qFormat/>
    <w:uiPriority w:val="99"/>
    <w:rPr>
      <w:sz w:val="18"/>
      <w:szCs w:val="18"/>
    </w:rPr>
  </w:style>
  <w:style w:type="character" w:customStyle="1" w:styleId="74">
    <w:name w:val="批注框文本 Char"/>
    <w:basedOn w:val="31"/>
    <w:link w:val="22"/>
    <w:qFormat/>
    <w:uiPriority w:val="99"/>
    <w:rPr>
      <w:sz w:val="18"/>
      <w:szCs w:val="18"/>
      <w:lang w:eastAsia="en-US" w:bidi="en-US"/>
    </w:rPr>
  </w:style>
  <w:style w:type="paragraph" w:customStyle="1" w:styleId="75">
    <w:name w:val="p0"/>
    <w:basedOn w:val="1"/>
    <w:qFormat/>
    <w:uiPriority w:val="0"/>
    <w:pPr>
      <w:widowControl/>
      <w:ind w:firstLine="0" w:firstLineChars="0"/>
      <w:jc w:val="both"/>
    </w:pPr>
    <w:rPr>
      <w:sz w:val="32"/>
      <w:szCs w:val="32"/>
    </w:rPr>
  </w:style>
  <w:style w:type="paragraph" w:customStyle="1" w:styleId="76">
    <w:name w:val="列表段落1"/>
    <w:basedOn w:val="1"/>
    <w:qFormat/>
    <w:uiPriority w:val="99"/>
    <w:pPr>
      <w:ind w:firstLine="420" w:firstLineChars="200"/>
    </w:pPr>
  </w:style>
  <w:style w:type="paragraph" w:customStyle="1" w:styleId="77">
    <w:name w:val="sheet"/>
    <w:basedOn w:val="1"/>
    <w:qFormat/>
    <w:uiPriority w:val="0"/>
    <w:pPr>
      <w:suppressAutoHyphens/>
      <w:topLinePunct/>
      <w:jc w:val="center"/>
    </w:pPr>
    <w:rPr>
      <w:rFonts w:ascii="Times New Roman" w:hAnsi="Times New Roman"/>
      <w:kern w:val="0"/>
    </w:rPr>
  </w:style>
  <w:style w:type="paragraph" w:customStyle="1" w:styleId="78">
    <w:name w:val="表格文字"/>
    <w:basedOn w:val="4"/>
    <w:qFormat/>
    <w:uiPriority w:val="0"/>
    <w:pPr>
      <w:spacing w:line="240" w:lineRule="auto"/>
      <w:ind w:firstLine="0" w:firstLineChars="0"/>
      <w:jc w:val="center"/>
    </w:pPr>
    <w:rPr>
      <w:rFonts w:ascii="Times New Roman" w:hAnsi="Times New Roman" w:eastAsia="宋体"/>
      <w:bCs/>
      <w:sz w:val="21"/>
      <w:szCs w:val="20"/>
    </w:rPr>
  </w:style>
  <w:style w:type="paragraph" w:customStyle="1" w:styleId="79">
    <w:name w:val="0正文唐"/>
    <w:basedOn w:val="1"/>
    <w:qFormat/>
    <w:uiPriority w:val="0"/>
    <w:pPr>
      <w:ind w:firstLine="720"/>
      <w:jc w:val="left"/>
    </w:pPr>
    <w:rPr>
      <w:color w:val="000000"/>
      <w:lang w:val="zh-CN"/>
    </w:rPr>
  </w:style>
  <w:style w:type="paragraph" w:customStyle="1" w:styleId="80">
    <w:name w:val="表格-易恒"/>
    <w:basedOn w:val="81"/>
    <w:qFormat/>
    <w:uiPriority w:val="0"/>
    <w:pPr>
      <w:spacing w:line="240" w:lineRule="auto"/>
      <w:ind w:firstLine="0" w:firstLineChars="0"/>
      <w:jc w:val="center"/>
    </w:pPr>
    <w:rPr>
      <w:sz w:val="21"/>
    </w:rPr>
  </w:style>
  <w:style w:type="paragraph" w:customStyle="1" w:styleId="81">
    <w:name w:val="正文-易恒"/>
    <w:basedOn w:val="1"/>
    <w:qFormat/>
    <w:uiPriority w:val="0"/>
    <w:pPr>
      <w:ind w:firstLine="200"/>
    </w:p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WIN</Company>
  <Pages>3</Pages>
  <Words>1505</Words>
  <Characters>1646</Characters>
  <Lines>15</Lines>
  <Paragraphs>4</Paragraphs>
  <TotalTime>4</TotalTime>
  <ScaleCrop>false</ScaleCrop>
  <LinksUpToDate>false</LinksUpToDate>
  <CharactersWithSpaces>1651</CharactersWithSpaces>
  <Application>WPS Office_11.8.2.8053_F1E327BC-269C-435d-A152-05C5408002CA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2019-12-26T03:05:00Z</dcterms:created>
  <dc:creator>Windows 用户</dc:creator>
  <cp:lastModifiedBy>邓邓邓</cp:lastModifiedBy>
  <cp:lastPrinted>2025-09-17T02:09:00Z</cp:lastPrinted>
  <dcterms:modified xsi:type="dcterms:W3CDTF">2025-12-02T01:19:26Z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2052-11.8.2.8053</vt:lpwstr>
  </property>
  <property fmtid="{D5CDD505-2E9C-101B-9397-08002B2CF9AE}" pid="3" name="ICV">
    <vt:lpwstr>BEA42DD2B66549D0A0664B966C8C8168</vt:lpwstr>
  </property>
  <property fmtid="{D5CDD505-2E9C-101B-9397-08002B2CF9AE}" pid="4" name="commondata">
    <vt:lpwstr>eyJoZGlkIjoiN2RmZjFlMDE5OTQxNWU1MGY4ZWM1ZjVhZWYxNDZhMWQifQ==</vt:lpwstr>
  </property>
</Properties>
</file>