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25AB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left="0" w:hanging="640" w:hangingChars="200"/>
        <w:jc w:val="left"/>
        <w:textAlignment w:val="auto"/>
        <w:outlineLvl w:val="9"/>
        <w:rPr>
          <w:rFonts w:hint="default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5</w:t>
      </w:r>
    </w:p>
    <w:p w14:paraId="7F1F8B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</w:pPr>
    </w:p>
    <w:p w14:paraId="55269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湖南省事业单位公开招聘调档函</w:t>
      </w:r>
    </w:p>
    <w:bookmarkEnd w:id="0"/>
    <w:p w14:paraId="4C1971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0520C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              ：</w:t>
      </w:r>
    </w:p>
    <w:p w14:paraId="15325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姓名：         ，身份证号码：                 ，该同志通过湖南省事业单位公开招聘，成为我单位拟聘用人员。为审核档案并正常办理聘用备案手续，需将该同志人事档案转至我单位，请贵单位接洽为盼。</w:t>
      </w:r>
    </w:p>
    <w:p w14:paraId="12C4A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注：档案须密封完好，不得私自拆封。</w:t>
      </w:r>
    </w:p>
    <w:p w14:paraId="2B6469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地 址：                                       ；</w:t>
      </w:r>
    </w:p>
    <w:p w14:paraId="15DEB0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邮 编：              ；</w:t>
      </w:r>
    </w:p>
    <w:p w14:paraId="75884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联系人：             联系电话：             。</w:t>
      </w:r>
    </w:p>
    <w:p w14:paraId="4833AE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（档案由人事部门有关同志上门提取，也可挂号实名签收邮寄）</w:t>
      </w:r>
    </w:p>
    <w:p w14:paraId="6938AD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47B95E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473DC5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                    （单位公章）</w:t>
      </w:r>
    </w:p>
    <w:p w14:paraId="1883B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2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 xml:space="preserve">      年    月    日</w:t>
      </w:r>
    </w:p>
    <w:p w14:paraId="73F1F6C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20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2025-03-12T10:49:04Z</dcterms:created>
  <dc:creator>Administrator</dc:creator>
  <cp:lastModifiedBy>刘丹</cp:lastModifiedBy>
  <dcterms:modified xsi:type="dcterms:W3CDTF">2025-03-12T10:49:12Z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eyJoZGlkIjoiZmYyMTMwMjQwYzhmNTUzMjIwM2IyYzEzNmZkODk4MzAiLCJ1c2VySWQiOiIyMzg1ODM2ODgifQ==</vt:lpwstr>
  </property>
  <property fmtid="{D5CDD505-2E9C-101B-9397-08002B2CF9AE}" pid="4" name="ICV">
    <vt:lpwstr>1FF6DF056E734E128B80B5346F8BECF7_12</vt:lpwstr>
  </property>
</Properties>
</file>