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CDE" w:rsidRPr="00495981" w:rsidRDefault="00E30CDE">
      <w:pPr>
        <w:adjustRightInd w:val="0"/>
        <w:snapToGrid w:val="0"/>
        <w:jc w:val="center"/>
        <w:rPr>
          <w:rFonts w:ascii="Times New Roman" w:eastAsia="楷体" w:hAnsi="Times New Roman" w:cs="Times New Roman"/>
          <w:bCs/>
          <w:sz w:val="72"/>
          <w:szCs w:val="72"/>
        </w:rPr>
      </w:pPr>
    </w:p>
    <w:p w:rsidR="00E30CDE" w:rsidRPr="00495981" w:rsidRDefault="002B465A">
      <w:pPr>
        <w:adjustRightInd w:val="0"/>
        <w:snapToGrid w:val="0"/>
        <w:spacing w:line="360" w:lineRule="auto"/>
        <w:jc w:val="center"/>
        <w:outlineLvl w:val="0"/>
        <w:rPr>
          <w:rFonts w:ascii="方正小标宋_GBK" w:eastAsia="方正小标宋_GBK" w:hAnsi="Calibri" w:cs="Times New Roman"/>
          <w:bCs/>
          <w:sz w:val="72"/>
          <w:szCs w:val="72"/>
        </w:rPr>
      </w:pPr>
      <w:bookmarkStart w:id="0" w:name="_Toc4610"/>
      <w:r w:rsidRPr="00495981">
        <w:rPr>
          <w:rFonts w:ascii="方正小标宋_GBK" w:eastAsia="方正小标宋_GBK" w:hAnsi="Calibri" w:cs="Times New Roman" w:hint="eastAsia"/>
          <w:bCs/>
          <w:sz w:val="72"/>
          <w:szCs w:val="72"/>
        </w:rPr>
        <w:t>建设项目环境影响报告表</w:t>
      </w:r>
      <w:bookmarkEnd w:id="0"/>
    </w:p>
    <w:p w:rsidR="00E30CDE" w:rsidRPr="00495981" w:rsidRDefault="002B465A" w:rsidP="001F11A6">
      <w:pPr>
        <w:adjustRightInd w:val="0"/>
        <w:snapToGrid w:val="0"/>
        <w:spacing w:beforeLines="80"/>
        <w:jc w:val="center"/>
        <w:rPr>
          <w:rFonts w:ascii="Times New Roman" w:eastAsia="楷体" w:hAnsi="Times New Roman" w:cs="Times New Roman"/>
          <w:bCs/>
          <w:sz w:val="48"/>
          <w:szCs w:val="48"/>
        </w:rPr>
      </w:pPr>
      <w:r w:rsidRPr="00495981">
        <w:rPr>
          <w:rFonts w:ascii="Times New Roman" w:eastAsia="楷体" w:hAnsi="Times New Roman" w:cs="Times New Roman"/>
          <w:bCs/>
          <w:sz w:val="48"/>
          <w:szCs w:val="48"/>
        </w:rPr>
        <w:t>（污染影响类）</w:t>
      </w:r>
    </w:p>
    <w:p w:rsidR="00E30CDE" w:rsidRPr="00495981" w:rsidRDefault="00E30CDE">
      <w:pPr>
        <w:spacing w:line="360" w:lineRule="auto"/>
        <w:jc w:val="center"/>
        <w:rPr>
          <w:rFonts w:ascii="Times New Roman" w:eastAsia="宋体" w:hAnsi="Times New Roman" w:cs="Times New Roman"/>
          <w:sz w:val="24"/>
          <w:szCs w:val="24"/>
        </w:rPr>
      </w:pPr>
    </w:p>
    <w:p w:rsidR="00E30CDE" w:rsidRPr="00495981" w:rsidRDefault="002B465A">
      <w:pPr>
        <w:spacing w:line="360" w:lineRule="auto"/>
        <w:jc w:val="center"/>
        <w:rPr>
          <w:rFonts w:ascii="Times New Roman" w:eastAsia="宋体" w:hAnsi="Times New Roman" w:cs="Times New Roman"/>
          <w:sz w:val="30"/>
          <w:szCs w:val="30"/>
        </w:rPr>
      </w:pPr>
      <w:r w:rsidRPr="00495981">
        <w:rPr>
          <w:rFonts w:ascii="Times New Roman" w:eastAsia="宋体" w:hAnsi="Times New Roman" w:cs="Times New Roman" w:hint="eastAsia"/>
          <w:sz w:val="30"/>
          <w:szCs w:val="30"/>
        </w:rPr>
        <w:t>（</w:t>
      </w:r>
      <w:r w:rsidR="00184199" w:rsidRPr="00495981">
        <w:rPr>
          <w:rFonts w:ascii="Times New Roman" w:eastAsia="宋体" w:hAnsi="Times New Roman" w:cs="Times New Roman" w:hint="eastAsia"/>
          <w:sz w:val="30"/>
          <w:szCs w:val="30"/>
        </w:rPr>
        <w:t>送审</w:t>
      </w:r>
      <w:r w:rsidRPr="00495981">
        <w:rPr>
          <w:rFonts w:ascii="Times New Roman" w:eastAsia="宋体" w:hAnsi="Times New Roman" w:cs="Times New Roman" w:hint="eastAsia"/>
          <w:sz w:val="30"/>
          <w:szCs w:val="30"/>
        </w:rPr>
        <w:t>稿）</w:t>
      </w:r>
    </w:p>
    <w:p w:rsidR="00E30CDE" w:rsidRPr="00495981" w:rsidRDefault="00E30CDE">
      <w:pPr>
        <w:spacing w:line="360" w:lineRule="auto"/>
        <w:jc w:val="center"/>
        <w:rPr>
          <w:rFonts w:ascii="Times New Roman" w:eastAsia="宋体" w:hAnsi="Times New Roman" w:cs="Times New Roman"/>
          <w:sz w:val="24"/>
          <w:szCs w:val="24"/>
        </w:rPr>
      </w:pPr>
    </w:p>
    <w:p w:rsidR="00E30CDE" w:rsidRPr="00495981" w:rsidRDefault="00E30CDE">
      <w:pPr>
        <w:spacing w:line="360" w:lineRule="auto"/>
        <w:jc w:val="center"/>
        <w:rPr>
          <w:rFonts w:ascii="Times New Roman" w:eastAsia="宋体" w:hAnsi="Times New Roman" w:cs="Times New Roman"/>
          <w:sz w:val="24"/>
          <w:szCs w:val="24"/>
        </w:rPr>
      </w:pPr>
    </w:p>
    <w:p w:rsidR="00E30CDE" w:rsidRPr="00495981" w:rsidRDefault="00E30CDE">
      <w:pPr>
        <w:spacing w:line="360" w:lineRule="auto"/>
        <w:jc w:val="center"/>
        <w:rPr>
          <w:rFonts w:ascii="Times New Roman" w:eastAsia="宋体" w:hAnsi="Times New Roman" w:cs="Times New Roman"/>
          <w:sz w:val="24"/>
          <w:szCs w:val="24"/>
        </w:rPr>
      </w:pPr>
    </w:p>
    <w:p w:rsidR="00E30CDE" w:rsidRPr="00495981" w:rsidRDefault="00E30CDE">
      <w:pPr>
        <w:spacing w:line="360" w:lineRule="auto"/>
        <w:jc w:val="center"/>
        <w:rPr>
          <w:rFonts w:ascii="Times New Roman" w:eastAsia="宋体" w:hAnsi="Times New Roman" w:cs="Times New Roman"/>
          <w:sz w:val="24"/>
          <w:szCs w:val="24"/>
        </w:rPr>
      </w:pPr>
    </w:p>
    <w:p w:rsidR="00E30CDE" w:rsidRPr="00495981" w:rsidRDefault="00E30CDE">
      <w:pPr>
        <w:spacing w:line="360" w:lineRule="auto"/>
        <w:jc w:val="center"/>
        <w:rPr>
          <w:rFonts w:ascii="Times New Roman" w:eastAsia="宋体" w:hAnsi="Times New Roman" w:cs="Times New Roman"/>
          <w:sz w:val="24"/>
          <w:szCs w:val="24"/>
        </w:rPr>
      </w:pPr>
      <w:bookmarkStart w:id="1" w:name="_GoBack"/>
      <w:bookmarkEnd w:id="1"/>
    </w:p>
    <w:p w:rsidR="00E30CDE" w:rsidRPr="00495981" w:rsidRDefault="00E30CDE">
      <w:pPr>
        <w:spacing w:line="360" w:lineRule="auto"/>
        <w:jc w:val="center"/>
        <w:rPr>
          <w:rFonts w:ascii="Times New Roman" w:eastAsia="宋体" w:hAnsi="Times New Roman" w:cs="Times New Roman"/>
          <w:sz w:val="24"/>
          <w:szCs w:val="24"/>
        </w:rPr>
      </w:pPr>
    </w:p>
    <w:p w:rsidR="00E30CDE" w:rsidRPr="00495981" w:rsidRDefault="00E30CDE">
      <w:pPr>
        <w:spacing w:line="360" w:lineRule="auto"/>
        <w:jc w:val="center"/>
        <w:rPr>
          <w:rFonts w:ascii="Times New Roman" w:eastAsia="宋体" w:hAnsi="Times New Roman" w:cs="Times New Roman"/>
          <w:sz w:val="24"/>
          <w:szCs w:val="24"/>
        </w:rPr>
      </w:pPr>
    </w:p>
    <w:p w:rsidR="00E30CDE" w:rsidRPr="00495981" w:rsidRDefault="00E30CDE">
      <w:pPr>
        <w:spacing w:line="360" w:lineRule="auto"/>
        <w:jc w:val="center"/>
        <w:rPr>
          <w:rFonts w:ascii="Times New Roman" w:eastAsia="宋体" w:hAnsi="Times New Roman" w:cs="Times New Roman"/>
          <w:sz w:val="24"/>
          <w:szCs w:val="24"/>
        </w:rPr>
      </w:pPr>
    </w:p>
    <w:p w:rsidR="00E30CDE" w:rsidRPr="00495981" w:rsidRDefault="00E30CDE">
      <w:pPr>
        <w:spacing w:line="360" w:lineRule="auto"/>
        <w:jc w:val="center"/>
        <w:rPr>
          <w:rFonts w:ascii="Times New Roman" w:eastAsia="宋体" w:hAnsi="Times New Roman" w:cs="Times New Roman"/>
          <w:sz w:val="24"/>
          <w:szCs w:val="24"/>
        </w:rPr>
      </w:pPr>
    </w:p>
    <w:tbl>
      <w:tblPr>
        <w:tblStyle w:val="af1"/>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35"/>
        <w:gridCol w:w="5019"/>
      </w:tblGrid>
      <w:tr w:rsidR="00E30CDE" w:rsidRPr="00495981">
        <w:trPr>
          <w:trHeight w:val="850"/>
          <w:jc w:val="center"/>
        </w:trPr>
        <w:tc>
          <w:tcPr>
            <w:tcW w:w="3135" w:type="dxa"/>
            <w:tcBorders>
              <w:tl2br w:val="nil"/>
              <w:tr2bl w:val="nil"/>
            </w:tcBorders>
            <w:vAlign w:val="center"/>
          </w:tcPr>
          <w:p w:rsidR="00E30CDE" w:rsidRPr="00495981" w:rsidRDefault="002B465A">
            <w:pPr>
              <w:jc w:val="distribute"/>
              <w:rPr>
                <w:rFonts w:ascii="Times New Roman" w:eastAsia="宋体" w:hAnsi="Times New Roman" w:cs="Times New Roman"/>
                <w:kern w:val="0"/>
                <w:sz w:val="24"/>
                <w:szCs w:val="24"/>
              </w:rPr>
            </w:pPr>
            <w:r w:rsidRPr="00495981">
              <w:rPr>
                <w:rFonts w:ascii="Times New Roman" w:eastAsia="宋体" w:hAnsi="Times New Roman" w:cs="Times New Roman"/>
                <w:kern w:val="0"/>
                <w:sz w:val="32"/>
                <w:szCs w:val="32"/>
              </w:rPr>
              <w:t>项目名称：</w:t>
            </w:r>
          </w:p>
        </w:tc>
        <w:tc>
          <w:tcPr>
            <w:tcW w:w="5019" w:type="dxa"/>
            <w:tcBorders>
              <w:tl2br w:val="nil"/>
              <w:tr2bl w:val="nil"/>
            </w:tcBorders>
            <w:vAlign w:val="center"/>
          </w:tcPr>
          <w:p w:rsidR="00E30CDE" w:rsidRPr="00495981" w:rsidRDefault="00184199">
            <w:pPr>
              <w:adjustRightInd w:val="0"/>
              <w:snapToGrid w:val="0"/>
              <w:jc w:val="center"/>
              <w:rPr>
                <w:rFonts w:ascii="Times New Roman" w:eastAsia="宋体" w:hAnsi="Times New Roman" w:cs="Times New Roman"/>
                <w:sz w:val="32"/>
                <w:szCs w:val="32"/>
              </w:rPr>
            </w:pPr>
            <w:r w:rsidRPr="00495981">
              <w:rPr>
                <w:rFonts w:ascii="Times New Roman" w:eastAsia="宋体" w:hAnsi="Times New Roman" w:cs="Times New Roman"/>
                <w:sz w:val="32"/>
                <w:szCs w:val="32"/>
              </w:rPr>
              <w:t>华容县鼎力商品混凝土有限公司</w:t>
            </w:r>
            <w:r w:rsidR="002B465A" w:rsidRPr="00495981">
              <w:rPr>
                <w:rFonts w:ascii="Times New Roman" w:eastAsia="宋体" w:hAnsi="Times New Roman" w:cs="Times New Roman"/>
                <w:sz w:val="32"/>
                <w:szCs w:val="32"/>
              </w:rPr>
              <w:t>华容县鼎力混凝土搅拌站建设项目</w:t>
            </w:r>
          </w:p>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32"/>
                <w:szCs w:val="32"/>
              </w:rPr>
              <w:t>（年生产商品混凝土</w:t>
            </w:r>
            <w:r w:rsidRPr="00495981">
              <w:rPr>
                <w:rFonts w:ascii="Times New Roman" w:eastAsia="宋体" w:hAnsi="Times New Roman" w:cs="Times New Roman"/>
                <w:sz w:val="32"/>
                <w:szCs w:val="32"/>
              </w:rPr>
              <w:t>30</w:t>
            </w:r>
            <w:r w:rsidRPr="00495981">
              <w:rPr>
                <w:rFonts w:ascii="Times New Roman" w:eastAsia="宋体" w:hAnsi="Times New Roman" w:cs="Times New Roman"/>
                <w:sz w:val="32"/>
                <w:szCs w:val="32"/>
              </w:rPr>
              <w:t>万</w:t>
            </w:r>
            <w:r w:rsidRPr="00495981">
              <w:rPr>
                <w:rFonts w:ascii="Times New Roman" w:eastAsia="宋体" w:hAnsi="Times New Roman" w:cs="Times New Roman"/>
                <w:sz w:val="32"/>
                <w:szCs w:val="32"/>
              </w:rPr>
              <w:t>m</w:t>
            </w:r>
            <w:r w:rsidRPr="00495981">
              <w:rPr>
                <w:rFonts w:ascii="Times New Roman" w:eastAsia="宋体" w:hAnsi="Times New Roman" w:cs="Times New Roman"/>
                <w:sz w:val="32"/>
                <w:szCs w:val="32"/>
                <w:vertAlign w:val="superscript"/>
              </w:rPr>
              <w:t>3</w:t>
            </w:r>
            <w:r w:rsidRPr="00495981">
              <w:rPr>
                <w:rFonts w:ascii="Times New Roman" w:eastAsia="宋体" w:hAnsi="Times New Roman" w:cs="Times New Roman"/>
                <w:sz w:val="32"/>
                <w:szCs w:val="32"/>
              </w:rPr>
              <w:t>）</w:t>
            </w:r>
          </w:p>
        </w:tc>
      </w:tr>
      <w:tr w:rsidR="00E30CDE" w:rsidRPr="00495981">
        <w:trPr>
          <w:trHeight w:val="850"/>
          <w:jc w:val="center"/>
        </w:trPr>
        <w:tc>
          <w:tcPr>
            <w:tcW w:w="3135" w:type="dxa"/>
            <w:tcBorders>
              <w:tl2br w:val="nil"/>
              <w:tr2bl w:val="nil"/>
            </w:tcBorders>
            <w:vAlign w:val="center"/>
          </w:tcPr>
          <w:p w:rsidR="00184199" w:rsidRPr="00495981" w:rsidRDefault="00184199">
            <w:pPr>
              <w:jc w:val="distribute"/>
              <w:rPr>
                <w:rFonts w:ascii="Times New Roman" w:eastAsia="宋体" w:hAnsi="Times New Roman" w:cs="Times New Roman"/>
                <w:kern w:val="0"/>
                <w:sz w:val="32"/>
                <w:szCs w:val="32"/>
              </w:rPr>
            </w:pPr>
          </w:p>
          <w:p w:rsidR="00E30CDE" w:rsidRPr="00495981" w:rsidRDefault="002B465A">
            <w:pPr>
              <w:jc w:val="distribute"/>
              <w:rPr>
                <w:rFonts w:ascii="Times New Roman" w:eastAsia="宋体" w:hAnsi="Times New Roman" w:cs="Times New Roman"/>
                <w:kern w:val="0"/>
                <w:sz w:val="24"/>
                <w:szCs w:val="24"/>
              </w:rPr>
            </w:pPr>
            <w:r w:rsidRPr="00495981">
              <w:rPr>
                <w:rFonts w:ascii="Times New Roman" w:eastAsia="宋体" w:hAnsi="Times New Roman" w:cs="Times New Roman"/>
                <w:kern w:val="0"/>
                <w:sz w:val="32"/>
                <w:szCs w:val="32"/>
              </w:rPr>
              <w:t>建设单位（盖章</w:t>
            </w:r>
            <w:r w:rsidRPr="00495981">
              <w:rPr>
                <w:rFonts w:ascii="Times New Roman" w:eastAsia="宋体" w:hAnsi="Times New Roman" w:cs="Times New Roman" w:hint="eastAsia"/>
                <w:kern w:val="0"/>
                <w:sz w:val="32"/>
                <w:szCs w:val="32"/>
              </w:rPr>
              <w:t>）</w:t>
            </w:r>
            <w:r w:rsidRPr="00495981">
              <w:rPr>
                <w:rFonts w:ascii="Times New Roman" w:eastAsia="宋体" w:hAnsi="Times New Roman" w:cs="Times New Roman"/>
                <w:kern w:val="0"/>
                <w:sz w:val="32"/>
                <w:szCs w:val="32"/>
              </w:rPr>
              <w:t>：</w:t>
            </w:r>
          </w:p>
        </w:tc>
        <w:tc>
          <w:tcPr>
            <w:tcW w:w="5019" w:type="dxa"/>
            <w:tcBorders>
              <w:tl2br w:val="nil"/>
              <w:tr2bl w:val="nil"/>
            </w:tcBorders>
            <w:vAlign w:val="bottom"/>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sz w:val="32"/>
                <w:szCs w:val="32"/>
              </w:rPr>
              <w:t>华容县鼎力商品混凝土有限公司</w:t>
            </w:r>
          </w:p>
        </w:tc>
      </w:tr>
      <w:tr w:rsidR="00E30CDE" w:rsidRPr="00495981">
        <w:trPr>
          <w:trHeight w:val="850"/>
          <w:jc w:val="center"/>
        </w:trPr>
        <w:tc>
          <w:tcPr>
            <w:tcW w:w="3135" w:type="dxa"/>
            <w:tcBorders>
              <w:tl2br w:val="nil"/>
              <w:tr2bl w:val="nil"/>
            </w:tcBorders>
            <w:vAlign w:val="center"/>
          </w:tcPr>
          <w:p w:rsidR="00184199" w:rsidRPr="00495981" w:rsidRDefault="00184199">
            <w:pPr>
              <w:jc w:val="distribute"/>
              <w:rPr>
                <w:rFonts w:ascii="Times New Roman" w:eastAsia="宋体" w:hAnsi="Times New Roman" w:cs="Times New Roman"/>
                <w:kern w:val="0"/>
                <w:sz w:val="32"/>
                <w:szCs w:val="32"/>
              </w:rPr>
            </w:pPr>
          </w:p>
          <w:p w:rsidR="00184199" w:rsidRPr="00495981" w:rsidRDefault="00184199">
            <w:pPr>
              <w:jc w:val="distribute"/>
              <w:rPr>
                <w:rFonts w:ascii="Times New Roman" w:eastAsia="宋体" w:hAnsi="Times New Roman" w:cs="Times New Roman"/>
                <w:kern w:val="0"/>
                <w:sz w:val="32"/>
                <w:szCs w:val="32"/>
              </w:rPr>
            </w:pPr>
          </w:p>
          <w:p w:rsidR="00E30CDE" w:rsidRPr="00495981" w:rsidRDefault="002B465A">
            <w:pPr>
              <w:jc w:val="distribute"/>
              <w:rPr>
                <w:rFonts w:ascii="Times New Roman" w:eastAsia="宋体" w:hAnsi="Times New Roman" w:cs="Times New Roman"/>
                <w:kern w:val="0"/>
                <w:sz w:val="24"/>
                <w:szCs w:val="24"/>
              </w:rPr>
            </w:pPr>
            <w:r w:rsidRPr="00495981">
              <w:rPr>
                <w:rFonts w:ascii="Times New Roman" w:eastAsia="宋体" w:hAnsi="Times New Roman" w:cs="Times New Roman"/>
                <w:kern w:val="0"/>
                <w:sz w:val="32"/>
                <w:szCs w:val="32"/>
              </w:rPr>
              <w:t>编制日期：</w:t>
            </w:r>
          </w:p>
        </w:tc>
        <w:tc>
          <w:tcPr>
            <w:tcW w:w="5019" w:type="dxa"/>
            <w:tcBorders>
              <w:tl2br w:val="nil"/>
              <w:tr2bl w:val="nil"/>
            </w:tcBorders>
            <w:vAlign w:val="bottom"/>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sz w:val="32"/>
                <w:szCs w:val="32"/>
              </w:rPr>
              <w:t>二〇二</w:t>
            </w:r>
            <w:r w:rsidRPr="00495981">
              <w:rPr>
                <w:rFonts w:ascii="Times New Roman" w:eastAsia="宋体" w:hAnsi="Times New Roman" w:cs="Times New Roman" w:hint="eastAsia"/>
                <w:sz w:val="32"/>
                <w:szCs w:val="32"/>
              </w:rPr>
              <w:t>五</w:t>
            </w:r>
            <w:r w:rsidRPr="00495981">
              <w:rPr>
                <w:rFonts w:ascii="Times New Roman" w:eastAsia="宋体" w:hAnsi="Times New Roman" w:cs="Times New Roman"/>
                <w:sz w:val="32"/>
                <w:szCs w:val="32"/>
              </w:rPr>
              <w:t>年</w:t>
            </w:r>
            <w:r w:rsidRPr="00495981">
              <w:rPr>
                <w:rFonts w:ascii="Times New Roman" w:eastAsia="宋体" w:hAnsi="Times New Roman" w:cs="Times New Roman" w:hint="eastAsia"/>
                <w:sz w:val="32"/>
                <w:szCs w:val="32"/>
              </w:rPr>
              <w:t>四</w:t>
            </w:r>
            <w:r w:rsidRPr="00495981">
              <w:rPr>
                <w:rFonts w:ascii="Times New Roman" w:eastAsia="宋体" w:hAnsi="Times New Roman" w:cs="Times New Roman"/>
                <w:sz w:val="32"/>
                <w:szCs w:val="32"/>
              </w:rPr>
              <w:t>月</w:t>
            </w:r>
          </w:p>
        </w:tc>
      </w:tr>
    </w:tbl>
    <w:p w:rsidR="00E30CDE" w:rsidRPr="00495981" w:rsidRDefault="00E30CDE">
      <w:pPr>
        <w:adjustRightInd w:val="0"/>
        <w:snapToGrid w:val="0"/>
        <w:spacing w:line="360" w:lineRule="auto"/>
        <w:jc w:val="center"/>
        <w:rPr>
          <w:rFonts w:ascii="Times New Roman" w:eastAsia="宋体" w:hAnsi="Times New Roman" w:cs="Times New Roman"/>
          <w:sz w:val="24"/>
          <w:szCs w:val="24"/>
        </w:rPr>
      </w:pPr>
    </w:p>
    <w:p w:rsidR="00E30CDE" w:rsidRPr="00495981" w:rsidRDefault="00E30CDE">
      <w:pPr>
        <w:spacing w:line="360" w:lineRule="auto"/>
        <w:jc w:val="center"/>
        <w:rPr>
          <w:rFonts w:ascii="Times New Roman" w:eastAsia="宋体" w:hAnsi="Times New Roman" w:cs="Times New Roman"/>
          <w:sz w:val="24"/>
          <w:szCs w:val="24"/>
        </w:rPr>
      </w:pPr>
    </w:p>
    <w:p w:rsidR="00E30CDE" w:rsidRPr="00495981" w:rsidRDefault="00E30CDE">
      <w:pPr>
        <w:adjustRightInd w:val="0"/>
        <w:snapToGrid w:val="0"/>
        <w:spacing w:line="360" w:lineRule="auto"/>
        <w:jc w:val="center"/>
        <w:rPr>
          <w:rFonts w:ascii="Times New Roman" w:eastAsia="宋体" w:hAnsi="Times New Roman" w:cs="Times New Roman"/>
          <w:sz w:val="24"/>
          <w:szCs w:val="24"/>
        </w:rPr>
      </w:pPr>
    </w:p>
    <w:p w:rsidR="00E30CDE" w:rsidRPr="00495981" w:rsidRDefault="002B465A">
      <w:pPr>
        <w:adjustRightInd w:val="0"/>
        <w:snapToGrid w:val="0"/>
        <w:spacing w:line="360" w:lineRule="auto"/>
        <w:jc w:val="center"/>
        <w:outlineLvl w:val="0"/>
        <w:rPr>
          <w:rFonts w:ascii="Times New Roman" w:eastAsia="楷体" w:hAnsi="Times New Roman" w:cs="Times New Roman"/>
          <w:sz w:val="36"/>
          <w:szCs w:val="36"/>
        </w:rPr>
      </w:pPr>
      <w:bookmarkStart w:id="2" w:name="_Toc3881"/>
      <w:r w:rsidRPr="00495981">
        <w:rPr>
          <w:rFonts w:ascii="Times New Roman" w:eastAsia="楷体" w:hAnsi="Times New Roman" w:cs="Times New Roman"/>
          <w:sz w:val="36"/>
          <w:szCs w:val="36"/>
        </w:rPr>
        <w:t>中华人民共和国生态环境部</w:t>
      </w:r>
      <w:bookmarkEnd w:id="2"/>
    </w:p>
    <w:p w:rsidR="00012003" w:rsidRDefault="00AA21AA">
      <w:pPr>
        <w:adjustRightInd w:val="0"/>
        <w:snapToGrid w:val="0"/>
        <w:spacing w:line="360" w:lineRule="auto"/>
        <w:jc w:val="center"/>
        <w:outlineLvl w:val="0"/>
        <w:rPr>
          <w:rFonts w:ascii="Times New Roman" w:eastAsia="楷体" w:hAnsi="Times New Roman" w:cs="Times New Roman"/>
          <w:sz w:val="36"/>
          <w:szCs w:val="36"/>
        </w:rPr>
      </w:pPr>
      <w:r>
        <w:rPr>
          <w:rFonts w:ascii="Times New Roman" w:eastAsia="楷体" w:hAnsi="Times New Roman" w:cs="Times New Roman"/>
          <w:noProof/>
          <w:sz w:val="36"/>
          <w:szCs w:val="36"/>
        </w:rPr>
        <w:lastRenderedPageBreak/>
        <w:drawing>
          <wp:inline distT="0" distB="0" distL="0" distR="0">
            <wp:extent cx="5664820" cy="7315200"/>
            <wp:effectExtent l="19050" t="0" r="0" b="0"/>
            <wp:docPr id="9" name="图片 9" descr="F:\微信\WeChat Files\wxid_bdr8la120ai121\FileStorage\Temp\90a4b8eb0602197030c40a858d7d8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微信\WeChat Files\wxid_bdr8la120ai121\FileStorage\Temp\90a4b8eb0602197030c40a858d7d8b9.jpg"/>
                    <pic:cNvPicPr>
                      <a:picLocks noChangeAspect="1" noChangeArrowheads="1"/>
                    </pic:cNvPicPr>
                  </pic:nvPicPr>
                  <pic:blipFill>
                    <a:blip r:embed="rId9" cstate="print"/>
                    <a:srcRect l="5088" t="14568" r="8752" b="4444"/>
                    <a:stretch>
                      <a:fillRect/>
                    </a:stretch>
                  </pic:blipFill>
                  <pic:spPr bwMode="auto">
                    <a:xfrm rot="10800000">
                      <a:off x="0" y="0"/>
                      <a:ext cx="5664820" cy="7315200"/>
                    </a:xfrm>
                    <a:prstGeom prst="rect">
                      <a:avLst/>
                    </a:prstGeom>
                    <a:noFill/>
                    <a:ln w="9525">
                      <a:noFill/>
                      <a:miter lim="800000"/>
                      <a:headEnd/>
                      <a:tailEnd/>
                    </a:ln>
                  </pic:spPr>
                </pic:pic>
              </a:graphicData>
            </a:graphic>
          </wp:inline>
        </w:drawing>
      </w:r>
    </w:p>
    <w:p w:rsidR="00AA21AA" w:rsidRDefault="00AA21AA">
      <w:pPr>
        <w:adjustRightInd w:val="0"/>
        <w:snapToGrid w:val="0"/>
        <w:spacing w:line="360" w:lineRule="auto"/>
        <w:jc w:val="center"/>
        <w:outlineLvl w:val="0"/>
        <w:rPr>
          <w:rFonts w:ascii="Times New Roman" w:eastAsia="楷体" w:hAnsi="Times New Roman" w:cs="Times New Roman"/>
          <w:sz w:val="36"/>
          <w:szCs w:val="36"/>
        </w:rPr>
      </w:pPr>
    </w:p>
    <w:p w:rsidR="00AA21AA" w:rsidRPr="00AA21AA" w:rsidRDefault="00AA21AA">
      <w:pPr>
        <w:adjustRightInd w:val="0"/>
        <w:snapToGrid w:val="0"/>
        <w:spacing w:line="360" w:lineRule="auto"/>
        <w:jc w:val="center"/>
        <w:outlineLvl w:val="0"/>
        <w:rPr>
          <w:rFonts w:ascii="Times New Roman" w:eastAsia="楷体" w:hAnsi="Times New Roman" w:cs="Times New Roman"/>
          <w:sz w:val="36"/>
          <w:szCs w:val="36"/>
        </w:rPr>
        <w:sectPr w:rsidR="00AA21AA" w:rsidRPr="00AA21AA">
          <w:headerReference w:type="default" r:id="rId10"/>
          <w:footerReference w:type="default" r:id="rId11"/>
          <w:pgSz w:w="11906" w:h="16838"/>
          <w:pgMar w:top="1701" w:right="1531" w:bottom="1701" w:left="1531" w:header="851" w:footer="1077" w:gutter="0"/>
          <w:pgNumType w:start="3"/>
          <w:cols w:space="720"/>
        </w:sectPr>
      </w:pPr>
    </w:p>
    <w:p w:rsidR="00012003" w:rsidRPr="00495981" w:rsidRDefault="00CC4648">
      <w:pPr>
        <w:adjustRightInd w:val="0"/>
        <w:snapToGrid w:val="0"/>
        <w:spacing w:line="360" w:lineRule="auto"/>
        <w:jc w:val="center"/>
        <w:outlineLvl w:val="0"/>
        <w:rPr>
          <w:rFonts w:ascii="Times New Roman" w:eastAsia="楷体" w:hAnsi="Times New Roman" w:cs="Times New Roman"/>
          <w:sz w:val="36"/>
          <w:szCs w:val="36"/>
        </w:rPr>
      </w:pPr>
      <w:r>
        <w:rPr>
          <w:rFonts w:ascii="Times New Roman" w:eastAsia="楷体" w:hAnsi="Times New Roman" w:cs="Times New Roman"/>
          <w:noProof/>
          <w:sz w:val="36"/>
          <w:szCs w:val="36"/>
        </w:rPr>
        <w:lastRenderedPageBreak/>
        <w:drawing>
          <wp:anchor distT="0" distB="0" distL="114300" distR="114300" simplePos="0" relativeHeight="251737088" behindDoc="0" locked="0" layoutInCell="1" allowOverlap="1">
            <wp:simplePos x="0" y="0"/>
            <wp:positionH relativeFrom="column">
              <wp:posOffset>320040</wp:posOffset>
            </wp:positionH>
            <wp:positionV relativeFrom="paragraph">
              <wp:posOffset>28575</wp:posOffset>
            </wp:positionV>
            <wp:extent cx="7962900" cy="5400675"/>
            <wp:effectExtent l="19050" t="0" r="0" b="0"/>
            <wp:wrapTopAndBottom/>
            <wp:docPr id="166" name="图片 31" descr="bb8871b98fa4f97df9705a9ad6a24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bb8871b98fa4f97df9705a9ad6a24af"/>
                    <pic:cNvPicPr>
                      <a:picLocks noChangeAspect="1" noChangeArrowheads="1"/>
                    </pic:cNvPicPr>
                  </pic:nvPicPr>
                  <pic:blipFill>
                    <a:blip r:embed="rId12">
                      <a:lum bright="-6000" contrast="12000"/>
                    </a:blip>
                    <a:srcRect/>
                    <a:stretch>
                      <a:fillRect/>
                    </a:stretch>
                  </pic:blipFill>
                  <pic:spPr bwMode="auto">
                    <a:xfrm>
                      <a:off x="0" y="0"/>
                      <a:ext cx="7962900" cy="5400675"/>
                    </a:xfrm>
                    <a:prstGeom prst="rect">
                      <a:avLst/>
                    </a:prstGeom>
                    <a:noFill/>
                    <a:ln w="9525" cmpd="sng">
                      <a:noFill/>
                      <a:miter lim="800000"/>
                      <a:headEnd/>
                      <a:tailEnd/>
                    </a:ln>
                  </pic:spPr>
                </pic:pic>
              </a:graphicData>
            </a:graphic>
          </wp:anchor>
        </w:drawing>
      </w:r>
      <w:r w:rsidR="00DA0C1C">
        <w:rPr>
          <w:rFonts w:ascii="Times New Roman" w:eastAsia="楷体" w:hAnsi="Times New Roman" w:cs="Times New Roman"/>
          <w:noProof/>
          <w:sz w:val="36"/>
          <w:szCs w:val="36"/>
        </w:rPr>
        <w:pict>
          <v:shapetype id="_x0000_t202" coordsize="21600,21600" o:spt="202" path="m,l,21600r21600,l21600,xe">
            <v:stroke joinstyle="miter"/>
            <v:path gradientshapeok="t" o:connecttype="rect"/>
          </v:shapetype>
          <v:shape id="文本框 21" o:spid="_x0000_s2215" type="#_x0000_t202" style="position:absolute;left:0;text-align:left;margin-left:36.9pt;margin-top:-235.1pt;width:647.7pt;height:46.55pt;rotation:-23;z-index:251738112;mso-position-horizontal-relative:text;mso-position-vertical-relative:text" filled="f" stroked="f" strokeweight=".5pt">
            <v:fill o:detectmouseclick="t"/>
            <v:textbox>
              <w:txbxContent>
                <w:p w:rsidR="00081951" w:rsidRDefault="00081951" w:rsidP="00012003">
                  <w:pPr>
                    <w:rPr>
                      <w:b/>
                      <w:bCs/>
                      <w:color w:val="FF0000"/>
                      <w:sz w:val="24"/>
                      <w:szCs w:val="24"/>
                    </w:rPr>
                  </w:pPr>
                  <w:r>
                    <w:rPr>
                      <w:rFonts w:ascii="仿宋_GB2312" w:eastAsia="仿宋_GB2312" w:hint="eastAsia"/>
                      <w:b/>
                      <w:bCs/>
                      <w:color w:val="FF0000"/>
                      <w:sz w:val="24"/>
                      <w:szCs w:val="24"/>
                    </w:rPr>
                    <w:t>仅限</w:t>
                  </w:r>
                  <w:r w:rsidR="00CC4648" w:rsidRPr="00CC4648">
                    <w:rPr>
                      <w:rFonts w:ascii="仿宋_GB2312" w:eastAsia="仿宋_GB2312" w:hint="eastAsia"/>
                      <w:b/>
                      <w:bCs/>
                      <w:color w:val="FF0000"/>
                      <w:sz w:val="24"/>
                      <w:szCs w:val="24"/>
                    </w:rPr>
                    <w:t>华容县鼎力商品混凝土</w:t>
                  </w:r>
                  <w:r w:rsidR="00CC4648" w:rsidRPr="00CC4648">
                    <w:rPr>
                      <w:rFonts w:ascii="宋体" w:eastAsia="宋体" w:hAnsi="宋体" w:cs="宋体" w:hint="eastAsia"/>
                      <w:b/>
                      <w:bCs/>
                      <w:color w:val="FF0000"/>
                      <w:sz w:val="24"/>
                      <w:szCs w:val="24"/>
                    </w:rPr>
                    <w:t>有</w:t>
                  </w:r>
                  <w:r w:rsidR="00CC4648" w:rsidRPr="00CC4648">
                    <w:rPr>
                      <w:rFonts w:ascii="___WRD_EMBED_SUB_39" w:eastAsia="___WRD_EMBED_SUB_39" w:hAnsi="___WRD_EMBED_SUB_39" w:cs="___WRD_EMBED_SUB_39" w:hint="eastAsia"/>
                      <w:b/>
                      <w:bCs/>
                      <w:color w:val="FF0000"/>
                      <w:sz w:val="24"/>
                      <w:szCs w:val="24"/>
                    </w:rPr>
                    <w:t>限</w:t>
                  </w:r>
                  <w:r w:rsidR="00CC4648" w:rsidRPr="00CC4648">
                    <w:rPr>
                      <w:rFonts w:ascii="宋体" w:eastAsia="宋体" w:hAnsi="宋体" w:cs="宋体" w:hint="eastAsia"/>
                      <w:b/>
                      <w:bCs/>
                      <w:color w:val="FF0000"/>
                      <w:sz w:val="24"/>
                      <w:szCs w:val="24"/>
                    </w:rPr>
                    <w:t>公司</w:t>
                  </w:r>
                  <w:r w:rsidRPr="002B1105">
                    <w:rPr>
                      <w:rFonts w:ascii="仿宋_GB2312" w:eastAsia="仿宋_GB2312" w:hint="eastAsia"/>
                      <w:b/>
                      <w:bCs/>
                      <w:color w:val="FF0000"/>
                      <w:sz w:val="24"/>
                      <w:szCs w:val="24"/>
                    </w:rPr>
                    <w:t>华容县鼎力混凝土搅拌站建设项目（年生产商品混凝土30万m</w:t>
                  </w:r>
                  <w:r w:rsidRPr="002B1105">
                    <w:rPr>
                      <w:rFonts w:ascii="仿宋_GB2312" w:eastAsia="仿宋_GB2312" w:hint="eastAsia"/>
                      <w:b/>
                      <w:bCs/>
                      <w:color w:val="FF0000"/>
                      <w:sz w:val="24"/>
                      <w:szCs w:val="24"/>
                      <w:vertAlign w:val="superscript"/>
                    </w:rPr>
                    <w:t>3</w:t>
                  </w:r>
                  <w:r w:rsidRPr="002B1105">
                    <w:rPr>
                      <w:rFonts w:ascii="仿宋_GB2312" w:eastAsia="仿宋_GB2312" w:hint="eastAsia"/>
                      <w:b/>
                      <w:bCs/>
                      <w:color w:val="FF0000"/>
                      <w:sz w:val="24"/>
                      <w:szCs w:val="24"/>
                    </w:rPr>
                    <w:t>）</w:t>
                  </w:r>
                  <w:r>
                    <w:rPr>
                      <w:rFonts w:ascii="仿宋_GB2312" w:eastAsia="仿宋_GB2312" w:hint="eastAsia"/>
                      <w:b/>
                      <w:bCs/>
                      <w:color w:val="FF0000"/>
                      <w:sz w:val="24"/>
                      <w:szCs w:val="24"/>
                    </w:rPr>
                    <w:t>使用，复印无效</w:t>
                  </w:r>
                </w:p>
              </w:txbxContent>
            </v:textbox>
          </v:shape>
        </w:pict>
      </w:r>
    </w:p>
    <w:p w:rsidR="00495981" w:rsidRPr="00495981" w:rsidRDefault="00DA0C1C">
      <w:pPr>
        <w:adjustRightInd w:val="0"/>
        <w:snapToGrid w:val="0"/>
        <w:spacing w:line="360" w:lineRule="auto"/>
        <w:jc w:val="center"/>
        <w:outlineLvl w:val="0"/>
        <w:rPr>
          <w:rFonts w:ascii="Times New Roman" w:eastAsia="楷体" w:hAnsi="Times New Roman" w:cs="Times New Roman"/>
          <w:sz w:val="36"/>
          <w:szCs w:val="36"/>
        </w:rPr>
      </w:pPr>
      <w:r>
        <w:rPr>
          <w:rFonts w:ascii="Times New Roman" w:eastAsia="楷体" w:hAnsi="Times New Roman" w:cs="Times New Roman"/>
          <w:noProof/>
          <w:sz w:val="36"/>
          <w:szCs w:val="36"/>
        </w:rPr>
        <w:lastRenderedPageBreak/>
        <w:pict>
          <v:shape id="_x0000_s2225" type="#_x0000_t202" style="position:absolute;left:0;text-align:left;margin-left:48.9pt;margin-top:204.4pt;width:647.7pt;height:46.55pt;rotation:-23;z-index:251740160" filled="f" stroked="f" strokeweight=".5pt">
            <v:fill o:detectmouseclick="t"/>
            <v:textbox>
              <w:txbxContent>
                <w:p w:rsidR="00CC4648" w:rsidRDefault="00CC4648" w:rsidP="00CC4648">
                  <w:pPr>
                    <w:rPr>
                      <w:b/>
                      <w:bCs/>
                      <w:color w:val="FF0000"/>
                      <w:sz w:val="24"/>
                      <w:szCs w:val="24"/>
                    </w:rPr>
                  </w:pPr>
                  <w:r>
                    <w:rPr>
                      <w:rFonts w:ascii="仿宋_GB2312" w:eastAsia="仿宋_GB2312" w:hint="eastAsia"/>
                      <w:b/>
                      <w:bCs/>
                      <w:color w:val="FF0000"/>
                      <w:sz w:val="24"/>
                      <w:szCs w:val="24"/>
                    </w:rPr>
                    <w:t>仅限</w:t>
                  </w:r>
                  <w:r w:rsidRPr="00CC4648">
                    <w:rPr>
                      <w:rFonts w:ascii="仿宋_GB2312" w:eastAsia="仿宋_GB2312" w:hint="eastAsia"/>
                      <w:b/>
                      <w:bCs/>
                      <w:color w:val="FF0000"/>
                      <w:sz w:val="24"/>
                      <w:szCs w:val="24"/>
                    </w:rPr>
                    <w:t>华容县鼎力商品混凝土</w:t>
                  </w:r>
                  <w:r w:rsidRPr="00CC4648">
                    <w:rPr>
                      <w:rFonts w:ascii="宋体" w:eastAsia="宋体" w:hAnsi="宋体" w:cs="宋体" w:hint="eastAsia"/>
                      <w:b/>
                      <w:bCs/>
                      <w:color w:val="FF0000"/>
                      <w:sz w:val="24"/>
                      <w:szCs w:val="24"/>
                    </w:rPr>
                    <w:t>有</w:t>
                  </w:r>
                  <w:r w:rsidRPr="00CC4648">
                    <w:rPr>
                      <w:rFonts w:ascii="___WRD_EMBED_SUB_39" w:eastAsia="___WRD_EMBED_SUB_39" w:hAnsi="___WRD_EMBED_SUB_39" w:cs="___WRD_EMBED_SUB_39" w:hint="eastAsia"/>
                      <w:b/>
                      <w:bCs/>
                      <w:color w:val="FF0000"/>
                      <w:sz w:val="24"/>
                      <w:szCs w:val="24"/>
                    </w:rPr>
                    <w:t>限</w:t>
                  </w:r>
                  <w:r w:rsidRPr="00CC4648">
                    <w:rPr>
                      <w:rFonts w:ascii="宋体" w:eastAsia="宋体" w:hAnsi="宋体" w:cs="宋体" w:hint="eastAsia"/>
                      <w:b/>
                      <w:bCs/>
                      <w:color w:val="FF0000"/>
                      <w:sz w:val="24"/>
                      <w:szCs w:val="24"/>
                    </w:rPr>
                    <w:t>公司</w:t>
                  </w:r>
                  <w:r w:rsidRPr="002B1105">
                    <w:rPr>
                      <w:rFonts w:ascii="仿宋_GB2312" w:eastAsia="仿宋_GB2312" w:hint="eastAsia"/>
                      <w:b/>
                      <w:bCs/>
                      <w:color w:val="FF0000"/>
                      <w:sz w:val="24"/>
                      <w:szCs w:val="24"/>
                    </w:rPr>
                    <w:t>华容县鼎力混凝土搅拌站建设项目（年生产商品混凝土30万m</w:t>
                  </w:r>
                  <w:r w:rsidRPr="002B1105">
                    <w:rPr>
                      <w:rFonts w:ascii="仿宋_GB2312" w:eastAsia="仿宋_GB2312" w:hint="eastAsia"/>
                      <w:b/>
                      <w:bCs/>
                      <w:color w:val="FF0000"/>
                      <w:sz w:val="24"/>
                      <w:szCs w:val="24"/>
                      <w:vertAlign w:val="superscript"/>
                    </w:rPr>
                    <w:t>3</w:t>
                  </w:r>
                  <w:r w:rsidRPr="002B1105">
                    <w:rPr>
                      <w:rFonts w:ascii="仿宋_GB2312" w:eastAsia="仿宋_GB2312" w:hint="eastAsia"/>
                      <w:b/>
                      <w:bCs/>
                      <w:color w:val="FF0000"/>
                      <w:sz w:val="24"/>
                      <w:szCs w:val="24"/>
                    </w:rPr>
                    <w:t>）</w:t>
                  </w:r>
                  <w:r>
                    <w:rPr>
                      <w:rFonts w:ascii="仿宋_GB2312" w:eastAsia="仿宋_GB2312" w:hint="eastAsia"/>
                      <w:b/>
                      <w:bCs/>
                      <w:color w:val="FF0000"/>
                      <w:sz w:val="24"/>
                      <w:szCs w:val="24"/>
                    </w:rPr>
                    <w:t>使用，复印无效</w:t>
                  </w:r>
                </w:p>
              </w:txbxContent>
            </v:textbox>
          </v:shape>
        </w:pict>
      </w:r>
      <w:r w:rsidR="00CC4648">
        <w:rPr>
          <w:rFonts w:ascii="Times New Roman" w:eastAsia="楷体" w:hAnsi="Times New Roman" w:cs="Times New Roman" w:hint="eastAsia"/>
          <w:noProof/>
          <w:sz w:val="36"/>
          <w:szCs w:val="36"/>
        </w:rPr>
        <w:drawing>
          <wp:inline distT="0" distB="0" distL="0" distR="0">
            <wp:extent cx="8739546" cy="4146697"/>
            <wp:effectExtent l="19050" t="0" r="4404"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srcRect/>
                    <a:stretch>
                      <a:fillRect/>
                    </a:stretch>
                  </pic:blipFill>
                  <pic:spPr bwMode="auto">
                    <a:xfrm>
                      <a:off x="0" y="0"/>
                      <a:ext cx="8744540" cy="4149067"/>
                    </a:xfrm>
                    <a:prstGeom prst="rect">
                      <a:avLst/>
                    </a:prstGeom>
                    <a:noFill/>
                    <a:ln w="9525">
                      <a:noFill/>
                      <a:miter lim="800000"/>
                      <a:headEnd/>
                      <a:tailEnd/>
                    </a:ln>
                  </pic:spPr>
                </pic:pic>
              </a:graphicData>
            </a:graphic>
          </wp:inline>
        </w:drawing>
      </w:r>
    </w:p>
    <w:p w:rsidR="00495981" w:rsidRPr="00495981" w:rsidRDefault="00495981">
      <w:pPr>
        <w:adjustRightInd w:val="0"/>
        <w:snapToGrid w:val="0"/>
        <w:spacing w:line="360" w:lineRule="auto"/>
        <w:jc w:val="center"/>
        <w:outlineLvl w:val="0"/>
        <w:rPr>
          <w:rFonts w:ascii="Times New Roman" w:eastAsia="楷体" w:hAnsi="Times New Roman" w:cs="Times New Roman"/>
          <w:sz w:val="36"/>
          <w:szCs w:val="36"/>
        </w:rPr>
      </w:pPr>
    </w:p>
    <w:p w:rsidR="00495981" w:rsidRPr="00495981" w:rsidRDefault="00495981">
      <w:pPr>
        <w:adjustRightInd w:val="0"/>
        <w:snapToGrid w:val="0"/>
        <w:spacing w:line="360" w:lineRule="auto"/>
        <w:jc w:val="center"/>
        <w:outlineLvl w:val="0"/>
        <w:rPr>
          <w:rFonts w:ascii="Times New Roman" w:eastAsia="楷体" w:hAnsi="Times New Roman" w:cs="Times New Roman"/>
          <w:sz w:val="36"/>
          <w:szCs w:val="36"/>
        </w:rPr>
      </w:pPr>
    </w:p>
    <w:p w:rsidR="00495981" w:rsidRPr="00495981" w:rsidRDefault="00495981">
      <w:pPr>
        <w:adjustRightInd w:val="0"/>
        <w:snapToGrid w:val="0"/>
        <w:spacing w:line="360" w:lineRule="auto"/>
        <w:jc w:val="center"/>
        <w:outlineLvl w:val="0"/>
        <w:rPr>
          <w:rFonts w:ascii="Times New Roman" w:eastAsia="楷体" w:hAnsi="Times New Roman" w:cs="Times New Roman"/>
          <w:sz w:val="36"/>
          <w:szCs w:val="36"/>
        </w:rPr>
      </w:pPr>
    </w:p>
    <w:p w:rsidR="00012003" w:rsidRPr="00495981" w:rsidRDefault="00DA0C1C">
      <w:pPr>
        <w:adjustRightInd w:val="0"/>
        <w:snapToGrid w:val="0"/>
        <w:spacing w:line="360" w:lineRule="auto"/>
        <w:jc w:val="center"/>
        <w:outlineLvl w:val="0"/>
        <w:rPr>
          <w:rFonts w:ascii="Times New Roman" w:eastAsia="楷体" w:hAnsi="Times New Roman" w:cs="Times New Roman"/>
          <w:sz w:val="36"/>
          <w:szCs w:val="36"/>
        </w:rPr>
      </w:pPr>
      <w:r w:rsidRPr="00DA0C1C">
        <w:rPr>
          <w:rFonts w:ascii="Times New Roman" w:eastAsia="宋体" w:hAnsi="Times New Roman" w:cs="Times New Roman"/>
          <w:noProof/>
        </w:rPr>
        <w:lastRenderedPageBreak/>
        <w:pict>
          <v:shape id="_x0000_s2226" type="#_x0000_t202" style="position:absolute;left:0;text-align:left;margin-left:26.4pt;margin-top:236.65pt;width:647.7pt;height:46.55pt;rotation:-23;z-index:251741184" filled="f" stroked="f" strokeweight=".5pt">
            <v:fill o:detectmouseclick="t"/>
            <v:textbox>
              <w:txbxContent>
                <w:p w:rsidR="00CC4648" w:rsidRDefault="00CC4648" w:rsidP="00CC4648">
                  <w:pPr>
                    <w:rPr>
                      <w:b/>
                      <w:bCs/>
                      <w:color w:val="FF0000"/>
                      <w:sz w:val="24"/>
                      <w:szCs w:val="24"/>
                    </w:rPr>
                  </w:pPr>
                  <w:r>
                    <w:rPr>
                      <w:rFonts w:ascii="仿宋_GB2312" w:eastAsia="仿宋_GB2312" w:hint="eastAsia"/>
                      <w:b/>
                      <w:bCs/>
                      <w:color w:val="FF0000"/>
                      <w:sz w:val="24"/>
                      <w:szCs w:val="24"/>
                    </w:rPr>
                    <w:t>仅限</w:t>
                  </w:r>
                  <w:r w:rsidRPr="00CC4648">
                    <w:rPr>
                      <w:rFonts w:ascii="仿宋_GB2312" w:eastAsia="仿宋_GB2312" w:hint="eastAsia"/>
                      <w:b/>
                      <w:bCs/>
                      <w:color w:val="FF0000"/>
                      <w:sz w:val="24"/>
                      <w:szCs w:val="24"/>
                    </w:rPr>
                    <w:t>华容县鼎力商品混凝土</w:t>
                  </w:r>
                  <w:r w:rsidRPr="00CC4648">
                    <w:rPr>
                      <w:rFonts w:ascii="宋体" w:eastAsia="宋体" w:hAnsi="宋体" w:cs="宋体" w:hint="eastAsia"/>
                      <w:b/>
                      <w:bCs/>
                      <w:color w:val="FF0000"/>
                      <w:sz w:val="24"/>
                      <w:szCs w:val="24"/>
                    </w:rPr>
                    <w:t>有</w:t>
                  </w:r>
                  <w:r w:rsidRPr="00CC4648">
                    <w:rPr>
                      <w:rFonts w:ascii="___WRD_EMBED_SUB_39" w:eastAsia="___WRD_EMBED_SUB_39" w:hAnsi="___WRD_EMBED_SUB_39" w:cs="___WRD_EMBED_SUB_39" w:hint="eastAsia"/>
                      <w:b/>
                      <w:bCs/>
                      <w:color w:val="FF0000"/>
                      <w:sz w:val="24"/>
                      <w:szCs w:val="24"/>
                    </w:rPr>
                    <w:t>限</w:t>
                  </w:r>
                  <w:r w:rsidRPr="00CC4648">
                    <w:rPr>
                      <w:rFonts w:ascii="宋体" w:eastAsia="宋体" w:hAnsi="宋体" w:cs="宋体" w:hint="eastAsia"/>
                      <w:b/>
                      <w:bCs/>
                      <w:color w:val="FF0000"/>
                      <w:sz w:val="24"/>
                      <w:szCs w:val="24"/>
                    </w:rPr>
                    <w:t>公司</w:t>
                  </w:r>
                  <w:r w:rsidRPr="002B1105">
                    <w:rPr>
                      <w:rFonts w:ascii="仿宋_GB2312" w:eastAsia="仿宋_GB2312" w:hint="eastAsia"/>
                      <w:b/>
                      <w:bCs/>
                      <w:color w:val="FF0000"/>
                      <w:sz w:val="24"/>
                      <w:szCs w:val="24"/>
                    </w:rPr>
                    <w:t>华容县鼎力混凝土搅拌站建设项目（年生产商品混凝土30万m</w:t>
                  </w:r>
                  <w:r w:rsidRPr="002B1105">
                    <w:rPr>
                      <w:rFonts w:ascii="仿宋_GB2312" w:eastAsia="仿宋_GB2312" w:hint="eastAsia"/>
                      <w:b/>
                      <w:bCs/>
                      <w:color w:val="FF0000"/>
                      <w:sz w:val="24"/>
                      <w:szCs w:val="24"/>
                      <w:vertAlign w:val="superscript"/>
                    </w:rPr>
                    <w:t>3</w:t>
                  </w:r>
                  <w:r w:rsidRPr="002B1105">
                    <w:rPr>
                      <w:rFonts w:ascii="仿宋_GB2312" w:eastAsia="仿宋_GB2312" w:hint="eastAsia"/>
                      <w:b/>
                      <w:bCs/>
                      <w:color w:val="FF0000"/>
                      <w:sz w:val="24"/>
                      <w:szCs w:val="24"/>
                    </w:rPr>
                    <w:t>）</w:t>
                  </w:r>
                  <w:r>
                    <w:rPr>
                      <w:rFonts w:ascii="仿宋_GB2312" w:eastAsia="仿宋_GB2312" w:hint="eastAsia"/>
                      <w:b/>
                      <w:bCs/>
                      <w:color w:val="FF0000"/>
                      <w:sz w:val="24"/>
                      <w:szCs w:val="24"/>
                    </w:rPr>
                    <w:t>使用，复印无效</w:t>
                  </w:r>
                </w:p>
              </w:txbxContent>
            </v:textbox>
          </v:shape>
        </w:pict>
      </w:r>
      <w:r w:rsidR="002B1105" w:rsidRPr="00495981">
        <w:rPr>
          <w:rFonts w:ascii="Times New Roman" w:eastAsia="宋体" w:hAnsi="Times New Roman" w:cs="Times New Roman" w:hint="eastAsia"/>
          <w:noProof/>
        </w:rPr>
        <w:drawing>
          <wp:inline distT="0" distB="0" distL="0" distR="0">
            <wp:extent cx="7846605" cy="5416188"/>
            <wp:effectExtent l="19050" t="0" r="1995" b="0"/>
            <wp:docPr id="56" name="图片 32" descr="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证书"/>
                    <pic:cNvPicPr>
                      <a:picLocks noChangeAspect="1" noChangeArrowheads="1"/>
                    </pic:cNvPicPr>
                  </pic:nvPicPr>
                  <pic:blipFill>
                    <a:blip r:embed="rId14"/>
                    <a:srcRect/>
                    <a:stretch>
                      <a:fillRect/>
                    </a:stretch>
                  </pic:blipFill>
                  <pic:spPr bwMode="auto">
                    <a:xfrm>
                      <a:off x="0" y="0"/>
                      <a:ext cx="7852718" cy="5420408"/>
                    </a:xfrm>
                    <a:prstGeom prst="rect">
                      <a:avLst/>
                    </a:prstGeom>
                    <a:noFill/>
                    <a:ln w="9525" cmpd="sng">
                      <a:noFill/>
                      <a:miter lim="800000"/>
                      <a:headEnd/>
                      <a:tailEnd/>
                    </a:ln>
                  </pic:spPr>
                </pic:pic>
              </a:graphicData>
            </a:graphic>
          </wp:inline>
        </w:drawing>
      </w:r>
    </w:p>
    <w:p w:rsidR="00012003" w:rsidRPr="00495981" w:rsidRDefault="00012003">
      <w:pPr>
        <w:adjustRightInd w:val="0"/>
        <w:snapToGrid w:val="0"/>
        <w:spacing w:line="360" w:lineRule="auto"/>
        <w:jc w:val="center"/>
        <w:outlineLvl w:val="0"/>
        <w:rPr>
          <w:rFonts w:ascii="Times New Roman" w:eastAsia="楷体" w:hAnsi="Times New Roman" w:cs="Times New Roman"/>
          <w:sz w:val="36"/>
          <w:szCs w:val="36"/>
        </w:rPr>
      </w:pPr>
    </w:p>
    <w:p w:rsidR="00012003" w:rsidRPr="00495981" w:rsidRDefault="00DA0C1C">
      <w:pPr>
        <w:adjustRightInd w:val="0"/>
        <w:snapToGrid w:val="0"/>
        <w:spacing w:line="360" w:lineRule="auto"/>
        <w:jc w:val="center"/>
        <w:outlineLvl w:val="0"/>
        <w:rPr>
          <w:rFonts w:ascii="Times New Roman" w:eastAsia="楷体" w:hAnsi="Times New Roman" w:cs="Times New Roman"/>
          <w:sz w:val="36"/>
          <w:szCs w:val="36"/>
        </w:rPr>
        <w:sectPr w:rsidR="00012003" w:rsidRPr="00495981" w:rsidSect="00012003">
          <w:pgSz w:w="16838" w:h="11906" w:orient="landscape"/>
          <w:pgMar w:top="1531" w:right="1701" w:bottom="1531" w:left="1701" w:header="851" w:footer="1077" w:gutter="0"/>
          <w:pgNumType w:start="3"/>
          <w:cols w:space="720"/>
          <w:docGrid w:linePitch="286"/>
        </w:sectPr>
      </w:pPr>
      <w:r>
        <w:rPr>
          <w:rFonts w:ascii="Times New Roman" w:eastAsia="楷体" w:hAnsi="Times New Roman" w:cs="Times New Roman"/>
          <w:noProof/>
          <w:sz w:val="36"/>
          <w:szCs w:val="36"/>
        </w:rPr>
        <w:pict>
          <v:shape id="_x0000_s2227" type="#_x0000_t202" style="position:absolute;left:0;text-align:left;margin-left:34.65pt;margin-top:202.6pt;width:647.7pt;height:46.55pt;rotation:-23;z-index:251742208" filled="f" stroked="f" strokeweight=".5pt">
            <v:fill o:detectmouseclick="t"/>
            <v:textbox>
              <w:txbxContent>
                <w:p w:rsidR="00CC4648" w:rsidRDefault="00CC4648" w:rsidP="00CC4648">
                  <w:pPr>
                    <w:rPr>
                      <w:b/>
                      <w:bCs/>
                      <w:color w:val="FF0000"/>
                      <w:sz w:val="24"/>
                      <w:szCs w:val="24"/>
                    </w:rPr>
                  </w:pPr>
                  <w:r>
                    <w:rPr>
                      <w:rFonts w:ascii="仿宋_GB2312" w:eastAsia="仿宋_GB2312" w:hint="eastAsia"/>
                      <w:b/>
                      <w:bCs/>
                      <w:color w:val="FF0000"/>
                      <w:sz w:val="24"/>
                      <w:szCs w:val="24"/>
                    </w:rPr>
                    <w:t>仅限</w:t>
                  </w:r>
                  <w:r w:rsidRPr="00CC4648">
                    <w:rPr>
                      <w:rFonts w:ascii="仿宋_GB2312" w:eastAsia="仿宋_GB2312" w:hint="eastAsia"/>
                      <w:b/>
                      <w:bCs/>
                      <w:color w:val="FF0000"/>
                      <w:sz w:val="24"/>
                      <w:szCs w:val="24"/>
                    </w:rPr>
                    <w:t>华容县鼎力商品混凝土</w:t>
                  </w:r>
                  <w:r w:rsidRPr="00CC4648">
                    <w:rPr>
                      <w:rFonts w:ascii="宋体" w:eastAsia="宋体" w:hAnsi="宋体" w:cs="宋体" w:hint="eastAsia"/>
                      <w:b/>
                      <w:bCs/>
                      <w:color w:val="FF0000"/>
                      <w:sz w:val="24"/>
                      <w:szCs w:val="24"/>
                    </w:rPr>
                    <w:t>有</w:t>
                  </w:r>
                  <w:r w:rsidRPr="00CC4648">
                    <w:rPr>
                      <w:rFonts w:ascii="___WRD_EMBED_SUB_39" w:eastAsia="___WRD_EMBED_SUB_39" w:hAnsi="___WRD_EMBED_SUB_39" w:cs="___WRD_EMBED_SUB_39" w:hint="eastAsia"/>
                      <w:b/>
                      <w:bCs/>
                      <w:color w:val="FF0000"/>
                      <w:sz w:val="24"/>
                      <w:szCs w:val="24"/>
                    </w:rPr>
                    <w:t>限</w:t>
                  </w:r>
                  <w:r w:rsidRPr="00CC4648">
                    <w:rPr>
                      <w:rFonts w:ascii="宋体" w:eastAsia="宋体" w:hAnsi="宋体" w:cs="宋体" w:hint="eastAsia"/>
                      <w:b/>
                      <w:bCs/>
                      <w:color w:val="FF0000"/>
                      <w:sz w:val="24"/>
                      <w:szCs w:val="24"/>
                    </w:rPr>
                    <w:t>公司</w:t>
                  </w:r>
                  <w:r w:rsidRPr="002B1105">
                    <w:rPr>
                      <w:rFonts w:ascii="仿宋_GB2312" w:eastAsia="仿宋_GB2312" w:hint="eastAsia"/>
                      <w:b/>
                      <w:bCs/>
                      <w:color w:val="FF0000"/>
                      <w:sz w:val="24"/>
                      <w:szCs w:val="24"/>
                    </w:rPr>
                    <w:t>华容县鼎力混凝土搅拌站建设项目（年生产商品混凝土30万m</w:t>
                  </w:r>
                  <w:r w:rsidRPr="002B1105">
                    <w:rPr>
                      <w:rFonts w:ascii="仿宋_GB2312" w:eastAsia="仿宋_GB2312" w:hint="eastAsia"/>
                      <w:b/>
                      <w:bCs/>
                      <w:color w:val="FF0000"/>
                      <w:sz w:val="24"/>
                      <w:szCs w:val="24"/>
                      <w:vertAlign w:val="superscript"/>
                    </w:rPr>
                    <w:t>3</w:t>
                  </w:r>
                  <w:r w:rsidRPr="002B1105">
                    <w:rPr>
                      <w:rFonts w:ascii="仿宋_GB2312" w:eastAsia="仿宋_GB2312" w:hint="eastAsia"/>
                      <w:b/>
                      <w:bCs/>
                      <w:color w:val="FF0000"/>
                      <w:sz w:val="24"/>
                      <w:szCs w:val="24"/>
                    </w:rPr>
                    <w:t>）</w:t>
                  </w:r>
                  <w:r>
                    <w:rPr>
                      <w:rFonts w:ascii="仿宋_GB2312" w:eastAsia="仿宋_GB2312" w:hint="eastAsia"/>
                      <w:b/>
                      <w:bCs/>
                      <w:color w:val="FF0000"/>
                      <w:sz w:val="24"/>
                      <w:szCs w:val="24"/>
                    </w:rPr>
                    <w:t>使用，复印无效</w:t>
                  </w:r>
                </w:p>
              </w:txbxContent>
            </v:textbox>
          </v:shape>
        </w:pict>
      </w:r>
      <w:r w:rsidR="00CC4648">
        <w:rPr>
          <w:rFonts w:ascii="Times New Roman" w:eastAsia="楷体" w:hAnsi="Times New Roman" w:cs="Times New Roman"/>
          <w:noProof/>
          <w:sz w:val="36"/>
          <w:szCs w:val="36"/>
        </w:rPr>
        <w:drawing>
          <wp:inline distT="0" distB="0" distL="0" distR="0">
            <wp:extent cx="8531860" cy="3877621"/>
            <wp:effectExtent l="1905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srcRect/>
                    <a:stretch>
                      <a:fillRect/>
                    </a:stretch>
                  </pic:blipFill>
                  <pic:spPr bwMode="auto">
                    <a:xfrm>
                      <a:off x="0" y="0"/>
                      <a:ext cx="8531860" cy="3877621"/>
                    </a:xfrm>
                    <a:prstGeom prst="rect">
                      <a:avLst/>
                    </a:prstGeom>
                    <a:noFill/>
                    <a:ln w="9525">
                      <a:noFill/>
                      <a:miter lim="800000"/>
                      <a:headEnd/>
                      <a:tailEnd/>
                    </a:ln>
                  </pic:spPr>
                </pic:pic>
              </a:graphicData>
            </a:graphic>
          </wp:inline>
        </w:drawing>
      </w:r>
    </w:p>
    <w:p w:rsidR="00495981" w:rsidRPr="00495981" w:rsidRDefault="00495981" w:rsidP="00495981">
      <w:r w:rsidRPr="00495981">
        <w:rPr>
          <w:noProof/>
        </w:rPr>
        <w:lastRenderedPageBreak/>
        <w:drawing>
          <wp:inline distT="0" distB="0" distL="0" distR="0">
            <wp:extent cx="5337810" cy="7953375"/>
            <wp:effectExtent l="19050" t="0" r="0" b="0"/>
            <wp:docPr id="8" name="图片 8" descr="C:\Users\ADMINI~1\AppData\Local\Temp\ksohtml11840\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1\AppData\Local\Temp\ksohtml11840\wps1.jpg"/>
                    <pic:cNvPicPr>
                      <a:picLocks noChangeAspect="1" noChangeArrowheads="1"/>
                    </pic:cNvPicPr>
                  </pic:nvPicPr>
                  <pic:blipFill>
                    <a:blip r:embed="rId16"/>
                    <a:srcRect/>
                    <a:stretch>
                      <a:fillRect/>
                    </a:stretch>
                  </pic:blipFill>
                  <pic:spPr bwMode="auto">
                    <a:xfrm>
                      <a:off x="0" y="0"/>
                      <a:ext cx="5337810" cy="7953375"/>
                    </a:xfrm>
                    <a:prstGeom prst="rect">
                      <a:avLst/>
                    </a:prstGeom>
                    <a:noFill/>
                    <a:ln w="9525">
                      <a:noFill/>
                      <a:miter lim="800000"/>
                      <a:headEnd/>
                      <a:tailEnd/>
                    </a:ln>
                  </pic:spPr>
                </pic:pic>
              </a:graphicData>
            </a:graphic>
          </wp:inline>
        </w:drawing>
      </w:r>
    </w:p>
    <w:p w:rsidR="00012003" w:rsidRPr="00495981" w:rsidRDefault="00012003">
      <w:pPr>
        <w:adjustRightInd w:val="0"/>
        <w:snapToGrid w:val="0"/>
        <w:spacing w:line="360" w:lineRule="auto"/>
        <w:jc w:val="center"/>
        <w:outlineLvl w:val="0"/>
        <w:rPr>
          <w:rFonts w:ascii="Times New Roman" w:eastAsia="楷体" w:hAnsi="Times New Roman" w:cs="Times New Roman"/>
          <w:sz w:val="36"/>
          <w:szCs w:val="36"/>
        </w:rPr>
      </w:pPr>
    </w:p>
    <w:p w:rsidR="00495981" w:rsidRPr="00495981" w:rsidRDefault="00495981" w:rsidP="00495981">
      <w:pPr>
        <w:pStyle w:val="25"/>
      </w:pPr>
      <w:r w:rsidRPr="00495981">
        <w:rPr>
          <w:noProof/>
        </w:rPr>
        <w:lastRenderedPageBreak/>
        <w:drawing>
          <wp:inline distT="0" distB="0" distL="0" distR="0">
            <wp:extent cx="5337810" cy="8059420"/>
            <wp:effectExtent l="19050" t="0" r="0" b="0"/>
            <wp:docPr id="11" name="图片 11" descr="C:\Users\ADMINI~1\AppData\Local\Temp\ksohtml11840\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1\AppData\Local\Temp\ksohtml11840\wps2.jpg"/>
                    <pic:cNvPicPr>
                      <a:picLocks noChangeAspect="1" noChangeArrowheads="1"/>
                    </pic:cNvPicPr>
                  </pic:nvPicPr>
                  <pic:blipFill>
                    <a:blip r:embed="rId17"/>
                    <a:srcRect/>
                    <a:stretch>
                      <a:fillRect/>
                    </a:stretch>
                  </pic:blipFill>
                  <pic:spPr bwMode="auto">
                    <a:xfrm>
                      <a:off x="0" y="0"/>
                      <a:ext cx="5337810" cy="8059420"/>
                    </a:xfrm>
                    <a:prstGeom prst="rect">
                      <a:avLst/>
                    </a:prstGeom>
                    <a:noFill/>
                    <a:ln w="9525">
                      <a:noFill/>
                      <a:miter lim="800000"/>
                      <a:headEnd/>
                      <a:tailEnd/>
                    </a:ln>
                  </pic:spPr>
                </pic:pic>
              </a:graphicData>
            </a:graphic>
          </wp:inline>
        </w:drawing>
      </w:r>
    </w:p>
    <w:p w:rsidR="003B666F" w:rsidRPr="00495981" w:rsidRDefault="003B666F">
      <w:pPr>
        <w:adjustRightInd w:val="0"/>
        <w:snapToGrid w:val="0"/>
        <w:spacing w:line="360" w:lineRule="auto"/>
        <w:jc w:val="center"/>
        <w:outlineLvl w:val="0"/>
        <w:rPr>
          <w:rFonts w:ascii="Times New Roman" w:eastAsia="楷体" w:hAnsi="Times New Roman" w:cs="Times New Roman"/>
          <w:sz w:val="36"/>
          <w:szCs w:val="36"/>
        </w:rPr>
        <w:sectPr w:rsidR="003B666F" w:rsidRPr="00495981">
          <w:pgSz w:w="11906" w:h="16838"/>
          <w:pgMar w:top="1701" w:right="1531" w:bottom="1701" w:left="1531" w:header="851" w:footer="1077" w:gutter="0"/>
          <w:pgNumType w:start="3"/>
          <w:cols w:space="720"/>
        </w:sectPr>
      </w:pPr>
      <w:r>
        <w:rPr>
          <w:rFonts w:ascii="Times New Roman" w:eastAsia="楷体" w:hAnsi="Times New Roman" w:cs="Times New Roman"/>
          <w:noProof/>
          <w:sz w:val="36"/>
          <w:szCs w:val="36"/>
        </w:rPr>
        <w:lastRenderedPageBreak/>
        <w:drawing>
          <wp:inline distT="0" distB="0" distL="0" distR="0">
            <wp:extent cx="5828857" cy="7843362"/>
            <wp:effectExtent l="19050" t="0" r="443" b="0"/>
            <wp:docPr id="35" name="图片 35" descr="E:\2025\华容鼎力混凝土报告表2025年（报批稿）\编制承诺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2025\华容鼎力混凝土报告表2025年（报批稿）\编制承诺书.jpg"/>
                    <pic:cNvPicPr>
                      <a:picLocks noChangeAspect="1" noChangeArrowheads="1"/>
                    </pic:cNvPicPr>
                  </pic:nvPicPr>
                  <pic:blipFill>
                    <a:blip r:embed="rId18"/>
                    <a:srcRect/>
                    <a:stretch>
                      <a:fillRect/>
                    </a:stretch>
                  </pic:blipFill>
                  <pic:spPr bwMode="auto">
                    <a:xfrm>
                      <a:off x="0" y="0"/>
                      <a:ext cx="5831432" cy="7846827"/>
                    </a:xfrm>
                    <a:prstGeom prst="rect">
                      <a:avLst/>
                    </a:prstGeom>
                    <a:noFill/>
                    <a:ln w="9525">
                      <a:noFill/>
                      <a:miter lim="800000"/>
                      <a:headEnd/>
                      <a:tailEnd/>
                    </a:ln>
                  </pic:spPr>
                </pic:pic>
              </a:graphicData>
            </a:graphic>
          </wp:inline>
        </w:drawing>
      </w:r>
    </w:p>
    <w:sdt>
      <w:sdtPr>
        <w:rPr>
          <w:rFonts w:ascii="宋体" w:eastAsia="宋体" w:hAnsi="宋体"/>
          <w:b/>
          <w:bCs/>
          <w:sz w:val="24"/>
          <w:szCs w:val="24"/>
        </w:rPr>
        <w:id w:val="147476536"/>
        <w:docPartObj>
          <w:docPartGallery w:val="Table of Contents"/>
          <w:docPartUnique/>
        </w:docPartObj>
      </w:sdtPr>
      <w:sdtEndPr>
        <w:rPr>
          <w:rFonts w:ascii="Times New Roman" w:hAnsi="Times New Roman" w:cs="Times New Roman"/>
        </w:rPr>
      </w:sdtEndPr>
      <w:sdtContent>
        <w:p w:rsidR="00E30CDE" w:rsidRPr="00495981" w:rsidRDefault="002B465A">
          <w:pPr>
            <w:adjustRightInd w:val="0"/>
            <w:snapToGrid w:val="0"/>
            <w:spacing w:line="360" w:lineRule="auto"/>
            <w:jc w:val="center"/>
            <w:rPr>
              <w:rFonts w:ascii="Times New Roman" w:eastAsia="宋体" w:hAnsi="Times New Roman" w:cs="Times New Roman"/>
              <w:b/>
              <w:bCs/>
              <w:sz w:val="36"/>
              <w:szCs w:val="36"/>
            </w:rPr>
          </w:pPr>
          <w:r w:rsidRPr="00495981">
            <w:rPr>
              <w:rFonts w:ascii="Times New Roman" w:eastAsia="宋体" w:hAnsi="Times New Roman" w:cs="Times New Roman"/>
              <w:b/>
              <w:bCs/>
              <w:sz w:val="36"/>
              <w:szCs w:val="36"/>
            </w:rPr>
            <w:t>目</w:t>
          </w:r>
          <w:r w:rsidR="00CC4648">
            <w:rPr>
              <w:rFonts w:ascii="Times New Roman" w:eastAsia="宋体" w:hAnsi="Times New Roman" w:cs="Times New Roman" w:hint="eastAsia"/>
              <w:b/>
              <w:bCs/>
              <w:sz w:val="36"/>
              <w:szCs w:val="36"/>
            </w:rPr>
            <w:t xml:space="preserve">  </w:t>
          </w:r>
          <w:r w:rsidRPr="00495981">
            <w:rPr>
              <w:rFonts w:ascii="Times New Roman" w:eastAsia="宋体" w:hAnsi="Times New Roman" w:cs="Times New Roman"/>
              <w:b/>
              <w:bCs/>
              <w:sz w:val="36"/>
              <w:szCs w:val="36"/>
            </w:rPr>
            <w:t>录</w:t>
          </w:r>
        </w:p>
        <w:p w:rsidR="00E30CDE" w:rsidRPr="00495981" w:rsidRDefault="00DA0C1C">
          <w:pPr>
            <w:pStyle w:val="WPSOffice1"/>
            <w:tabs>
              <w:tab w:val="right" w:leader="dot" w:pos="8844"/>
            </w:tabs>
            <w:adjustRightInd w:val="0"/>
            <w:snapToGrid w:val="0"/>
            <w:spacing w:line="360" w:lineRule="auto"/>
            <w:rPr>
              <w:noProof/>
              <w:sz w:val="24"/>
              <w:szCs w:val="24"/>
            </w:rPr>
          </w:pPr>
          <w:r w:rsidRPr="00DA0C1C">
            <w:rPr>
              <w:sz w:val="24"/>
              <w:szCs w:val="24"/>
            </w:rPr>
            <w:fldChar w:fldCharType="begin"/>
          </w:r>
          <w:r w:rsidR="002B465A" w:rsidRPr="00495981">
            <w:rPr>
              <w:sz w:val="24"/>
              <w:szCs w:val="24"/>
            </w:rPr>
            <w:instrText xml:space="preserve">TOC \o "1-1" \h \u </w:instrText>
          </w:r>
          <w:r w:rsidRPr="00DA0C1C">
            <w:rPr>
              <w:sz w:val="24"/>
              <w:szCs w:val="24"/>
            </w:rPr>
            <w:fldChar w:fldCharType="separate"/>
          </w:r>
        </w:p>
        <w:p w:rsidR="00E30CDE" w:rsidRPr="00495981" w:rsidRDefault="00DA0C1C">
          <w:pPr>
            <w:pStyle w:val="WPSOffice1"/>
            <w:tabs>
              <w:tab w:val="right" w:leader="dot" w:pos="8844"/>
            </w:tabs>
            <w:adjustRightInd w:val="0"/>
            <w:snapToGrid w:val="0"/>
            <w:spacing w:line="360" w:lineRule="auto"/>
            <w:rPr>
              <w:noProof/>
              <w:sz w:val="24"/>
              <w:szCs w:val="24"/>
            </w:rPr>
          </w:pPr>
          <w:hyperlink w:anchor="_Toc32307" w:history="1">
            <w:r w:rsidR="002B465A" w:rsidRPr="00495981">
              <w:rPr>
                <w:bCs/>
                <w:noProof/>
                <w:snapToGrid w:val="0"/>
                <w:sz w:val="24"/>
                <w:szCs w:val="24"/>
              </w:rPr>
              <w:t>一、建设项目基本情况</w:t>
            </w:r>
            <w:r w:rsidR="002B465A" w:rsidRPr="00495981">
              <w:rPr>
                <w:noProof/>
                <w:sz w:val="24"/>
                <w:szCs w:val="24"/>
              </w:rPr>
              <w:tab/>
            </w:r>
            <w:r w:rsidRPr="00495981">
              <w:rPr>
                <w:noProof/>
                <w:sz w:val="24"/>
                <w:szCs w:val="24"/>
              </w:rPr>
              <w:fldChar w:fldCharType="begin"/>
            </w:r>
            <w:r w:rsidR="002B465A" w:rsidRPr="00495981">
              <w:rPr>
                <w:noProof/>
                <w:sz w:val="24"/>
                <w:szCs w:val="24"/>
              </w:rPr>
              <w:instrText xml:space="preserve"> PAGEREF _Toc32307 \h </w:instrText>
            </w:r>
            <w:r w:rsidRPr="00495981">
              <w:rPr>
                <w:noProof/>
                <w:sz w:val="24"/>
                <w:szCs w:val="24"/>
              </w:rPr>
            </w:r>
            <w:r w:rsidRPr="00495981">
              <w:rPr>
                <w:noProof/>
                <w:sz w:val="24"/>
                <w:szCs w:val="24"/>
              </w:rPr>
              <w:fldChar w:fldCharType="separate"/>
            </w:r>
            <w:r w:rsidR="003A2577">
              <w:rPr>
                <w:noProof/>
                <w:sz w:val="24"/>
                <w:szCs w:val="24"/>
              </w:rPr>
              <w:t>1</w:t>
            </w:r>
            <w:r w:rsidRPr="00495981">
              <w:rPr>
                <w:noProof/>
                <w:sz w:val="24"/>
                <w:szCs w:val="24"/>
              </w:rPr>
              <w:fldChar w:fldCharType="end"/>
            </w:r>
          </w:hyperlink>
        </w:p>
        <w:p w:rsidR="00E30CDE" w:rsidRPr="00495981" w:rsidRDefault="00DA0C1C">
          <w:pPr>
            <w:pStyle w:val="WPSOffice1"/>
            <w:tabs>
              <w:tab w:val="right" w:leader="dot" w:pos="8844"/>
            </w:tabs>
            <w:adjustRightInd w:val="0"/>
            <w:snapToGrid w:val="0"/>
            <w:spacing w:line="360" w:lineRule="auto"/>
            <w:rPr>
              <w:noProof/>
              <w:sz w:val="24"/>
              <w:szCs w:val="24"/>
            </w:rPr>
          </w:pPr>
          <w:hyperlink w:anchor="_Toc14085" w:history="1">
            <w:r w:rsidR="002B465A" w:rsidRPr="00495981">
              <w:rPr>
                <w:bCs/>
                <w:noProof/>
                <w:snapToGrid w:val="0"/>
                <w:sz w:val="24"/>
                <w:szCs w:val="24"/>
              </w:rPr>
              <w:t>二、建设项目工程分析</w:t>
            </w:r>
            <w:r w:rsidR="002B465A" w:rsidRPr="00495981">
              <w:rPr>
                <w:noProof/>
                <w:sz w:val="24"/>
                <w:szCs w:val="24"/>
              </w:rPr>
              <w:tab/>
            </w:r>
            <w:r w:rsidRPr="00495981">
              <w:rPr>
                <w:noProof/>
                <w:sz w:val="24"/>
                <w:szCs w:val="24"/>
              </w:rPr>
              <w:fldChar w:fldCharType="begin"/>
            </w:r>
            <w:r w:rsidR="002B465A" w:rsidRPr="00495981">
              <w:rPr>
                <w:noProof/>
                <w:sz w:val="24"/>
                <w:szCs w:val="24"/>
              </w:rPr>
              <w:instrText xml:space="preserve"> PAGEREF _Toc14085 \h </w:instrText>
            </w:r>
            <w:r w:rsidRPr="00495981">
              <w:rPr>
                <w:noProof/>
                <w:sz w:val="24"/>
                <w:szCs w:val="24"/>
              </w:rPr>
            </w:r>
            <w:r w:rsidRPr="00495981">
              <w:rPr>
                <w:noProof/>
                <w:sz w:val="24"/>
                <w:szCs w:val="24"/>
              </w:rPr>
              <w:fldChar w:fldCharType="separate"/>
            </w:r>
            <w:r w:rsidR="003A2577">
              <w:rPr>
                <w:noProof/>
                <w:sz w:val="24"/>
                <w:szCs w:val="24"/>
              </w:rPr>
              <w:t>7</w:t>
            </w:r>
            <w:r w:rsidRPr="00495981">
              <w:rPr>
                <w:noProof/>
                <w:sz w:val="24"/>
                <w:szCs w:val="24"/>
              </w:rPr>
              <w:fldChar w:fldCharType="end"/>
            </w:r>
          </w:hyperlink>
        </w:p>
        <w:p w:rsidR="00E30CDE" w:rsidRPr="00495981" w:rsidRDefault="00DA0C1C">
          <w:pPr>
            <w:pStyle w:val="WPSOffice1"/>
            <w:tabs>
              <w:tab w:val="right" w:leader="dot" w:pos="8844"/>
            </w:tabs>
            <w:adjustRightInd w:val="0"/>
            <w:snapToGrid w:val="0"/>
            <w:spacing w:line="360" w:lineRule="auto"/>
            <w:rPr>
              <w:noProof/>
              <w:sz w:val="24"/>
              <w:szCs w:val="24"/>
            </w:rPr>
          </w:pPr>
          <w:hyperlink w:anchor="_Toc3693" w:history="1">
            <w:r w:rsidR="002B465A" w:rsidRPr="00495981">
              <w:rPr>
                <w:bCs/>
                <w:noProof/>
                <w:snapToGrid w:val="0"/>
                <w:sz w:val="24"/>
                <w:szCs w:val="24"/>
              </w:rPr>
              <w:t>三、区域环境质量现状、环境保护目标及评价标准</w:t>
            </w:r>
            <w:r w:rsidR="002B465A" w:rsidRPr="00495981">
              <w:rPr>
                <w:noProof/>
                <w:sz w:val="24"/>
                <w:szCs w:val="24"/>
              </w:rPr>
              <w:tab/>
            </w:r>
            <w:r w:rsidRPr="00495981">
              <w:rPr>
                <w:noProof/>
                <w:sz w:val="24"/>
                <w:szCs w:val="24"/>
              </w:rPr>
              <w:fldChar w:fldCharType="begin"/>
            </w:r>
            <w:r w:rsidR="002B465A" w:rsidRPr="00495981">
              <w:rPr>
                <w:noProof/>
                <w:sz w:val="24"/>
                <w:szCs w:val="24"/>
              </w:rPr>
              <w:instrText xml:space="preserve"> PAGEREF _Toc3693 \h </w:instrText>
            </w:r>
            <w:r w:rsidRPr="00495981">
              <w:rPr>
                <w:noProof/>
                <w:sz w:val="24"/>
                <w:szCs w:val="24"/>
              </w:rPr>
            </w:r>
            <w:r w:rsidRPr="00495981">
              <w:rPr>
                <w:noProof/>
                <w:sz w:val="24"/>
                <w:szCs w:val="24"/>
              </w:rPr>
              <w:fldChar w:fldCharType="separate"/>
            </w:r>
            <w:r w:rsidR="003A2577">
              <w:rPr>
                <w:noProof/>
                <w:sz w:val="24"/>
                <w:szCs w:val="24"/>
              </w:rPr>
              <w:t>21</w:t>
            </w:r>
            <w:r w:rsidRPr="00495981">
              <w:rPr>
                <w:noProof/>
                <w:sz w:val="24"/>
                <w:szCs w:val="24"/>
              </w:rPr>
              <w:fldChar w:fldCharType="end"/>
            </w:r>
          </w:hyperlink>
        </w:p>
        <w:p w:rsidR="00E30CDE" w:rsidRPr="00495981" w:rsidRDefault="00DA0C1C">
          <w:pPr>
            <w:pStyle w:val="WPSOffice1"/>
            <w:tabs>
              <w:tab w:val="right" w:leader="dot" w:pos="8844"/>
            </w:tabs>
            <w:adjustRightInd w:val="0"/>
            <w:snapToGrid w:val="0"/>
            <w:spacing w:line="360" w:lineRule="auto"/>
            <w:rPr>
              <w:noProof/>
              <w:sz w:val="24"/>
              <w:szCs w:val="24"/>
            </w:rPr>
          </w:pPr>
          <w:hyperlink w:anchor="_Toc1935" w:history="1">
            <w:r w:rsidR="002B465A" w:rsidRPr="00495981">
              <w:rPr>
                <w:bCs/>
                <w:noProof/>
                <w:snapToGrid w:val="0"/>
                <w:sz w:val="24"/>
                <w:szCs w:val="24"/>
              </w:rPr>
              <w:t>四、主要环境影响和保护措施</w:t>
            </w:r>
            <w:r w:rsidR="002B465A" w:rsidRPr="00495981">
              <w:rPr>
                <w:noProof/>
                <w:sz w:val="24"/>
                <w:szCs w:val="24"/>
              </w:rPr>
              <w:tab/>
            </w:r>
            <w:r w:rsidRPr="00495981">
              <w:rPr>
                <w:noProof/>
                <w:sz w:val="24"/>
                <w:szCs w:val="24"/>
              </w:rPr>
              <w:fldChar w:fldCharType="begin"/>
            </w:r>
            <w:r w:rsidR="002B465A" w:rsidRPr="00495981">
              <w:rPr>
                <w:noProof/>
                <w:sz w:val="24"/>
                <w:szCs w:val="24"/>
              </w:rPr>
              <w:instrText xml:space="preserve"> PAGEREF _Toc1935 \h </w:instrText>
            </w:r>
            <w:r w:rsidRPr="00495981">
              <w:rPr>
                <w:noProof/>
                <w:sz w:val="24"/>
                <w:szCs w:val="24"/>
              </w:rPr>
            </w:r>
            <w:r w:rsidRPr="00495981">
              <w:rPr>
                <w:noProof/>
                <w:sz w:val="24"/>
                <w:szCs w:val="24"/>
              </w:rPr>
              <w:fldChar w:fldCharType="separate"/>
            </w:r>
            <w:r w:rsidR="003A2577">
              <w:rPr>
                <w:noProof/>
                <w:sz w:val="24"/>
                <w:szCs w:val="24"/>
              </w:rPr>
              <w:t>27</w:t>
            </w:r>
            <w:r w:rsidRPr="00495981">
              <w:rPr>
                <w:noProof/>
                <w:sz w:val="24"/>
                <w:szCs w:val="24"/>
              </w:rPr>
              <w:fldChar w:fldCharType="end"/>
            </w:r>
          </w:hyperlink>
        </w:p>
        <w:p w:rsidR="00E30CDE" w:rsidRPr="00495981" w:rsidRDefault="00DA0C1C">
          <w:pPr>
            <w:pStyle w:val="WPSOffice1"/>
            <w:tabs>
              <w:tab w:val="right" w:leader="dot" w:pos="8844"/>
            </w:tabs>
            <w:adjustRightInd w:val="0"/>
            <w:snapToGrid w:val="0"/>
            <w:spacing w:line="360" w:lineRule="auto"/>
            <w:rPr>
              <w:noProof/>
              <w:sz w:val="24"/>
              <w:szCs w:val="24"/>
            </w:rPr>
          </w:pPr>
          <w:hyperlink w:anchor="_Toc20297" w:history="1">
            <w:r w:rsidR="002B465A" w:rsidRPr="00495981">
              <w:rPr>
                <w:bCs/>
                <w:noProof/>
                <w:snapToGrid w:val="0"/>
                <w:sz w:val="24"/>
                <w:szCs w:val="24"/>
              </w:rPr>
              <w:t>五、环境保护措施监督检查清单</w:t>
            </w:r>
            <w:r w:rsidR="002B465A" w:rsidRPr="00495981">
              <w:rPr>
                <w:noProof/>
                <w:sz w:val="24"/>
                <w:szCs w:val="24"/>
              </w:rPr>
              <w:tab/>
            </w:r>
            <w:r w:rsidRPr="00495981">
              <w:rPr>
                <w:noProof/>
                <w:sz w:val="24"/>
                <w:szCs w:val="24"/>
              </w:rPr>
              <w:fldChar w:fldCharType="begin"/>
            </w:r>
            <w:r w:rsidR="002B465A" w:rsidRPr="00495981">
              <w:rPr>
                <w:noProof/>
                <w:sz w:val="24"/>
                <w:szCs w:val="24"/>
              </w:rPr>
              <w:instrText xml:space="preserve"> PAGEREF _Toc20297 \h </w:instrText>
            </w:r>
            <w:r w:rsidRPr="00495981">
              <w:rPr>
                <w:noProof/>
                <w:sz w:val="24"/>
                <w:szCs w:val="24"/>
              </w:rPr>
            </w:r>
            <w:r w:rsidRPr="00495981">
              <w:rPr>
                <w:noProof/>
                <w:sz w:val="24"/>
                <w:szCs w:val="24"/>
              </w:rPr>
              <w:fldChar w:fldCharType="separate"/>
            </w:r>
            <w:r w:rsidR="003A2577">
              <w:rPr>
                <w:noProof/>
                <w:sz w:val="24"/>
                <w:szCs w:val="24"/>
              </w:rPr>
              <w:t>53</w:t>
            </w:r>
            <w:r w:rsidRPr="00495981">
              <w:rPr>
                <w:noProof/>
                <w:sz w:val="24"/>
                <w:szCs w:val="24"/>
              </w:rPr>
              <w:fldChar w:fldCharType="end"/>
            </w:r>
          </w:hyperlink>
        </w:p>
        <w:p w:rsidR="00E30CDE" w:rsidRPr="00495981" w:rsidRDefault="00DA0C1C">
          <w:pPr>
            <w:pStyle w:val="WPSOffice1"/>
            <w:tabs>
              <w:tab w:val="right" w:leader="dot" w:pos="8844"/>
            </w:tabs>
            <w:adjustRightInd w:val="0"/>
            <w:snapToGrid w:val="0"/>
            <w:spacing w:line="360" w:lineRule="auto"/>
            <w:rPr>
              <w:noProof/>
              <w:sz w:val="24"/>
              <w:szCs w:val="24"/>
            </w:rPr>
          </w:pPr>
          <w:hyperlink w:anchor="_Toc2859" w:history="1">
            <w:r w:rsidR="002B465A" w:rsidRPr="00495981">
              <w:rPr>
                <w:bCs/>
                <w:noProof/>
                <w:snapToGrid w:val="0"/>
                <w:sz w:val="24"/>
                <w:szCs w:val="24"/>
              </w:rPr>
              <w:t>六、结论</w:t>
            </w:r>
            <w:r w:rsidR="002B465A" w:rsidRPr="00495981">
              <w:rPr>
                <w:noProof/>
                <w:sz w:val="24"/>
                <w:szCs w:val="24"/>
              </w:rPr>
              <w:tab/>
            </w:r>
            <w:r w:rsidRPr="00495981">
              <w:rPr>
                <w:noProof/>
                <w:sz w:val="24"/>
                <w:szCs w:val="24"/>
              </w:rPr>
              <w:fldChar w:fldCharType="begin"/>
            </w:r>
            <w:r w:rsidR="002B465A" w:rsidRPr="00495981">
              <w:rPr>
                <w:noProof/>
                <w:sz w:val="24"/>
                <w:szCs w:val="24"/>
              </w:rPr>
              <w:instrText xml:space="preserve"> PAGEREF _Toc2859 \h </w:instrText>
            </w:r>
            <w:r w:rsidRPr="00495981">
              <w:rPr>
                <w:noProof/>
                <w:sz w:val="24"/>
                <w:szCs w:val="24"/>
              </w:rPr>
            </w:r>
            <w:r w:rsidRPr="00495981">
              <w:rPr>
                <w:noProof/>
                <w:sz w:val="24"/>
                <w:szCs w:val="24"/>
              </w:rPr>
              <w:fldChar w:fldCharType="separate"/>
            </w:r>
            <w:r w:rsidR="003A2577">
              <w:rPr>
                <w:noProof/>
                <w:sz w:val="24"/>
                <w:szCs w:val="24"/>
              </w:rPr>
              <w:t>55</w:t>
            </w:r>
            <w:r w:rsidRPr="00495981">
              <w:rPr>
                <w:noProof/>
                <w:sz w:val="24"/>
                <w:szCs w:val="24"/>
              </w:rPr>
              <w:fldChar w:fldCharType="end"/>
            </w:r>
          </w:hyperlink>
        </w:p>
        <w:p w:rsidR="00E30CDE" w:rsidRPr="00495981" w:rsidRDefault="00DA0C1C">
          <w:pPr>
            <w:pStyle w:val="WPSOffice1"/>
            <w:tabs>
              <w:tab w:val="right" w:leader="dot" w:pos="8844"/>
            </w:tabs>
            <w:adjustRightInd w:val="0"/>
            <w:snapToGrid w:val="0"/>
            <w:spacing w:line="360" w:lineRule="auto"/>
            <w:rPr>
              <w:noProof/>
              <w:sz w:val="24"/>
              <w:szCs w:val="24"/>
            </w:rPr>
          </w:pPr>
          <w:hyperlink w:anchor="_Toc22793" w:history="1">
            <w:r w:rsidR="002B465A" w:rsidRPr="00495981">
              <w:rPr>
                <w:bCs/>
                <w:noProof/>
                <w:snapToGrid w:val="0"/>
                <w:sz w:val="24"/>
                <w:szCs w:val="24"/>
              </w:rPr>
              <w:t>建设项目污染物排放量汇总表</w:t>
            </w:r>
            <w:r w:rsidR="002B465A" w:rsidRPr="00495981">
              <w:rPr>
                <w:noProof/>
                <w:sz w:val="24"/>
                <w:szCs w:val="24"/>
              </w:rPr>
              <w:tab/>
            </w:r>
            <w:r w:rsidRPr="00495981">
              <w:rPr>
                <w:noProof/>
                <w:sz w:val="24"/>
                <w:szCs w:val="24"/>
              </w:rPr>
              <w:fldChar w:fldCharType="begin"/>
            </w:r>
            <w:r w:rsidR="002B465A" w:rsidRPr="00495981">
              <w:rPr>
                <w:noProof/>
                <w:sz w:val="24"/>
                <w:szCs w:val="24"/>
              </w:rPr>
              <w:instrText xml:space="preserve"> PAGEREF _Toc22793 \h </w:instrText>
            </w:r>
            <w:r w:rsidRPr="00495981">
              <w:rPr>
                <w:noProof/>
                <w:sz w:val="24"/>
                <w:szCs w:val="24"/>
              </w:rPr>
            </w:r>
            <w:r w:rsidRPr="00495981">
              <w:rPr>
                <w:noProof/>
                <w:sz w:val="24"/>
                <w:szCs w:val="24"/>
              </w:rPr>
              <w:fldChar w:fldCharType="separate"/>
            </w:r>
            <w:r w:rsidR="003A2577">
              <w:rPr>
                <w:noProof/>
                <w:sz w:val="24"/>
                <w:szCs w:val="24"/>
              </w:rPr>
              <w:t>56</w:t>
            </w:r>
            <w:r w:rsidRPr="00495981">
              <w:rPr>
                <w:noProof/>
                <w:sz w:val="24"/>
                <w:szCs w:val="24"/>
              </w:rPr>
              <w:fldChar w:fldCharType="end"/>
            </w:r>
          </w:hyperlink>
        </w:p>
        <w:p w:rsidR="000954B6" w:rsidRPr="00495981" w:rsidRDefault="00DA0C1C">
          <w:pPr>
            <w:pStyle w:val="22"/>
            <w:adjustRightInd w:val="0"/>
            <w:snapToGrid w:val="0"/>
            <w:spacing w:after="0" w:line="336" w:lineRule="auto"/>
            <w:jc w:val="left"/>
            <w:rPr>
              <w:rFonts w:ascii="Times New Roman" w:eastAsia="宋体" w:hAnsi="Times New Roman" w:cs="Times New Roman"/>
              <w:b/>
              <w:bCs/>
              <w:sz w:val="24"/>
              <w:szCs w:val="24"/>
            </w:rPr>
          </w:pPr>
          <w:r w:rsidRPr="00495981">
            <w:rPr>
              <w:rFonts w:ascii="Times New Roman" w:eastAsia="宋体" w:hAnsi="Times New Roman" w:cs="Times New Roman"/>
              <w:sz w:val="24"/>
              <w:szCs w:val="24"/>
            </w:rPr>
            <w:fldChar w:fldCharType="end"/>
          </w:r>
        </w:p>
      </w:sdtContent>
    </w:sdt>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附件：</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附件</w:t>
      </w:r>
      <w:r w:rsidRPr="00495981">
        <w:rPr>
          <w:rFonts w:ascii="Times New Roman" w:eastAsia="宋体" w:hAnsi="Times New Roman" w:cs="Times New Roman"/>
          <w:sz w:val="24"/>
          <w:szCs w:val="24"/>
        </w:rPr>
        <w:t xml:space="preserve">1  </w:t>
      </w:r>
      <w:r w:rsidRPr="00495981">
        <w:rPr>
          <w:rFonts w:ascii="Times New Roman" w:eastAsia="宋体" w:hAnsi="Times New Roman" w:cs="Times New Roman"/>
          <w:sz w:val="24"/>
          <w:szCs w:val="24"/>
        </w:rPr>
        <w:t>环评委托书</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附件</w:t>
      </w:r>
      <w:r w:rsidRPr="00495981">
        <w:rPr>
          <w:rFonts w:ascii="Times New Roman" w:eastAsia="宋体" w:hAnsi="Times New Roman" w:cs="Times New Roman"/>
          <w:sz w:val="24"/>
          <w:szCs w:val="24"/>
        </w:rPr>
        <w:t xml:space="preserve">2  </w:t>
      </w:r>
      <w:r w:rsidRPr="00495981">
        <w:rPr>
          <w:rFonts w:ascii="Times New Roman" w:eastAsia="宋体" w:hAnsi="Times New Roman" w:cs="Times New Roman"/>
          <w:sz w:val="24"/>
          <w:szCs w:val="24"/>
        </w:rPr>
        <w:t>建设单位营业执照</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附件</w:t>
      </w:r>
      <w:r w:rsidRPr="00495981">
        <w:rPr>
          <w:rFonts w:ascii="Times New Roman" w:eastAsia="宋体" w:hAnsi="Times New Roman" w:cs="Times New Roman"/>
          <w:sz w:val="24"/>
          <w:szCs w:val="24"/>
        </w:rPr>
        <w:t xml:space="preserve">3  </w:t>
      </w:r>
      <w:r w:rsidRPr="00495981">
        <w:rPr>
          <w:rFonts w:ascii="Times New Roman" w:eastAsia="宋体" w:hAnsi="Times New Roman" w:cs="Times New Roman"/>
          <w:sz w:val="24"/>
          <w:szCs w:val="24"/>
        </w:rPr>
        <w:t>项目备案文件</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附件</w:t>
      </w:r>
      <w:r w:rsidRPr="00495981">
        <w:rPr>
          <w:rFonts w:ascii="Times New Roman" w:eastAsia="宋体" w:hAnsi="Times New Roman" w:cs="Times New Roman"/>
          <w:sz w:val="24"/>
          <w:szCs w:val="24"/>
        </w:rPr>
        <w:t xml:space="preserve">4  </w:t>
      </w:r>
      <w:r w:rsidRPr="00495981">
        <w:rPr>
          <w:rFonts w:ascii="Times New Roman" w:eastAsia="宋体" w:hAnsi="Times New Roman" w:cs="Times New Roman"/>
          <w:sz w:val="24"/>
          <w:szCs w:val="24"/>
        </w:rPr>
        <w:t>《岳阳市预拌商品混凝土专项规划（</w:t>
      </w:r>
      <w:r w:rsidRPr="00495981">
        <w:rPr>
          <w:rFonts w:ascii="Times New Roman" w:eastAsia="宋体" w:hAnsi="Times New Roman" w:cs="Times New Roman"/>
          <w:sz w:val="24"/>
          <w:szCs w:val="24"/>
        </w:rPr>
        <w:t>2023-2027</w:t>
      </w:r>
      <w:r w:rsidRPr="00495981">
        <w:rPr>
          <w:rFonts w:ascii="Times New Roman" w:eastAsia="宋体" w:hAnsi="Times New Roman" w:cs="Times New Roman"/>
          <w:sz w:val="24"/>
          <w:szCs w:val="24"/>
        </w:rPr>
        <w:t>）》相关内容</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附件</w:t>
      </w:r>
      <w:r w:rsidRPr="00495981">
        <w:rPr>
          <w:rFonts w:ascii="Times New Roman" w:eastAsia="宋体" w:hAnsi="Times New Roman" w:cs="Times New Roman"/>
          <w:sz w:val="24"/>
          <w:szCs w:val="24"/>
        </w:rPr>
        <w:t xml:space="preserve">5  </w:t>
      </w:r>
      <w:r w:rsidRPr="00495981">
        <w:rPr>
          <w:rFonts w:ascii="Times New Roman" w:eastAsia="宋体" w:hAnsi="Times New Roman" w:cs="Times New Roman"/>
          <w:sz w:val="24"/>
          <w:szCs w:val="24"/>
        </w:rPr>
        <w:t>环境质量现状监测报告</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附件</w:t>
      </w:r>
      <w:r w:rsidRPr="00495981">
        <w:rPr>
          <w:rFonts w:ascii="Times New Roman" w:eastAsia="宋体" w:hAnsi="Times New Roman" w:cs="Times New Roman"/>
          <w:sz w:val="24"/>
          <w:szCs w:val="24"/>
        </w:rPr>
        <w:t xml:space="preserve">6  </w:t>
      </w:r>
      <w:r w:rsidRPr="00495981">
        <w:rPr>
          <w:rFonts w:ascii="Times New Roman" w:eastAsia="宋体" w:hAnsi="Times New Roman" w:cs="Times New Roman"/>
          <w:sz w:val="24"/>
          <w:szCs w:val="24"/>
        </w:rPr>
        <w:t>自规部门用地文件（</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三区三线</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套合图）</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附件</w:t>
      </w:r>
      <w:r w:rsidRPr="00495981">
        <w:rPr>
          <w:rFonts w:ascii="Times New Roman" w:eastAsia="宋体" w:hAnsi="Times New Roman" w:cs="Times New Roman"/>
          <w:sz w:val="24"/>
          <w:szCs w:val="24"/>
        </w:rPr>
        <w:t xml:space="preserve">7  </w:t>
      </w:r>
      <w:r w:rsidRPr="00495981">
        <w:rPr>
          <w:rFonts w:ascii="Times New Roman" w:eastAsia="宋体" w:hAnsi="Times New Roman" w:cs="Times New Roman"/>
          <w:sz w:val="24"/>
          <w:szCs w:val="24"/>
        </w:rPr>
        <w:t>镇政府关于项目建设的意见</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附件</w:t>
      </w:r>
      <w:r w:rsidRPr="00495981">
        <w:rPr>
          <w:rFonts w:ascii="Times New Roman" w:eastAsia="宋体" w:hAnsi="Times New Roman" w:cs="Times New Roman"/>
          <w:sz w:val="24"/>
          <w:szCs w:val="24"/>
        </w:rPr>
        <w:t xml:space="preserve">8  </w:t>
      </w:r>
      <w:r w:rsidRPr="00495981">
        <w:rPr>
          <w:rFonts w:ascii="Times New Roman" w:eastAsia="宋体" w:hAnsi="Times New Roman" w:cs="Times New Roman"/>
          <w:sz w:val="24"/>
          <w:szCs w:val="24"/>
        </w:rPr>
        <w:t>生态红线查询结果</w:t>
      </w:r>
    </w:p>
    <w:p w:rsidR="00E30CDE" w:rsidRPr="00495981" w:rsidRDefault="002B465A">
      <w:pPr>
        <w:pStyle w:val="9"/>
        <w:spacing w:line="336" w:lineRule="auto"/>
        <w:ind w:firstLineChars="0" w:firstLine="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附件</w:t>
      </w:r>
      <w:r w:rsidRPr="00495981">
        <w:rPr>
          <w:rFonts w:ascii="Times New Roman" w:eastAsia="宋体" w:hAnsi="Times New Roman" w:cs="Times New Roman"/>
          <w:sz w:val="24"/>
          <w:szCs w:val="24"/>
        </w:rPr>
        <w:t xml:space="preserve">9  </w:t>
      </w:r>
      <w:r w:rsidRPr="00495981">
        <w:rPr>
          <w:rFonts w:ascii="Times New Roman" w:eastAsia="宋体" w:hAnsi="Times New Roman" w:cs="Times New Roman"/>
          <w:sz w:val="24"/>
          <w:szCs w:val="24"/>
        </w:rPr>
        <w:t>建设项目勘测定界图</w:t>
      </w:r>
    </w:p>
    <w:p w:rsidR="00E30CDE" w:rsidRPr="00495981" w:rsidRDefault="002B465A">
      <w:pPr>
        <w:pStyle w:val="9"/>
        <w:spacing w:line="336" w:lineRule="auto"/>
        <w:ind w:firstLineChars="0" w:firstLine="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附件</w:t>
      </w:r>
      <w:r w:rsidRPr="00495981">
        <w:rPr>
          <w:rFonts w:ascii="Times New Roman" w:eastAsia="宋体" w:hAnsi="Times New Roman" w:cs="Times New Roman"/>
          <w:sz w:val="24"/>
          <w:szCs w:val="24"/>
        </w:rPr>
        <w:t xml:space="preserve">10  </w:t>
      </w:r>
      <w:r w:rsidRPr="00495981">
        <w:rPr>
          <w:rFonts w:ascii="Times New Roman" w:eastAsia="宋体" w:hAnsi="Times New Roman" w:cs="Times New Roman"/>
          <w:sz w:val="24"/>
          <w:szCs w:val="24"/>
        </w:rPr>
        <w:t>厂房及土地租赁合同</w:t>
      </w:r>
    </w:p>
    <w:p w:rsidR="00184199" w:rsidRPr="00495981" w:rsidRDefault="00184199">
      <w:pPr>
        <w:pStyle w:val="22"/>
        <w:adjustRightInd w:val="0"/>
        <w:snapToGrid w:val="0"/>
        <w:spacing w:after="0" w:line="336" w:lineRule="auto"/>
        <w:jc w:val="left"/>
        <w:rPr>
          <w:rFonts w:ascii="Times New Roman" w:eastAsia="宋体" w:hAnsi="Times New Roman" w:cs="Times New Roman"/>
          <w:sz w:val="24"/>
          <w:szCs w:val="24"/>
        </w:rPr>
      </w:pP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附图：</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附图</w:t>
      </w:r>
      <w:r w:rsidRPr="00495981">
        <w:rPr>
          <w:rFonts w:ascii="Times New Roman" w:eastAsia="宋体" w:hAnsi="Times New Roman" w:cs="Times New Roman"/>
          <w:sz w:val="24"/>
          <w:szCs w:val="24"/>
        </w:rPr>
        <w:t xml:space="preserve">1 </w:t>
      </w:r>
      <w:r w:rsidRPr="00495981">
        <w:rPr>
          <w:rFonts w:ascii="Times New Roman" w:eastAsia="宋体" w:hAnsi="Times New Roman" w:cs="Times New Roman"/>
          <w:sz w:val="24"/>
          <w:szCs w:val="24"/>
        </w:rPr>
        <w:t>地理位置图</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附图</w:t>
      </w:r>
      <w:r w:rsidRPr="00495981">
        <w:rPr>
          <w:rFonts w:ascii="Times New Roman" w:eastAsia="宋体" w:hAnsi="Times New Roman" w:cs="Times New Roman"/>
          <w:sz w:val="24"/>
          <w:szCs w:val="24"/>
        </w:rPr>
        <w:t xml:space="preserve">2  </w:t>
      </w:r>
      <w:r w:rsidRPr="00495981">
        <w:rPr>
          <w:rFonts w:ascii="Times New Roman" w:eastAsia="宋体" w:hAnsi="Times New Roman" w:cs="Times New Roman"/>
          <w:sz w:val="24"/>
          <w:szCs w:val="24"/>
        </w:rPr>
        <w:t>环境敏感保护目标示意图</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附图</w:t>
      </w:r>
      <w:r w:rsidRPr="00495981">
        <w:rPr>
          <w:rFonts w:ascii="Times New Roman" w:eastAsia="宋体" w:hAnsi="Times New Roman" w:cs="Times New Roman"/>
          <w:sz w:val="24"/>
          <w:szCs w:val="24"/>
        </w:rPr>
        <w:t xml:space="preserve">3  </w:t>
      </w:r>
      <w:r w:rsidRPr="00495981">
        <w:rPr>
          <w:rFonts w:ascii="Times New Roman" w:eastAsia="宋体" w:hAnsi="Times New Roman" w:cs="Times New Roman"/>
          <w:sz w:val="24"/>
          <w:szCs w:val="24"/>
        </w:rPr>
        <w:t>环境质量现状监测点位示意图</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附图</w:t>
      </w:r>
      <w:r w:rsidRPr="00495981">
        <w:rPr>
          <w:rFonts w:ascii="Times New Roman" w:eastAsia="宋体" w:hAnsi="Times New Roman" w:cs="Times New Roman"/>
          <w:sz w:val="24"/>
          <w:szCs w:val="24"/>
        </w:rPr>
        <w:t xml:space="preserve">4 </w:t>
      </w:r>
      <w:r w:rsidRPr="00495981">
        <w:rPr>
          <w:rFonts w:ascii="Times New Roman" w:eastAsia="宋体" w:hAnsi="Times New Roman" w:cs="Times New Roman"/>
          <w:sz w:val="24"/>
          <w:szCs w:val="24"/>
        </w:rPr>
        <w:t>项目平面布置图</w:t>
      </w:r>
    </w:p>
    <w:p w:rsidR="00E30CDE" w:rsidRPr="00495981" w:rsidRDefault="002B465A">
      <w:pPr>
        <w:pStyle w:val="22"/>
        <w:adjustRightInd w:val="0"/>
        <w:snapToGrid w:val="0"/>
        <w:spacing w:after="0" w:line="336" w:lineRule="auto"/>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附图</w:t>
      </w:r>
      <w:r w:rsidRPr="00495981">
        <w:rPr>
          <w:rFonts w:ascii="Times New Roman" w:eastAsia="宋体" w:hAnsi="Times New Roman" w:cs="Times New Roman"/>
          <w:sz w:val="24"/>
          <w:szCs w:val="24"/>
        </w:rPr>
        <w:t xml:space="preserve">5 </w:t>
      </w:r>
      <w:r w:rsidRPr="00495981">
        <w:rPr>
          <w:rFonts w:ascii="Times New Roman" w:eastAsia="宋体" w:hAnsi="Times New Roman" w:cs="Times New Roman"/>
          <w:sz w:val="24"/>
          <w:szCs w:val="24"/>
        </w:rPr>
        <w:t>项目现场照片</w:t>
      </w:r>
      <w:r w:rsidR="00DE3798">
        <w:rPr>
          <w:rFonts w:ascii="Times New Roman" w:eastAsia="宋体" w:hAnsi="Times New Roman" w:cs="Times New Roman"/>
          <w:sz w:val="24"/>
          <w:szCs w:val="24"/>
        </w:rPr>
        <w:t>及工程师现场踏勘影像</w:t>
      </w:r>
    </w:p>
    <w:p w:rsidR="00E30CDE" w:rsidRPr="00495981" w:rsidRDefault="00E30CDE">
      <w:pPr>
        <w:pStyle w:val="ae"/>
        <w:adjustRightInd w:val="0"/>
        <w:snapToGrid w:val="0"/>
        <w:spacing w:before="0" w:beforeAutospacing="0" w:after="0" w:afterAutospacing="0" w:line="28" w:lineRule="atLeast"/>
        <w:rPr>
          <w:rFonts w:ascii="Times New Roman" w:hAnsi="Times New Roman" w:cs="Times New Roman"/>
          <w:b/>
          <w:bCs/>
          <w:snapToGrid w:val="0"/>
          <w:szCs w:val="24"/>
        </w:rPr>
        <w:sectPr w:rsidR="00E30CDE" w:rsidRPr="00495981">
          <w:footerReference w:type="default" r:id="rId19"/>
          <w:pgSz w:w="11906" w:h="16838"/>
          <w:pgMar w:top="1701" w:right="1531" w:bottom="1701" w:left="1531" w:header="851" w:footer="1077" w:gutter="0"/>
          <w:pgNumType w:start="1"/>
          <w:cols w:space="720"/>
        </w:sectPr>
      </w:pPr>
    </w:p>
    <w:p w:rsidR="00E30CDE" w:rsidRPr="00495981" w:rsidRDefault="002B465A">
      <w:pPr>
        <w:pStyle w:val="ae"/>
        <w:jc w:val="center"/>
        <w:outlineLvl w:val="0"/>
        <w:rPr>
          <w:rFonts w:ascii="Times New Roman" w:hAnsi="Times New Roman" w:cs="Times New Roman"/>
          <w:b/>
          <w:bCs/>
          <w:snapToGrid w:val="0"/>
          <w:sz w:val="30"/>
          <w:szCs w:val="30"/>
        </w:rPr>
      </w:pPr>
      <w:bookmarkStart w:id="3" w:name="_Toc32307"/>
      <w:r w:rsidRPr="00495981">
        <w:rPr>
          <w:rFonts w:ascii="Times New Roman" w:hAnsi="Times New Roman" w:cs="Times New Roman"/>
          <w:b/>
          <w:bCs/>
          <w:snapToGrid w:val="0"/>
          <w:sz w:val="30"/>
          <w:szCs w:val="30"/>
        </w:rPr>
        <w:lastRenderedPageBreak/>
        <w:t>一、建设项目基本情况</w:t>
      </w:r>
      <w:bookmarkEnd w:id="3"/>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tblPr>
      <w:tblGrid>
        <w:gridCol w:w="1428"/>
        <w:gridCol w:w="2172"/>
        <w:gridCol w:w="1853"/>
        <w:gridCol w:w="3422"/>
      </w:tblGrid>
      <w:tr w:rsidR="00E30CDE" w:rsidRPr="00495981">
        <w:trPr>
          <w:trHeight w:val="510"/>
          <w:jc w:val="center"/>
        </w:trPr>
        <w:tc>
          <w:tcPr>
            <w:tcW w:w="1428" w:type="dxa"/>
            <w:tcMar>
              <w:top w:w="16" w:type="dxa"/>
              <w:left w:w="16" w:type="dxa"/>
              <w:bottom w:w="0" w:type="dxa"/>
              <w:right w:w="16" w:type="dxa"/>
            </w:tcMar>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建设项目名称</w:t>
            </w:r>
          </w:p>
        </w:tc>
        <w:tc>
          <w:tcPr>
            <w:tcW w:w="7447" w:type="dxa"/>
            <w:gridSpan w:val="3"/>
            <w:vAlign w:val="center"/>
          </w:tcPr>
          <w:p w:rsidR="00E30CDE" w:rsidRPr="00495981" w:rsidRDefault="001F11A6" w:rsidP="002B465A">
            <w:pPr>
              <w:ind w:firstLineChars="177" w:firstLine="425"/>
              <w:jc w:val="center"/>
              <w:rPr>
                <w:rFonts w:ascii="Times New Roman" w:eastAsia="宋体" w:hAnsi="Times New Roman" w:cs="Times New Roman"/>
                <w:sz w:val="24"/>
                <w:szCs w:val="24"/>
              </w:rPr>
            </w:pPr>
            <w:r>
              <w:rPr>
                <w:rFonts w:ascii="Times New Roman" w:eastAsia="宋体" w:hAnsi="Times New Roman" w:cs="Times New Roman"/>
                <w:sz w:val="24"/>
                <w:szCs w:val="24"/>
              </w:rPr>
              <w:t>华容县鼎力商品混凝土有限公司华容县鼎力混凝土搅拌站建设项目</w:t>
            </w:r>
            <w:r w:rsidR="002B465A" w:rsidRPr="00495981">
              <w:rPr>
                <w:rFonts w:ascii="Times New Roman" w:eastAsia="宋体" w:hAnsi="Times New Roman" w:cs="Times New Roman"/>
                <w:sz w:val="24"/>
                <w:szCs w:val="24"/>
              </w:rPr>
              <w:t>（年生产商品混凝土</w:t>
            </w:r>
            <w:r w:rsidR="002B465A" w:rsidRPr="00495981">
              <w:rPr>
                <w:rFonts w:ascii="Times New Roman" w:eastAsia="宋体" w:hAnsi="Times New Roman" w:cs="Times New Roman"/>
                <w:sz w:val="24"/>
                <w:szCs w:val="24"/>
              </w:rPr>
              <w:t>30</w:t>
            </w:r>
            <w:r w:rsidR="002B465A" w:rsidRPr="00495981">
              <w:rPr>
                <w:rFonts w:ascii="Times New Roman" w:eastAsia="宋体" w:hAnsi="Times New Roman" w:cs="Times New Roman"/>
                <w:sz w:val="24"/>
                <w:szCs w:val="24"/>
              </w:rPr>
              <w:t>万</w:t>
            </w:r>
            <w:r w:rsidR="002B465A" w:rsidRPr="00495981">
              <w:rPr>
                <w:rFonts w:ascii="Times New Roman" w:eastAsia="宋体" w:hAnsi="Times New Roman" w:cs="Times New Roman"/>
                <w:sz w:val="24"/>
                <w:szCs w:val="24"/>
              </w:rPr>
              <w:t>m</w:t>
            </w:r>
            <w:r w:rsidR="002B465A" w:rsidRPr="00495981">
              <w:rPr>
                <w:rFonts w:ascii="Times New Roman" w:eastAsia="宋体" w:hAnsi="Times New Roman" w:cs="Times New Roman"/>
                <w:sz w:val="24"/>
                <w:szCs w:val="24"/>
                <w:vertAlign w:val="superscript"/>
              </w:rPr>
              <w:t>3</w:t>
            </w:r>
            <w:r w:rsidR="002B465A" w:rsidRPr="00495981">
              <w:rPr>
                <w:rFonts w:ascii="Times New Roman" w:eastAsia="宋体" w:hAnsi="Times New Roman" w:cs="Times New Roman"/>
                <w:sz w:val="24"/>
                <w:szCs w:val="24"/>
              </w:rPr>
              <w:t>）</w:t>
            </w:r>
          </w:p>
        </w:tc>
      </w:tr>
      <w:tr w:rsidR="00E30CDE" w:rsidRPr="00495981">
        <w:trPr>
          <w:trHeight w:val="510"/>
          <w:jc w:val="center"/>
        </w:trPr>
        <w:tc>
          <w:tcPr>
            <w:tcW w:w="1428" w:type="dxa"/>
            <w:tcMar>
              <w:top w:w="16" w:type="dxa"/>
              <w:left w:w="16" w:type="dxa"/>
              <w:bottom w:w="0" w:type="dxa"/>
              <w:right w:w="16" w:type="dxa"/>
            </w:tcMar>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项目代码</w:t>
            </w:r>
          </w:p>
        </w:tc>
        <w:tc>
          <w:tcPr>
            <w:tcW w:w="7447" w:type="dxa"/>
            <w:gridSpan w:val="3"/>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2311</w:t>
            </w:r>
            <w:r w:rsidRPr="00495981">
              <w:rPr>
                <w:rFonts w:ascii="Times New Roman" w:eastAsia="宋体" w:hAnsi="Times New Roman" w:cs="Times New Roman"/>
                <w:sz w:val="24"/>
                <w:szCs w:val="24"/>
              </w:rPr>
              <w:t>-4306</w:t>
            </w:r>
            <w:r w:rsidRPr="00495981">
              <w:rPr>
                <w:rFonts w:ascii="Times New Roman" w:eastAsia="宋体" w:hAnsi="Times New Roman" w:cs="Times New Roman" w:hint="eastAsia"/>
                <w:sz w:val="24"/>
                <w:szCs w:val="24"/>
              </w:rPr>
              <w:t>23</w:t>
            </w:r>
            <w:r w:rsidRPr="00495981">
              <w:rPr>
                <w:rFonts w:ascii="Times New Roman" w:eastAsia="宋体" w:hAnsi="Times New Roman" w:cs="Times New Roman"/>
                <w:sz w:val="24"/>
                <w:szCs w:val="24"/>
              </w:rPr>
              <w:t>-04-0</w:t>
            </w:r>
            <w:r w:rsidRPr="00495981">
              <w:rPr>
                <w:rFonts w:ascii="Times New Roman" w:eastAsia="宋体" w:hAnsi="Times New Roman" w:cs="Times New Roman" w:hint="eastAsia"/>
                <w:sz w:val="24"/>
                <w:szCs w:val="24"/>
              </w:rPr>
              <w:t>5</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szCs w:val="24"/>
              </w:rPr>
              <w:t>587251</w:t>
            </w:r>
          </w:p>
        </w:tc>
      </w:tr>
      <w:tr w:rsidR="00E30CDE" w:rsidRPr="00495981">
        <w:trPr>
          <w:trHeight w:val="510"/>
          <w:jc w:val="center"/>
        </w:trPr>
        <w:tc>
          <w:tcPr>
            <w:tcW w:w="1428" w:type="dxa"/>
            <w:tcMar>
              <w:top w:w="16" w:type="dxa"/>
              <w:left w:w="16" w:type="dxa"/>
              <w:bottom w:w="0" w:type="dxa"/>
              <w:right w:w="16" w:type="dxa"/>
            </w:tcMar>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建设单位联系人</w:t>
            </w:r>
          </w:p>
        </w:tc>
        <w:tc>
          <w:tcPr>
            <w:tcW w:w="2172" w:type="dxa"/>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柴先红</w:t>
            </w:r>
          </w:p>
        </w:tc>
        <w:tc>
          <w:tcPr>
            <w:tcW w:w="1853" w:type="dxa"/>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联系方式</w:t>
            </w:r>
          </w:p>
        </w:tc>
        <w:tc>
          <w:tcPr>
            <w:tcW w:w="3422" w:type="dxa"/>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13974083495</w:t>
            </w:r>
          </w:p>
        </w:tc>
      </w:tr>
      <w:tr w:rsidR="00E30CDE" w:rsidRPr="00495981">
        <w:trPr>
          <w:trHeight w:val="510"/>
          <w:jc w:val="center"/>
        </w:trPr>
        <w:tc>
          <w:tcPr>
            <w:tcW w:w="1428" w:type="dxa"/>
            <w:tcMar>
              <w:top w:w="16" w:type="dxa"/>
              <w:left w:w="16" w:type="dxa"/>
              <w:bottom w:w="0" w:type="dxa"/>
              <w:right w:w="16" w:type="dxa"/>
            </w:tcMar>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建设地点</w:t>
            </w:r>
          </w:p>
        </w:tc>
        <w:tc>
          <w:tcPr>
            <w:tcW w:w="7447" w:type="dxa"/>
            <w:gridSpan w:val="3"/>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hint="eastAsia"/>
                <w:sz w:val="24"/>
                <w:szCs w:val="24"/>
              </w:rPr>
              <w:t>湖南省岳阳市华容县东山镇关山村</w:t>
            </w:r>
          </w:p>
        </w:tc>
      </w:tr>
      <w:tr w:rsidR="00E30CDE" w:rsidRPr="00495981">
        <w:trPr>
          <w:trHeight w:val="510"/>
          <w:jc w:val="center"/>
        </w:trPr>
        <w:tc>
          <w:tcPr>
            <w:tcW w:w="1428" w:type="dxa"/>
            <w:tcMar>
              <w:top w:w="16" w:type="dxa"/>
              <w:left w:w="16" w:type="dxa"/>
              <w:bottom w:w="0" w:type="dxa"/>
              <w:right w:w="16" w:type="dxa"/>
            </w:tcMar>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地理坐标</w:t>
            </w:r>
          </w:p>
        </w:tc>
        <w:tc>
          <w:tcPr>
            <w:tcW w:w="7447" w:type="dxa"/>
            <w:gridSpan w:val="3"/>
            <w:vAlign w:val="center"/>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szCs w:val="24"/>
              </w:rPr>
              <w:t>E112</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hint="eastAsia"/>
                <w:sz w:val="24"/>
                <w:szCs w:val="24"/>
              </w:rPr>
              <w:t>45'41.004"</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hint="eastAsia"/>
                <w:sz w:val="24"/>
                <w:szCs w:val="24"/>
              </w:rPr>
              <w:t>N29</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hint="eastAsia"/>
                <w:sz w:val="24"/>
                <w:szCs w:val="24"/>
              </w:rPr>
              <w:t>36'29.999"</w:t>
            </w:r>
            <w:r w:rsidRPr="00495981">
              <w:rPr>
                <w:rFonts w:ascii="Times New Roman" w:eastAsia="宋体" w:hAnsi="Times New Roman" w:cs="Times New Roman"/>
                <w:sz w:val="24"/>
                <w:szCs w:val="24"/>
              </w:rPr>
              <w:t>）</w:t>
            </w:r>
          </w:p>
        </w:tc>
      </w:tr>
      <w:tr w:rsidR="00E30CDE" w:rsidRPr="00495981">
        <w:trPr>
          <w:trHeight w:val="510"/>
          <w:jc w:val="center"/>
        </w:trPr>
        <w:tc>
          <w:tcPr>
            <w:tcW w:w="1428" w:type="dxa"/>
            <w:tcMar>
              <w:top w:w="16" w:type="dxa"/>
              <w:left w:w="16" w:type="dxa"/>
              <w:bottom w:w="0" w:type="dxa"/>
              <w:right w:w="16" w:type="dxa"/>
            </w:tcMar>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国民经济</w:t>
            </w:r>
          </w:p>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行业类别</w:t>
            </w:r>
          </w:p>
        </w:tc>
        <w:tc>
          <w:tcPr>
            <w:tcW w:w="2172" w:type="dxa"/>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32"/>
              </w:rPr>
              <w:t>C302</w:t>
            </w:r>
            <w:r w:rsidRPr="00495981">
              <w:rPr>
                <w:rFonts w:ascii="Times New Roman" w:eastAsia="宋体" w:hAnsi="Times New Roman" w:cs="Times New Roman" w:hint="eastAsia"/>
                <w:sz w:val="24"/>
                <w:szCs w:val="32"/>
              </w:rPr>
              <w:t>1</w:t>
            </w:r>
            <w:r w:rsidRPr="00495981">
              <w:rPr>
                <w:rFonts w:ascii="Times New Roman" w:eastAsia="宋体" w:hAnsi="Times New Roman" w:cs="Times New Roman" w:hint="eastAsia"/>
                <w:sz w:val="24"/>
                <w:szCs w:val="32"/>
              </w:rPr>
              <w:t>水泥制品制造</w:t>
            </w:r>
          </w:p>
        </w:tc>
        <w:tc>
          <w:tcPr>
            <w:tcW w:w="1853" w:type="dxa"/>
            <w:vAlign w:val="center"/>
          </w:tcPr>
          <w:p w:rsidR="00E30CDE" w:rsidRPr="00495981" w:rsidRDefault="002B465A">
            <w:pPr>
              <w:adjustRightInd w:val="0"/>
              <w:snapToGrid w:val="0"/>
              <w:jc w:val="center"/>
              <w:rPr>
                <w:rFonts w:ascii="Times New Roman" w:eastAsia="宋体" w:hAnsi="Times New Roman" w:cs="Times New Roman"/>
                <w:sz w:val="24"/>
                <w:szCs w:val="24"/>
              </w:rPr>
            </w:pPr>
            <w:bookmarkStart w:id="4" w:name="_Hlk49843745"/>
            <w:r w:rsidRPr="00495981">
              <w:rPr>
                <w:rFonts w:ascii="Times New Roman" w:eastAsia="宋体" w:hAnsi="Times New Roman" w:cs="Times New Roman"/>
                <w:sz w:val="24"/>
                <w:szCs w:val="24"/>
              </w:rPr>
              <w:t>建设项目</w:t>
            </w:r>
          </w:p>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行业类别</w:t>
            </w:r>
            <w:bookmarkEnd w:id="4"/>
          </w:p>
        </w:tc>
        <w:tc>
          <w:tcPr>
            <w:tcW w:w="3422" w:type="dxa"/>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 w:val="24"/>
              </w:rPr>
              <w:t>二十七、非金属矿物制品业</w:t>
            </w:r>
            <w:r w:rsidRPr="00495981">
              <w:rPr>
                <w:rFonts w:ascii="Times New Roman" w:eastAsia="宋体" w:hAnsi="Times New Roman" w:cs="Times New Roman"/>
                <w:sz w:val="24"/>
              </w:rPr>
              <w:t>55</w:t>
            </w:r>
            <w:r w:rsidRPr="00495981">
              <w:rPr>
                <w:rFonts w:ascii="Times New Roman" w:eastAsia="宋体" w:hAnsi="Times New Roman" w:cs="Times New Roman"/>
                <w:sz w:val="24"/>
              </w:rPr>
              <w:t>石膏、水泥制品及类似制品制造</w:t>
            </w:r>
            <w:r w:rsidRPr="00495981">
              <w:rPr>
                <w:rFonts w:ascii="Times New Roman" w:eastAsia="宋体" w:hAnsi="Times New Roman" w:cs="Times New Roman"/>
                <w:sz w:val="24"/>
              </w:rPr>
              <w:t>302-</w:t>
            </w:r>
            <w:r w:rsidRPr="00495981">
              <w:rPr>
                <w:rFonts w:ascii="Times New Roman" w:eastAsia="宋体" w:hAnsi="Times New Roman" w:cs="Times New Roman"/>
                <w:sz w:val="24"/>
              </w:rPr>
              <w:t>商品混凝土、砼结构构件制造、水泥制品制造</w:t>
            </w:r>
          </w:p>
        </w:tc>
      </w:tr>
      <w:tr w:rsidR="00E30CDE" w:rsidRPr="00495981">
        <w:trPr>
          <w:trHeight w:val="510"/>
          <w:jc w:val="center"/>
        </w:trPr>
        <w:tc>
          <w:tcPr>
            <w:tcW w:w="1428" w:type="dxa"/>
            <w:tcMar>
              <w:top w:w="16" w:type="dxa"/>
              <w:left w:w="16" w:type="dxa"/>
              <w:bottom w:w="0" w:type="dxa"/>
              <w:right w:w="16" w:type="dxa"/>
            </w:tcMar>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建设性质</w:t>
            </w:r>
          </w:p>
        </w:tc>
        <w:tc>
          <w:tcPr>
            <w:tcW w:w="2172" w:type="dxa"/>
            <w:vAlign w:val="center"/>
          </w:tcPr>
          <w:p w:rsidR="00E30CDE" w:rsidRPr="00495981" w:rsidRDefault="002B465A">
            <w:pPr>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新建（迁建）</w:t>
            </w:r>
          </w:p>
          <w:p w:rsidR="00E30CDE" w:rsidRPr="00495981" w:rsidRDefault="002B465A">
            <w:pPr>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sym w:font="Wingdings 2" w:char="00A3"/>
            </w:r>
            <w:r w:rsidRPr="00495981">
              <w:rPr>
                <w:rFonts w:ascii="Times New Roman" w:eastAsia="宋体" w:hAnsi="Times New Roman" w:cs="Times New Roman"/>
                <w:sz w:val="24"/>
                <w:szCs w:val="24"/>
              </w:rPr>
              <w:t>改建</w:t>
            </w:r>
          </w:p>
          <w:p w:rsidR="00E30CDE" w:rsidRPr="00495981" w:rsidRDefault="002B465A">
            <w:pPr>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sym w:font="Wingdings 2" w:char="00A3"/>
            </w:r>
            <w:r w:rsidRPr="00495981">
              <w:rPr>
                <w:rFonts w:ascii="Times New Roman" w:eastAsia="宋体" w:hAnsi="Times New Roman" w:cs="Times New Roman"/>
                <w:sz w:val="24"/>
                <w:szCs w:val="24"/>
              </w:rPr>
              <w:t>扩建</w:t>
            </w:r>
          </w:p>
          <w:p w:rsidR="00E30CDE" w:rsidRPr="00495981" w:rsidRDefault="002B465A">
            <w:pPr>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sym w:font="Wingdings 2" w:char="00A3"/>
            </w:r>
            <w:r w:rsidRPr="00495981">
              <w:rPr>
                <w:rFonts w:ascii="Times New Roman" w:eastAsia="宋体" w:hAnsi="Times New Roman" w:cs="Times New Roman"/>
                <w:sz w:val="24"/>
                <w:szCs w:val="24"/>
              </w:rPr>
              <w:t>技术改造</w:t>
            </w:r>
          </w:p>
        </w:tc>
        <w:tc>
          <w:tcPr>
            <w:tcW w:w="1853" w:type="dxa"/>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建设项目</w:t>
            </w:r>
          </w:p>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申报情形</w:t>
            </w:r>
          </w:p>
        </w:tc>
        <w:tc>
          <w:tcPr>
            <w:tcW w:w="3422" w:type="dxa"/>
            <w:vAlign w:val="center"/>
          </w:tcPr>
          <w:p w:rsidR="00E30CDE" w:rsidRPr="00495981" w:rsidRDefault="002B465A">
            <w:pPr>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首次申报项目</w:t>
            </w:r>
          </w:p>
          <w:p w:rsidR="00E30CDE" w:rsidRPr="00495981" w:rsidRDefault="002B465A">
            <w:pPr>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sym w:font="Wingdings 2" w:char="00A3"/>
            </w:r>
            <w:r w:rsidRPr="00495981">
              <w:rPr>
                <w:rFonts w:ascii="Times New Roman" w:eastAsia="宋体" w:hAnsi="Times New Roman" w:cs="Times New Roman"/>
                <w:sz w:val="24"/>
                <w:szCs w:val="24"/>
              </w:rPr>
              <w:t>不予批准后再次申报项目</w:t>
            </w:r>
          </w:p>
          <w:p w:rsidR="00E30CDE" w:rsidRPr="00495981" w:rsidRDefault="002B465A">
            <w:pPr>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sym w:font="Wingdings 2" w:char="00A3"/>
            </w:r>
            <w:r w:rsidRPr="00495981">
              <w:rPr>
                <w:rFonts w:ascii="Times New Roman" w:eastAsia="宋体" w:hAnsi="Times New Roman" w:cs="Times New Roman"/>
                <w:sz w:val="24"/>
                <w:szCs w:val="24"/>
              </w:rPr>
              <w:t>超五年重新审核项目</w:t>
            </w:r>
          </w:p>
          <w:p w:rsidR="00E30CDE" w:rsidRPr="00495981" w:rsidRDefault="002B465A">
            <w:pPr>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sym w:font="Wingdings 2" w:char="00A3"/>
            </w:r>
            <w:r w:rsidRPr="00495981">
              <w:rPr>
                <w:rFonts w:ascii="Times New Roman" w:eastAsia="宋体" w:hAnsi="Times New Roman" w:cs="Times New Roman"/>
                <w:sz w:val="24"/>
                <w:szCs w:val="24"/>
              </w:rPr>
              <w:t>重大变动重新报批项目</w:t>
            </w:r>
          </w:p>
        </w:tc>
      </w:tr>
      <w:tr w:rsidR="00E30CDE" w:rsidRPr="00495981">
        <w:trPr>
          <w:trHeight w:val="510"/>
          <w:jc w:val="center"/>
        </w:trPr>
        <w:tc>
          <w:tcPr>
            <w:tcW w:w="1428" w:type="dxa"/>
            <w:tcMar>
              <w:top w:w="16" w:type="dxa"/>
              <w:left w:w="16" w:type="dxa"/>
              <w:bottom w:w="0" w:type="dxa"/>
              <w:right w:w="16" w:type="dxa"/>
            </w:tcMar>
            <w:vAlign w:val="center"/>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项目审批</w:t>
            </w:r>
          </w:p>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（核准</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备案）</w:t>
            </w:r>
          </w:p>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部门（选填）</w:t>
            </w:r>
          </w:p>
        </w:tc>
        <w:tc>
          <w:tcPr>
            <w:tcW w:w="2172" w:type="dxa"/>
            <w:vAlign w:val="center"/>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华容县</w:t>
            </w:r>
            <w:r w:rsidRPr="00495981">
              <w:rPr>
                <w:rFonts w:ascii="Times New Roman" w:eastAsia="宋体" w:hAnsi="Times New Roman" w:cs="Times New Roman"/>
                <w:sz w:val="24"/>
                <w:szCs w:val="24"/>
              </w:rPr>
              <w:t>发展和改革局</w:t>
            </w:r>
          </w:p>
        </w:tc>
        <w:tc>
          <w:tcPr>
            <w:tcW w:w="1853" w:type="dxa"/>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项目审批</w:t>
            </w:r>
          </w:p>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（核准</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备案）文号（选填）</w:t>
            </w:r>
          </w:p>
        </w:tc>
        <w:tc>
          <w:tcPr>
            <w:tcW w:w="3422" w:type="dxa"/>
            <w:vAlign w:val="center"/>
          </w:tcPr>
          <w:p w:rsidR="00E30CDE" w:rsidRPr="00495981" w:rsidRDefault="002B465A">
            <w:pPr>
              <w:adjustRightInd w:val="0"/>
              <w:snapToGrid w:val="0"/>
              <w:jc w:val="center"/>
              <w:rPr>
                <w:rFonts w:ascii="Times New Roman" w:eastAsia="宋体" w:hAnsi="Times New Roman" w:cs="宋体"/>
                <w:sz w:val="24"/>
                <w:szCs w:val="24"/>
              </w:rPr>
            </w:pPr>
            <w:r w:rsidRPr="00495981">
              <w:rPr>
                <w:rFonts w:ascii="Times New Roman" w:eastAsia="宋体" w:hAnsi="Times New Roman" w:cs="Times New Roman" w:hint="eastAsia"/>
                <w:sz w:val="24"/>
                <w:szCs w:val="24"/>
              </w:rPr>
              <w:t>华发改投备〔</w:t>
            </w:r>
            <w:r w:rsidRPr="00495981">
              <w:rPr>
                <w:rFonts w:ascii="Times New Roman" w:eastAsia="宋体" w:hAnsi="Times New Roman" w:cs="Times New Roman"/>
                <w:sz w:val="24"/>
                <w:szCs w:val="24"/>
              </w:rPr>
              <w:t>2023</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sz w:val="24"/>
                <w:szCs w:val="24"/>
              </w:rPr>
              <w:t>93</w:t>
            </w:r>
            <w:r w:rsidRPr="00495981">
              <w:rPr>
                <w:rFonts w:ascii="Times New Roman" w:eastAsia="宋体" w:hAnsi="Times New Roman" w:cs="Times New Roman"/>
                <w:sz w:val="24"/>
                <w:szCs w:val="24"/>
              </w:rPr>
              <w:t>号</w:t>
            </w:r>
          </w:p>
        </w:tc>
      </w:tr>
      <w:tr w:rsidR="00E30CDE" w:rsidRPr="00495981">
        <w:trPr>
          <w:trHeight w:val="510"/>
          <w:jc w:val="center"/>
        </w:trPr>
        <w:tc>
          <w:tcPr>
            <w:tcW w:w="1428" w:type="dxa"/>
            <w:tcMar>
              <w:top w:w="16" w:type="dxa"/>
              <w:left w:w="16" w:type="dxa"/>
              <w:bottom w:w="0" w:type="dxa"/>
              <w:right w:w="16" w:type="dxa"/>
            </w:tcMar>
            <w:vAlign w:val="center"/>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总投资（万元）</w:t>
            </w:r>
          </w:p>
        </w:tc>
        <w:tc>
          <w:tcPr>
            <w:tcW w:w="2172" w:type="dxa"/>
            <w:vAlign w:val="center"/>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1500</w:t>
            </w:r>
          </w:p>
        </w:tc>
        <w:tc>
          <w:tcPr>
            <w:tcW w:w="1853" w:type="dxa"/>
            <w:tcMar>
              <w:top w:w="16" w:type="dxa"/>
              <w:left w:w="16" w:type="dxa"/>
              <w:bottom w:w="0" w:type="dxa"/>
              <w:right w:w="16" w:type="dxa"/>
            </w:tcMar>
            <w:vAlign w:val="center"/>
          </w:tcPr>
          <w:p w:rsidR="00E30CDE" w:rsidRPr="00495981" w:rsidRDefault="002B465A">
            <w:pPr>
              <w:adjustRightInd w:val="0"/>
              <w:snapToGrid w:val="0"/>
              <w:ind w:leftChars="-50" w:left="-105" w:rightChars="-100" w:right="-21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环保投资（万元）</w:t>
            </w:r>
          </w:p>
        </w:tc>
        <w:tc>
          <w:tcPr>
            <w:tcW w:w="3422" w:type="dxa"/>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60</w:t>
            </w:r>
          </w:p>
        </w:tc>
      </w:tr>
      <w:tr w:rsidR="00E30CDE" w:rsidRPr="00495981">
        <w:trPr>
          <w:trHeight w:val="510"/>
          <w:jc w:val="center"/>
        </w:trPr>
        <w:tc>
          <w:tcPr>
            <w:tcW w:w="1428" w:type="dxa"/>
            <w:tcMar>
              <w:top w:w="16" w:type="dxa"/>
              <w:left w:w="16" w:type="dxa"/>
              <w:bottom w:w="0" w:type="dxa"/>
              <w:right w:w="16" w:type="dxa"/>
            </w:tcMar>
            <w:vAlign w:val="center"/>
          </w:tcPr>
          <w:p w:rsidR="00E30CDE" w:rsidRPr="00495981" w:rsidRDefault="002B465A">
            <w:pPr>
              <w:adjustRightInd w:val="0"/>
              <w:snapToGrid w:val="0"/>
              <w:jc w:val="center"/>
              <w:rPr>
                <w:rFonts w:ascii="Times New Roman" w:eastAsia="宋体" w:hAnsi="Times New Roman" w:cs="Times New Roman"/>
                <w:spacing w:val="-16"/>
                <w:sz w:val="24"/>
                <w:szCs w:val="24"/>
              </w:rPr>
            </w:pPr>
            <w:r w:rsidRPr="00495981">
              <w:rPr>
                <w:rFonts w:ascii="Times New Roman" w:eastAsia="宋体" w:hAnsi="Times New Roman" w:cs="Times New Roman"/>
                <w:spacing w:val="-16"/>
                <w:sz w:val="24"/>
                <w:szCs w:val="24"/>
              </w:rPr>
              <w:t>环保投资占比（</w:t>
            </w:r>
            <w:r w:rsidRPr="00495981">
              <w:rPr>
                <w:rFonts w:ascii="Times New Roman" w:eastAsia="宋体" w:hAnsi="Times New Roman" w:cs="Times New Roman"/>
                <w:spacing w:val="-16"/>
                <w:sz w:val="24"/>
                <w:szCs w:val="24"/>
              </w:rPr>
              <w:t>%</w:t>
            </w:r>
            <w:r w:rsidRPr="00495981">
              <w:rPr>
                <w:rFonts w:ascii="Times New Roman" w:eastAsia="宋体" w:hAnsi="Times New Roman" w:cs="Times New Roman"/>
                <w:spacing w:val="-16"/>
                <w:sz w:val="24"/>
                <w:szCs w:val="24"/>
              </w:rPr>
              <w:t>）</w:t>
            </w:r>
          </w:p>
        </w:tc>
        <w:tc>
          <w:tcPr>
            <w:tcW w:w="2172" w:type="dxa"/>
            <w:vAlign w:val="center"/>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4</w:t>
            </w:r>
          </w:p>
        </w:tc>
        <w:tc>
          <w:tcPr>
            <w:tcW w:w="1853" w:type="dxa"/>
            <w:tcMar>
              <w:top w:w="16" w:type="dxa"/>
              <w:left w:w="16" w:type="dxa"/>
              <w:bottom w:w="0" w:type="dxa"/>
              <w:right w:w="16" w:type="dxa"/>
            </w:tcMar>
            <w:vAlign w:val="center"/>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施工工期</w:t>
            </w:r>
          </w:p>
        </w:tc>
        <w:tc>
          <w:tcPr>
            <w:tcW w:w="3422" w:type="dxa"/>
            <w:vAlign w:val="center"/>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4</w:t>
            </w:r>
            <w:r w:rsidRPr="00495981">
              <w:rPr>
                <w:rFonts w:ascii="Times New Roman" w:eastAsia="宋体" w:hAnsi="Times New Roman" w:cs="Times New Roman"/>
                <w:sz w:val="24"/>
                <w:szCs w:val="24"/>
              </w:rPr>
              <w:t>个月</w:t>
            </w:r>
          </w:p>
        </w:tc>
      </w:tr>
      <w:tr w:rsidR="00E30CDE" w:rsidRPr="00495981">
        <w:trPr>
          <w:trHeight w:val="510"/>
          <w:jc w:val="center"/>
        </w:trPr>
        <w:tc>
          <w:tcPr>
            <w:tcW w:w="1428" w:type="dxa"/>
            <w:tcMar>
              <w:top w:w="16" w:type="dxa"/>
              <w:left w:w="16" w:type="dxa"/>
              <w:bottom w:w="0" w:type="dxa"/>
              <w:right w:w="16" w:type="dxa"/>
            </w:tcMar>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是否开工建设</w:t>
            </w:r>
          </w:p>
        </w:tc>
        <w:tc>
          <w:tcPr>
            <w:tcW w:w="2172" w:type="dxa"/>
            <w:vAlign w:val="center"/>
          </w:tcPr>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否</w:t>
            </w:r>
          </w:p>
          <w:p w:rsidR="00E30CDE" w:rsidRPr="00495981" w:rsidRDefault="002B465A">
            <w:pPr>
              <w:adjustRightInd w:val="0"/>
              <w:snapToGrid w:val="0"/>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sym w:font="Wingdings 2" w:char="00A3"/>
            </w:r>
            <w:r w:rsidRPr="00495981">
              <w:rPr>
                <w:rFonts w:ascii="Times New Roman" w:eastAsia="宋体" w:hAnsi="Times New Roman" w:cs="Times New Roman"/>
                <w:sz w:val="24"/>
                <w:szCs w:val="24"/>
              </w:rPr>
              <w:t>是：</w:t>
            </w:r>
          </w:p>
        </w:tc>
        <w:tc>
          <w:tcPr>
            <w:tcW w:w="1853" w:type="dxa"/>
            <w:tcMar>
              <w:top w:w="16" w:type="dxa"/>
              <w:left w:w="16" w:type="dxa"/>
              <w:bottom w:w="0" w:type="dxa"/>
              <w:right w:w="16" w:type="dxa"/>
            </w:tcMar>
            <w:vAlign w:val="center"/>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sz w:val="24"/>
                <w:szCs w:val="24"/>
              </w:rPr>
              <w:t>用地面积（</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vertAlign w:val="superscript"/>
              </w:rPr>
              <w:t>2</w:t>
            </w:r>
            <w:r w:rsidRPr="00495981">
              <w:rPr>
                <w:rFonts w:ascii="Times New Roman" w:eastAsia="宋体" w:hAnsi="Times New Roman" w:cs="Times New Roman"/>
                <w:sz w:val="24"/>
                <w:szCs w:val="24"/>
              </w:rPr>
              <w:t>）</w:t>
            </w:r>
          </w:p>
        </w:tc>
        <w:tc>
          <w:tcPr>
            <w:tcW w:w="3422" w:type="dxa"/>
            <w:vAlign w:val="center"/>
          </w:tcPr>
          <w:p w:rsidR="00E30CDE" w:rsidRPr="00495981" w:rsidRDefault="002B465A">
            <w:pPr>
              <w:jc w:val="center"/>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5043.38</w:t>
            </w:r>
          </w:p>
        </w:tc>
      </w:tr>
      <w:tr w:rsidR="00E30CDE" w:rsidRPr="00495981">
        <w:trPr>
          <w:trHeight w:val="510"/>
          <w:jc w:val="center"/>
        </w:trPr>
        <w:tc>
          <w:tcPr>
            <w:tcW w:w="1428" w:type="dxa"/>
            <w:tcMar>
              <w:top w:w="0" w:type="dxa"/>
              <w:left w:w="108" w:type="dxa"/>
              <w:bottom w:w="0" w:type="dxa"/>
              <w:right w:w="108" w:type="dxa"/>
            </w:tcMar>
            <w:vAlign w:val="center"/>
          </w:tcPr>
          <w:p w:rsidR="00E30CDE" w:rsidRPr="00495981" w:rsidRDefault="002B465A">
            <w:pPr>
              <w:autoSpaceDE w:val="0"/>
              <w:autoSpaceDN w:val="0"/>
              <w:adjustRightInd w:val="0"/>
              <w:snapToGrid w:val="0"/>
              <w:jc w:val="center"/>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t>专项评价设置情况</w:t>
            </w:r>
          </w:p>
        </w:tc>
        <w:tc>
          <w:tcPr>
            <w:tcW w:w="7447" w:type="dxa"/>
            <w:gridSpan w:val="3"/>
            <w:tcMar>
              <w:top w:w="0" w:type="dxa"/>
              <w:left w:w="108" w:type="dxa"/>
              <w:bottom w:w="0" w:type="dxa"/>
              <w:right w:w="108" w:type="dxa"/>
            </w:tcMar>
            <w:vAlign w:val="center"/>
          </w:tcPr>
          <w:p w:rsidR="00E30CDE" w:rsidRPr="00495981" w:rsidRDefault="002B465A">
            <w:pPr>
              <w:autoSpaceDE w:val="0"/>
              <w:autoSpaceDN w:val="0"/>
              <w:adjustRightInd w:val="0"/>
              <w:snapToGrid w:val="0"/>
              <w:jc w:val="center"/>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t>无</w:t>
            </w:r>
          </w:p>
        </w:tc>
      </w:tr>
      <w:tr w:rsidR="00E30CDE" w:rsidRPr="00495981">
        <w:trPr>
          <w:trHeight w:val="851"/>
          <w:jc w:val="center"/>
        </w:trPr>
        <w:tc>
          <w:tcPr>
            <w:tcW w:w="1428" w:type="dxa"/>
            <w:tcMar>
              <w:top w:w="0" w:type="dxa"/>
              <w:left w:w="108" w:type="dxa"/>
              <w:bottom w:w="0" w:type="dxa"/>
              <w:right w:w="108" w:type="dxa"/>
            </w:tcMar>
            <w:vAlign w:val="center"/>
          </w:tcPr>
          <w:p w:rsidR="00E30CDE" w:rsidRPr="00495981" w:rsidRDefault="002B465A">
            <w:pPr>
              <w:autoSpaceDE w:val="0"/>
              <w:autoSpaceDN w:val="0"/>
              <w:adjustRightInd w:val="0"/>
              <w:snapToGrid w:val="0"/>
              <w:jc w:val="center"/>
              <w:rPr>
                <w:rFonts w:ascii="Times New Roman" w:eastAsia="宋体" w:hAnsi="Times New Roman" w:cs="Times New Roman"/>
                <w:kern w:val="0"/>
                <w:sz w:val="24"/>
                <w:szCs w:val="24"/>
              </w:rPr>
            </w:pPr>
            <w:r w:rsidRPr="00495981">
              <w:rPr>
                <w:rFonts w:ascii="Times New Roman" w:eastAsia="宋体" w:hAnsi="Times New Roman" w:cs="Times New Roman"/>
                <w:sz w:val="24"/>
                <w:szCs w:val="24"/>
              </w:rPr>
              <w:t>规划情况</w:t>
            </w:r>
          </w:p>
        </w:tc>
        <w:tc>
          <w:tcPr>
            <w:tcW w:w="7447" w:type="dxa"/>
            <w:gridSpan w:val="3"/>
            <w:tcMar>
              <w:top w:w="0" w:type="dxa"/>
              <w:left w:w="108" w:type="dxa"/>
              <w:bottom w:w="0" w:type="dxa"/>
              <w:right w:w="108" w:type="dxa"/>
            </w:tcMar>
            <w:vAlign w:val="center"/>
          </w:tcPr>
          <w:p w:rsidR="00E30CDE" w:rsidRPr="00495981" w:rsidRDefault="002B465A">
            <w:pPr>
              <w:autoSpaceDE w:val="0"/>
              <w:autoSpaceDN w:val="0"/>
              <w:adjustRightInd w:val="0"/>
              <w:snapToGrid w:val="0"/>
              <w:jc w:val="center"/>
              <w:rPr>
                <w:rFonts w:ascii="Times New Roman" w:eastAsia="宋体" w:hAnsi="Times New Roman" w:cs="Times New Roman"/>
                <w:kern w:val="0"/>
                <w:sz w:val="24"/>
                <w:szCs w:val="24"/>
              </w:rPr>
            </w:pPr>
            <w:r w:rsidRPr="00495981">
              <w:rPr>
                <w:rFonts w:ascii="Times New Roman" w:eastAsia="宋体" w:hAnsi="Times New Roman" w:cs="Times New Roman" w:hint="eastAsia"/>
                <w:kern w:val="0"/>
                <w:sz w:val="24"/>
                <w:szCs w:val="24"/>
              </w:rPr>
              <w:t>无</w:t>
            </w:r>
          </w:p>
        </w:tc>
      </w:tr>
      <w:tr w:rsidR="00E30CDE" w:rsidRPr="00495981">
        <w:trPr>
          <w:trHeight w:val="411"/>
          <w:jc w:val="center"/>
        </w:trPr>
        <w:tc>
          <w:tcPr>
            <w:tcW w:w="1428" w:type="dxa"/>
            <w:tcMar>
              <w:top w:w="0" w:type="dxa"/>
              <w:left w:w="108" w:type="dxa"/>
              <w:bottom w:w="0" w:type="dxa"/>
              <w:right w:w="108" w:type="dxa"/>
            </w:tcMar>
            <w:vAlign w:val="center"/>
          </w:tcPr>
          <w:p w:rsidR="00E30CDE" w:rsidRPr="00495981" w:rsidRDefault="002B465A">
            <w:pPr>
              <w:adjustRightInd w:val="0"/>
              <w:snapToGrid w:val="0"/>
              <w:jc w:val="center"/>
              <w:rPr>
                <w:rFonts w:ascii="Times New Roman" w:eastAsia="宋体" w:hAnsi="Times New Roman" w:cs="Times New Roman"/>
                <w:kern w:val="0"/>
                <w:sz w:val="24"/>
                <w:szCs w:val="24"/>
              </w:rPr>
            </w:pPr>
            <w:r w:rsidRPr="00495981">
              <w:rPr>
                <w:rFonts w:ascii="Times New Roman" w:eastAsia="宋体" w:hAnsi="Times New Roman" w:cs="Times New Roman"/>
                <w:sz w:val="24"/>
                <w:szCs w:val="24"/>
              </w:rPr>
              <w:t>规划环境影响评价情况</w:t>
            </w:r>
          </w:p>
        </w:tc>
        <w:tc>
          <w:tcPr>
            <w:tcW w:w="7447" w:type="dxa"/>
            <w:gridSpan w:val="3"/>
            <w:tcMar>
              <w:top w:w="0" w:type="dxa"/>
              <w:left w:w="108" w:type="dxa"/>
              <w:bottom w:w="0" w:type="dxa"/>
              <w:right w:w="108" w:type="dxa"/>
            </w:tcMar>
            <w:vAlign w:val="center"/>
          </w:tcPr>
          <w:p w:rsidR="00E30CDE" w:rsidRPr="00495981" w:rsidRDefault="002B465A">
            <w:pPr>
              <w:autoSpaceDE w:val="0"/>
              <w:autoSpaceDN w:val="0"/>
              <w:adjustRightInd w:val="0"/>
              <w:snapToGrid w:val="0"/>
              <w:jc w:val="center"/>
              <w:rPr>
                <w:rFonts w:ascii="Times New Roman" w:eastAsia="宋体" w:hAnsi="Times New Roman" w:cs="Times New Roman"/>
                <w:spacing w:val="-14"/>
                <w:kern w:val="0"/>
                <w:sz w:val="24"/>
                <w:szCs w:val="24"/>
              </w:rPr>
            </w:pPr>
            <w:r w:rsidRPr="00495981">
              <w:rPr>
                <w:rFonts w:ascii="Times New Roman" w:eastAsia="宋体" w:hAnsi="Times New Roman" w:cs="Times New Roman" w:hint="eastAsia"/>
                <w:spacing w:val="-14"/>
                <w:kern w:val="0"/>
                <w:sz w:val="24"/>
                <w:szCs w:val="24"/>
              </w:rPr>
              <w:t>无</w:t>
            </w:r>
          </w:p>
        </w:tc>
      </w:tr>
      <w:tr w:rsidR="00E30CDE" w:rsidRPr="00495981">
        <w:trPr>
          <w:trHeight w:val="1134"/>
          <w:jc w:val="center"/>
        </w:trPr>
        <w:tc>
          <w:tcPr>
            <w:tcW w:w="1428" w:type="dxa"/>
            <w:tcMar>
              <w:top w:w="0" w:type="dxa"/>
              <w:left w:w="108" w:type="dxa"/>
              <w:bottom w:w="0" w:type="dxa"/>
              <w:right w:w="108" w:type="dxa"/>
            </w:tcMar>
            <w:vAlign w:val="center"/>
          </w:tcPr>
          <w:p w:rsidR="00E30CDE" w:rsidRPr="00495981" w:rsidRDefault="002B465A">
            <w:pPr>
              <w:autoSpaceDE w:val="0"/>
              <w:autoSpaceDN w:val="0"/>
              <w:adjustRightInd w:val="0"/>
              <w:snapToGrid w:val="0"/>
              <w:jc w:val="center"/>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t>规划及规划环境影响评价符合性分析</w:t>
            </w:r>
          </w:p>
        </w:tc>
        <w:tc>
          <w:tcPr>
            <w:tcW w:w="7447" w:type="dxa"/>
            <w:gridSpan w:val="3"/>
            <w:tcMar>
              <w:top w:w="0" w:type="dxa"/>
              <w:left w:w="108" w:type="dxa"/>
              <w:bottom w:w="0" w:type="dxa"/>
              <w:right w:w="108" w:type="dxa"/>
            </w:tcMar>
            <w:vAlign w:val="center"/>
          </w:tcPr>
          <w:p w:rsidR="00E30CDE" w:rsidRPr="00495981" w:rsidRDefault="002B465A">
            <w:pPr>
              <w:spacing w:line="360" w:lineRule="auto"/>
              <w:jc w:val="center"/>
              <w:rPr>
                <w:rFonts w:ascii="Times New Roman" w:eastAsia="宋体" w:hAnsi="Times New Roman" w:cs="Times New Roman"/>
                <w:spacing w:val="-6"/>
                <w:sz w:val="24"/>
                <w:szCs w:val="24"/>
              </w:rPr>
            </w:pPr>
            <w:r w:rsidRPr="00495981">
              <w:rPr>
                <w:rFonts w:ascii="Times New Roman" w:eastAsia="宋体" w:hAnsi="Times New Roman" w:cs="Times New Roman" w:hint="eastAsia"/>
                <w:spacing w:val="-6"/>
                <w:sz w:val="24"/>
                <w:szCs w:val="24"/>
              </w:rPr>
              <w:t>无</w:t>
            </w:r>
          </w:p>
        </w:tc>
      </w:tr>
      <w:tr w:rsidR="00E30CDE" w:rsidRPr="00495981">
        <w:trPr>
          <w:trHeight w:val="13310"/>
          <w:jc w:val="center"/>
        </w:trPr>
        <w:tc>
          <w:tcPr>
            <w:tcW w:w="1428" w:type="dxa"/>
            <w:tcMar>
              <w:top w:w="0" w:type="dxa"/>
              <w:left w:w="108" w:type="dxa"/>
              <w:bottom w:w="0" w:type="dxa"/>
              <w:right w:w="108" w:type="dxa"/>
            </w:tcMar>
            <w:vAlign w:val="center"/>
          </w:tcPr>
          <w:p w:rsidR="00E30CDE" w:rsidRPr="00495981" w:rsidRDefault="002B465A">
            <w:pPr>
              <w:autoSpaceDE w:val="0"/>
              <w:autoSpaceDN w:val="0"/>
              <w:adjustRightInd w:val="0"/>
              <w:snapToGrid w:val="0"/>
              <w:spacing w:line="360" w:lineRule="auto"/>
              <w:jc w:val="left"/>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lastRenderedPageBreak/>
              <w:t>其他符合性</w:t>
            </w:r>
          </w:p>
          <w:p w:rsidR="00E30CDE" w:rsidRPr="00495981" w:rsidRDefault="002B465A">
            <w:pPr>
              <w:autoSpaceDE w:val="0"/>
              <w:autoSpaceDN w:val="0"/>
              <w:adjustRightInd w:val="0"/>
              <w:snapToGrid w:val="0"/>
              <w:spacing w:line="360" w:lineRule="auto"/>
              <w:jc w:val="left"/>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t>分析</w:t>
            </w:r>
          </w:p>
        </w:tc>
        <w:tc>
          <w:tcPr>
            <w:tcW w:w="7447" w:type="dxa"/>
            <w:gridSpan w:val="3"/>
            <w:tcMar>
              <w:top w:w="0" w:type="dxa"/>
              <w:left w:w="108" w:type="dxa"/>
              <w:bottom w:w="0" w:type="dxa"/>
              <w:right w:w="108" w:type="dxa"/>
            </w:tcMar>
            <w:vAlign w:val="center"/>
          </w:tcPr>
          <w:p w:rsidR="00E30CDE" w:rsidRPr="00495981" w:rsidRDefault="002B465A">
            <w:pPr>
              <w:widowControl/>
              <w:spacing w:line="360" w:lineRule="auto"/>
              <w:jc w:val="left"/>
              <w:textAlignment w:val="baseline"/>
              <w:rPr>
                <w:rFonts w:ascii="Times New Roman" w:eastAsia="宋体" w:hAnsi="Times New Roman" w:cs="Times New Roman"/>
                <w:b/>
                <w:sz w:val="24"/>
              </w:rPr>
            </w:pPr>
            <w:r w:rsidRPr="00495981">
              <w:rPr>
                <w:rFonts w:ascii="Times New Roman" w:eastAsia="宋体" w:hAnsi="Times New Roman" w:cs="Times New Roman"/>
                <w:b/>
                <w:sz w:val="24"/>
              </w:rPr>
              <w:t>1</w:t>
            </w:r>
            <w:r w:rsidRPr="00495981">
              <w:rPr>
                <w:rFonts w:ascii="Times New Roman" w:eastAsia="宋体" w:hAnsi="Times New Roman" w:cs="Times New Roman"/>
                <w:b/>
                <w:sz w:val="24"/>
              </w:rPr>
              <w:t>、产业政策合理性分析</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本项目主要产品为商品混凝土，对照《产业结构调整指导目录（</w:t>
            </w:r>
            <w:r w:rsidRPr="00495981">
              <w:rPr>
                <w:rFonts w:ascii="Times New Roman" w:eastAsia="宋体" w:hAnsi="Times New Roman" w:cs="Times New Roman"/>
                <w:sz w:val="24"/>
              </w:rPr>
              <w:t>20</w:t>
            </w:r>
            <w:r w:rsidRPr="00495981">
              <w:rPr>
                <w:rFonts w:ascii="Times New Roman" w:eastAsia="宋体" w:hAnsi="Times New Roman" w:cs="Times New Roman" w:hint="eastAsia"/>
                <w:sz w:val="24"/>
              </w:rPr>
              <w:t>24</w:t>
            </w:r>
            <w:r w:rsidRPr="00495981">
              <w:rPr>
                <w:rFonts w:ascii="Times New Roman" w:eastAsia="宋体" w:hAnsi="Times New Roman" w:cs="Times New Roman"/>
                <w:sz w:val="24"/>
              </w:rPr>
              <w:t>年本</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》，本项目不属于国家限制及淘汰类中提及的内容。因此项目建设符合国家现行产业政策。</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项目使用的生产设备不属于国家限制及淘汰类中提及的内容。</w:t>
            </w:r>
          </w:p>
          <w:p w:rsidR="00E30CDE" w:rsidRPr="00495981" w:rsidRDefault="002B465A">
            <w:pPr>
              <w:widowControl/>
              <w:spacing w:line="360" w:lineRule="auto"/>
              <w:jc w:val="left"/>
              <w:textAlignment w:val="baseline"/>
              <w:rPr>
                <w:rFonts w:ascii="Times New Roman" w:eastAsia="宋体" w:hAnsi="Times New Roman" w:cs="Times New Roman"/>
                <w:b/>
                <w:sz w:val="24"/>
              </w:rPr>
            </w:pPr>
            <w:r w:rsidRPr="00495981">
              <w:rPr>
                <w:rFonts w:ascii="Times New Roman" w:eastAsia="宋体" w:hAnsi="Times New Roman" w:cs="Times New Roman" w:hint="eastAsia"/>
                <w:b/>
                <w:sz w:val="24"/>
              </w:rPr>
              <w:t>2</w:t>
            </w:r>
            <w:r w:rsidRPr="00495981">
              <w:rPr>
                <w:rFonts w:ascii="Times New Roman" w:eastAsia="宋体" w:hAnsi="Times New Roman" w:cs="Times New Roman" w:hint="eastAsia"/>
                <w:b/>
                <w:sz w:val="24"/>
              </w:rPr>
              <w:t>、“三线一单”相符性分析</w:t>
            </w:r>
          </w:p>
          <w:p w:rsidR="00E30CDE" w:rsidRPr="00495981" w:rsidRDefault="002B465A">
            <w:pPr>
              <w:adjustRightInd w:val="0"/>
              <w:snapToGrid w:val="0"/>
              <w:spacing w:line="360" w:lineRule="auto"/>
              <w:ind w:firstLineChars="200" w:firstLine="480"/>
              <w:jc w:val="left"/>
              <w:rPr>
                <w:rFonts w:ascii="Times New Roman" w:eastAsia="宋体" w:hAnsi="Times New Roman"/>
                <w:kern w:val="0"/>
                <w:sz w:val="24"/>
              </w:rPr>
            </w:pPr>
            <w:r w:rsidRPr="00495981">
              <w:rPr>
                <w:rFonts w:ascii="Times New Roman" w:eastAsia="宋体" w:hAnsi="Times New Roman" w:hint="eastAsia"/>
                <w:sz w:val="24"/>
              </w:rPr>
              <w:t>本项目与“三线一单”的符合性详见下表：</w:t>
            </w:r>
          </w:p>
          <w:p w:rsidR="00E30CDE" w:rsidRPr="00495981" w:rsidRDefault="002B465A">
            <w:pPr>
              <w:adjustRightInd w:val="0"/>
              <w:snapToGrid w:val="0"/>
              <w:spacing w:line="268" w:lineRule="auto"/>
              <w:jc w:val="center"/>
              <w:rPr>
                <w:rFonts w:ascii="Times New Roman" w:eastAsia="宋体" w:hAnsi="Times New Roman" w:cs="Times New Roman"/>
                <w:b/>
                <w:szCs w:val="21"/>
              </w:rPr>
            </w:pPr>
            <w:r w:rsidRPr="00495981">
              <w:rPr>
                <w:rFonts w:ascii="Times New Roman" w:eastAsia="宋体" w:hAnsi="Times New Roman" w:cs="Times New Roman"/>
                <w:b/>
                <w:szCs w:val="21"/>
              </w:rPr>
              <w:t>表</w:t>
            </w:r>
            <w:r w:rsidRPr="00495981">
              <w:rPr>
                <w:rFonts w:ascii="Times New Roman" w:eastAsia="宋体" w:hAnsi="Times New Roman" w:cs="Times New Roman"/>
                <w:b/>
                <w:szCs w:val="21"/>
              </w:rPr>
              <w:t>1</w:t>
            </w:r>
            <w:r w:rsidRPr="00495981">
              <w:rPr>
                <w:rFonts w:ascii="Times New Roman" w:eastAsia="宋体" w:hAnsi="Times New Roman" w:cs="Times New Roman" w:hint="eastAsia"/>
                <w:b/>
                <w:szCs w:val="21"/>
              </w:rPr>
              <w:t>-1</w:t>
            </w:r>
            <w:r w:rsidRPr="00495981">
              <w:rPr>
                <w:rFonts w:ascii="Times New Roman" w:eastAsia="宋体" w:hAnsi="Times New Roman" w:cs="Times New Roman"/>
                <w:b/>
                <w:szCs w:val="21"/>
              </w:rPr>
              <w:t xml:space="preserve">  </w:t>
            </w:r>
            <w:r w:rsidRPr="00495981">
              <w:rPr>
                <w:rFonts w:ascii="Times New Roman" w:eastAsia="宋体" w:hAnsi="Times New Roman" w:cs="Times New Roman"/>
                <w:b/>
                <w:szCs w:val="21"/>
              </w:rPr>
              <w:t>本项目与三线一单相符性分析</w:t>
            </w:r>
          </w:p>
          <w:tbl>
            <w:tblPr>
              <w:tblW w:w="499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479"/>
              <w:gridCol w:w="5721"/>
            </w:tblGrid>
            <w:tr w:rsidR="00E30CDE" w:rsidRPr="00495981">
              <w:trPr>
                <w:trHeight w:val="558"/>
                <w:jc w:val="center"/>
              </w:trPr>
              <w:tc>
                <w:tcPr>
                  <w:tcW w:w="1027" w:type="pct"/>
                  <w:tcBorders>
                    <w:top w:val="single" w:sz="12" w:space="0" w:color="auto"/>
                    <w:left w:val="single" w:sz="12" w:space="0" w:color="auto"/>
                    <w:bottom w:val="single" w:sz="6" w:space="0" w:color="auto"/>
                    <w:right w:val="single" w:sz="6" w:space="0" w:color="auto"/>
                  </w:tcBorders>
                  <w:vAlign w:val="center"/>
                </w:tcPr>
                <w:p w:rsidR="00E30CDE" w:rsidRPr="00495981" w:rsidRDefault="002B465A">
                  <w:pPr>
                    <w:pStyle w:val="23"/>
                    <w:jc w:val="center"/>
                    <w:rPr>
                      <w:rFonts w:ascii="Times New Roman" w:hAnsi="Times New Roman"/>
                      <w:b/>
                      <w:bCs/>
                      <w:sz w:val="21"/>
                      <w:szCs w:val="21"/>
                    </w:rPr>
                  </w:pPr>
                  <w:r w:rsidRPr="00495981">
                    <w:rPr>
                      <w:rFonts w:ascii="Times New Roman" w:hAnsi="Times New Roman"/>
                      <w:b/>
                      <w:bCs/>
                      <w:sz w:val="21"/>
                      <w:szCs w:val="21"/>
                    </w:rPr>
                    <w:t>内容</w:t>
                  </w:r>
                </w:p>
              </w:tc>
              <w:tc>
                <w:tcPr>
                  <w:tcW w:w="3973" w:type="pct"/>
                  <w:tcBorders>
                    <w:top w:val="single" w:sz="12" w:space="0" w:color="auto"/>
                    <w:left w:val="single" w:sz="6" w:space="0" w:color="auto"/>
                    <w:bottom w:val="single" w:sz="6" w:space="0" w:color="auto"/>
                    <w:right w:val="single" w:sz="12" w:space="0" w:color="auto"/>
                  </w:tcBorders>
                  <w:vAlign w:val="center"/>
                </w:tcPr>
                <w:p w:rsidR="00E30CDE" w:rsidRPr="00495981" w:rsidRDefault="002B465A">
                  <w:pPr>
                    <w:pStyle w:val="23"/>
                    <w:jc w:val="center"/>
                    <w:rPr>
                      <w:rFonts w:ascii="Times New Roman" w:hAnsi="Times New Roman"/>
                      <w:b/>
                      <w:bCs/>
                      <w:sz w:val="21"/>
                      <w:szCs w:val="21"/>
                    </w:rPr>
                  </w:pPr>
                  <w:r w:rsidRPr="00495981">
                    <w:rPr>
                      <w:rFonts w:ascii="Times New Roman" w:hAnsi="Times New Roman"/>
                      <w:b/>
                      <w:bCs/>
                      <w:sz w:val="21"/>
                      <w:szCs w:val="21"/>
                    </w:rPr>
                    <w:t>符合性分析</w:t>
                  </w:r>
                </w:p>
              </w:tc>
            </w:tr>
            <w:tr w:rsidR="00E30CDE" w:rsidRPr="00495981">
              <w:trPr>
                <w:trHeight w:val="1088"/>
                <w:jc w:val="center"/>
              </w:trPr>
              <w:tc>
                <w:tcPr>
                  <w:tcW w:w="1027" w:type="pct"/>
                  <w:tcBorders>
                    <w:top w:val="single" w:sz="6" w:space="0" w:color="auto"/>
                    <w:left w:val="single" w:sz="12" w:space="0" w:color="auto"/>
                    <w:bottom w:val="single" w:sz="6" w:space="0" w:color="auto"/>
                    <w:right w:val="single" w:sz="6" w:space="0" w:color="auto"/>
                  </w:tcBorders>
                  <w:vAlign w:val="center"/>
                </w:tcPr>
                <w:p w:rsidR="00E30CDE" w:rsidRPr="00495981" w:rsidRDefault="002B465A">
                  <w:pPr>
                    <w:pStyle w:val="23"/>
                    <w:jc w:val="center"/>
                    <w:rPr>
                      <w:rFonts w:ascii="Times New Roman" w:hAnsi="Times New Roman"/>
                      <w:sz w:val="21"/>
                      <w:szCs w:val="21"/>
                    </w:rPr>
                  </w:pPr>
                  <w:r w:rsidRPr="00495981">
                    <w:rPr>
                      <w:rFonts w:ascii="Times New Roman" w:hAnsi="Times New Roman"/>
                      <w:sz w:val="21"/>
                      <w:szCs w:val="21"/>
                    </w:rPr>
                    <w:t>生态保护红线</w:t>
                  </w:r>
                </w:p>
              </w:tc>
              <w:tc>
                <w:tcPr>
                  <w:tcW w:w="3973"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rPr>
                      <w:rFonts w:ascii="Times New Roman" w:eastAsia="宋体" w:hAnsi="Times New Roman" w:cs="Times New Roman"/>
                      <w:szCs w:val="21"/>
                    </w:rPr>
                  </w:pPr>
                  <w:r w:rsidRPr="00495981">
                    <w:rPr>
                      <w:rFonts w:ascii="Times New Roman" w:eastAsia="宋体" w:hAnsi="Times New Roman" w:cs="Times New Roman"/>
                      <w:szCs w:val="21"/>
                    </w:rPr>
                    <w:t>本项目位于岳阳市</w:t>
                  </w:r>
                  <w:r w:rsidRPr="00495981">
                    <w:rPr>
                      <w:rFonts w:ascii="Times New Roman" w:eastAsia="宋体" w:hAnsi="Times New Roman" w:cs="Times New Roman" w:hint="eastAsia"/>
                      <w:szCs w:val="21"/>
                    </w:rPr>
                    <w:t>华容县东山镇关山村</w:t>
                  </w:r>
                  <w:r w:rsidRPr="00495981">
                    <w:rPr>
                      <w:rFonts w:ascii="Times New Roman" w:eastAsia="宋体" w:hAnsi="Times New Roman" w:cs="Times New Roman"/>
                      <w:szCs w:val="21"/>
                    </w:rPr>
                    <w:t>，</w:t>
                  </w:r>
                  <w:r w:rsidR="000C792B" w:rsidRPr="00495981">
                    <w:rPr>
                      <w:rFonts w:ascii="Times New Roman" w:eastAsia="宋体" w:hAnsi="Times New Roman" w:cs="Times New Roman" w:hint="eastAsia"/>
                      <w:szCs w:val="21"/>
                    </w:rPr>
                    <w:t>根据附件</w:t>
                  </w:r>
                  <w:r w:rsidR="000C792B" w:rsidRPr="00495981">
                    <w:rPr>
                      <w:rFonts w:ascii="Times New Roman" w:eastAsia="宋体" w:hAnsi="Times New Roman" w:cs="Times New Roman" w:hint="eastAsia"/>
                      <w:szCs w:val="21"/>
                    </w:rPr>
                    <w:t>6</w:t>
                  </w:r>
                  <w:r w:rsidR="000C792B" w:rsidRPr="00495981">
                    <w:rPr>
                      <w:rFonts w:ascii="Times New Roman" w:eastAsia="宋体" w:hAnsi="Times New Roman" w:cs="Times New Roman" w:hint="eastAsia"/>
                      <w:szCs w:val="21"/>
                    </w:rPr>
                    <w:t>自规部门用地文件（“三区三线”套合图）和华容县东山镇关山村村民委员会建设项目勘测定界图（附件</w:t>
                  </w:r>
                  <w:r w:rsidR="000C792B" w:rsidRPr="00495981">
                    <w:rPr>
                      <w:rFonts w:ascii="Times New Roman" w:eastAsia="宋体" w:hAnsi="Times New Roman" w:cs="Times New Roman" w:hint="eastAsia"/>
                      <w:szCs w:val="21"/>
                    </w:rPr>
                    <w:t>9</w:t>
                  </w:r>
                  <w:r w:rsidR="000C792B" w:rsidRPr="00495981">
                    <w:rPr>
                      <w:rFonts w:ascii="Times New Roman" w:eastAsia="宋体" w:hAnsi="Times New Roman" w:cs="Times New Roman" w:hint="eastAsia"/>
                      <w:szCs w:val="21"/>
                    </w:rPr>
                    <w:t>），项目租赁的厂区用地性质为工业用地。</w:t>
                  </w:r>
                  <w:r w:rsidRPr="00495981">
                    <w:rPr>
                      <w:rFonts w:ascii="Times New Roman" w:eastAsia="宋体" w:hAnsi="Times New Roman" w:cs="Times New Roman"/>
                      <w:szCs w:val="21"/>
                    </w:rPr>
                    <w:t>项目不在生态红线保护范围内</w:t>
                  </w:r>
                  <w:r w:rsidRPr="00495981">
                    <w:rPr>
                      <w:rFonts w:ascii="Times New Roman" w:eastAsia="宋体" w:hAnsi="Times New Roman" w:cs="Times New Roman" w:hint="eastAsia"/>
                      <w:szCs w:val="21"/>
                    </w:rPr>
                    <w:t>，</w:t>
                  </w:r>
                  <w:r w:rsidRPr="00495981">
                    <w:rPr>
                      <w:rFonts w:ascii="Times New Roman" w:eastAsia="宋体" w:hAnsi="Times New Roman" w:cs="Times New Roman"/>
                      <w:szCs w:val="21"/>
                    </w:rPr>
                    <w:t>且项目周边无</w:t>
                  </w:r>
                  <w:r w:rsidRPr="00495981">
                    <w:rPr>
                      <w:rFonts w:ascii="Times New Roman" w:eastAsia="宋体" w:hAnsi="Times New Roman" w:cs="Times New Roman"/>
                      <w:kern w:val="0"/>
                      <w:szCs w:val="21"/>
                    </w:rPr>
                    <w:t>重点文物保护单位、无风景名胜区、无饮用水源保护区，</w:t>
                  </w:r>
                  <w:r w:rsidRPr="00495981">
                    <w:rPr>
                      <w:rFonts w:ascii="Times New Roman" w:eastAsia="宋体" w:hAnsi="Times New Roman" w:cs="Times New Roman"/>
                      <w:szCs w:val="21"/>
                    </w:rPr>
                    <w:t>符合生态保护红线。</w:t>
                  </w:r>
                </w:p>
              </w:tc>
            </w:tr>
            <w:tr w:rsidR="00E30CDE" w:rsidRPr="00495981">
              <w:trPr>
                <w:trHeight w:val="1102"/>
                <w:jc w:val="center"/>
              </w:trPr>
              <w:tc>
                <w:tcPr>
                  <w:tcW w:w="1027" w:type="pct"/>
                  <w:tcBorders>
                    <w:top w:val="single" w:sz="6" w:space="0" w:color="auto"/>
                    <w:left w:val="single" w:sz="12" w:space="0" w:color="auto"/>
                    <w:bottom w:val="single" w:sz="6" w:space="0" w:color="auto"/>
                    <w:right w:val="single" w:sz="6" w:space="0" w:color="auto"/>
                  </w:tcBorders>
                  <w:vAlign w:val="center"/>
                </w:tcPr>
                <w:p w:rsidR="00E30CDE" w:rsidRPr="00495981" w:rsidRDefault="002B465A">
                  <w:pPr>
                    <w:pStyle w:val="23"/>
                    <w:jc w:val="center"/>
                    <w:rPr>
                      <w:rFonts w:ascii="Times New Roman" w:hAnsi="Times New Roman"/>
                      <w:sz w:val="21"/>
                      <w:szCs w:val="21"/>
                    </w:rPr>
                  </w:pPr>
                  <w:r w:rsidRPr="00495981">
                    <w:rPr>
                      <w:rFonts w:ascii="Times New Roman" w:hAnsi="Times New Roman"/>
                      <w:sz w:val="21"/>
                      <w:szCs w:val="21"/>
                    </w:rPr>
                    <w:t>资源利用上线</w:t>
                  </w:r>
                </w:p>
              </w:tc>
              <w:tc>
                <w:tcPr>
                  <w:tcW w:w="3973"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rPr>
                      <w:rFonts w:ascii="Times New Roman" w:eastAsia="宋体" w:hAnsi="Times New Roman" w:cs="Times New Roman"/>
                      <w:szCs w:val="21"/>
                    </w:rPr>
                  </w:pPr>
                  <w:r w:rsidRPr="00495981">
                    <w:rPr>
                      <w:rFonts w:ascii="Times New Roman" w:eastAsia="宋体" w:hAnsi="Times New Roman" w:cs="Times New Roman"/>
                      <w:szCs w:val="21"/>
                    </w:rPr>
                    <w:t>本项目为混凝土搅拌站建设项目，主要资源消耗为水、电、砂石及水泥等。给水由市政统一供给，供电</w:t>
                  </w:r>
                  <w:r w:rsidRPr="00495981">
                    <w:rPr>
                      <w:rFonts w:ascii="Times New Roman" w:eastAsia="宋体" w:hAnsi="Times New Roman" w:cs="Times New Roman" w:hint="eastAsia"/>
                      <w:szCs w:val="21"/>
                    </w:rPr>
                    <w:t>由</w:t>
                  </w:r>
                  <w:r w:rsidRPr="00495981">
                    <w:rPr>
                      <w:rFonts w:ascii="Times New Roman" w:eastAsia="宋体" w:hAnsi="Times New Roman" w:cs="Times New Roman"/>
                      <w:szCs w:val="21"/>
                    </w:rPr>
                    <w:t>市政电网供给，砂石及水泥通过合法途径购买。对区域资源基本无影响。</w:t>
                  </w:r>
                </w:p>
              </w:tc>
            </w:tr>
            <w:tr w:rsidR="00E30CDE" w:rsidRPr="00495981">
              <w:trPr>
                <w:trHeight w:val="1332"/>
                <w:jc w:val="center"/>
              </w:trPr>
              <w:tc>
                <w:tcPr>
                  <w:tcW w:w="1027" w:type="pct"/>
                  <w:tcBorders>
                    <w:top w:val="single" w:sz="6" w:space="0" w:color="auto"/>
                    <w:left w:val="single" w:sz="12" w:space="0" w:color="auto"/>
                    <w:bottom w:val="single" w:sz="6" w:space="0" w:color="auto"/>
                    <w:right w:val="single" w:sz="6" w:space="0" w:color="auto"/>
                  </w:tcBorders>
                  <w:vAlign w:val="center"/>
                </w:tcPr>
                <w:p w:rsidR="00E30CDE" w:rsidRPr="00495981" w:rsidRDefault="002B465A">
                  <w:pPr>
                    <w:pStyle w:val="23"/>
                    <w:jc w:val="center"/>
                    <w:rPr>
                      <w:rFonts w:ascii="Times New Roman" w:hAnsi="Times New Roman"/>
                      <w:sz w:val="21"/>
                      <w:szCs w:val="21"/>
                    </w:rPr>
                  </w:pPr>
                  <w:r w:rsidRPr="00495981">
                    <w:rPr>
                      <w:rFonts w:ascii="Times New Roman" w:hAnsi="Times New Roman"/>
                      <w:sz w:val="21"/>
                      <w:szCs w:val="21"/>
                    </w:rPr>
                    <w:t>环境质量底线</w:t>
                  </w:r>
                </w:p>
              </w:tc>
              <w:tc>
                <w:tcPr>
                  <w:tcW w:w="3973"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widowControl/>
                    <w:rPr>
                      <w:rFonts w:ascii="Times New Roman" w:eastAsia="宋体" w:hAnsi="Times New Roman" w:cs="Times New Roman"/>
                      <w:szCs w:val="21"/>
                    </w:rPr>
                  </w:pPr>
                  <w:r w:rsidRPr="00495981">
                    <w:rPr>
                      <w:rFonts w:ascii="Times New Roman" w:eastAsia="宋体" w:hAnsi="Times New Roman" w:cs="Times New Roman"/>
                      <w:kern w:val="0"/>
                      <w:szCs w:val="21"/>
                    </w:rPr>
                    <w:t>从当地区域环境现状质量分析，本项目所在区域环境质量较好，尚有一定的环境容量。项目废气、废水、噪声及固体废物等经相应处理措施处理后对周围环境很小，符合环境质量底线要求。</w:t>
                  </w:r>
                </w:p>
              </w:tc>
            </w:tr>
            <w:tr w:rsidR="00E30CDE" w:rsidRPr="00495981">
              <w:trPr>
                <w:trHeight w:val="1498"/>
                <w:jc w:val="center"/>
              </w:trPr>
              <w:tc>
                <w:tcPr>
                  <w:tcW w:w="1027" w:type="pct"/>
                  <w:tcBorders>
                    <w:top w:val="single" w:sz="6" w:space="0" w:color="auto"/>
                    <w:left w:val="single" w:sz="12" w:space="0" w:color="auto"/>
                    <w:bottom w:val="single" w:sz="12" w:space="0" w:color="auto"/>
                    <w:right w:val="single" w:sz="6" w:space="0" w:color="auto"/>
                  </w:tcBorders>
                  <w:vAlign w:val="center"/>
                </w:tcPr>
                <w:p w:rsidR="00E30CDE" w:rsidRPr="00495981" w:rsidRDefault="002B465A">
                  <w:pPr>
                    <w:widowControl/>
                    <w:jc w:val="center"/>
                    <w:rPr>
                      <w:rFonts w:ascii="Times New Roman" w:eastAsia="宋体" w:hAnsi="Times New Roman" w:cs="Times New Roman"/>
                      <w:kern w:val="0"/>
                      <w:szCs w:val="21"/>
                    </w:rPr>
                  </w:pPr>
                  <w:r w:rsidRPr="00495981">
                    <w:rPr>
                      <w:rFonts w:ascii="Times New Roman" w:eastAsia="宋体" w:hAnsi="Times New Roman" w:cs="Times New Roman"/>
                      <w:kern w:val="0"/>
                      <w:szCs w:val="21"/>
                    </w:rPr>
                    <w:t>负面清单</w:t>
                  </w:r>
                </w:p>
              </w:tc>
              <w:tc>
                <w:tcPr>
                  <w:tcW w:w="3973" w:type="pct"/>
                  <w:tcBorders>
                    <w:top w:val="single" w:sz="6" w:space="0" w:color="auto"/>
                    <w:left w:val="single" w:sz="6" w:space="0" w:color="auto"/>
                    <w:bottom w:val="single" w:sz="12" w:space="0" w:color="auto"/>
                    <w:right w:val="single" w:sz="12" w:space="0" w:color="auto"/>
                  </w:tcBorders>
                  <w:vAlign w:val="center"/>
                </w:tcPr>
                <w:p w:rsidR="00E30CDE" w:rsidRPr="00495981" w:rsidRDefault="002B465A">
                  <w:pPr>
                    <w:widowControl/>
                    <w:rPr>
                      <w:rFonts w:ascii="Times New Roman" w:eastAsia="宋体" w:hAnsi="Times New Roman" w:cs="Times New Roman"/>
                      <w:kern w:val="0"/>
                      <w:szCs w:val="21"/>
                    </w:rPr>
                  </w:pPr>
                  <w:r w:rsidRPr="00495981">
                    <w:rPr>
                      <w:rFonts w:ascii="Times New Roman" w:eastAsia="宋体" w:hAnsi="Times New Roman" w:cs="Times New Roman"/>
                      <w:kern w:val="0"/>
                      <w:szCs w:val="21"/>
                    </w:rPr>
                    <w:t>对照《产业结构调整指导目录（</w:t>
                  </w:r>
                  <w:r w:rsidRPr="00495981">
                    <w:rPr>
                      <w:rFonts w:ascii="Times New Roman" w:eastAsia="宋体" w:hAnsi="Times New Roman" w:cs="Times New Roman"/>
                      <w:kern w:val="0"/>
                      <w:szCs w:val="21"/>
                    </w:rPr>
                    <w:t>20</w:t>
                  </w:r>
                  <w:r w:rsidRPr="00495981">
                    <w:rPr>
                      <w:rFonts w:ascii="Times New Roman" w:eastAsia="宋体" w:hAnsi="Times New Roman" w:cs="Times New Roman" w:hint="eastAsia"/>
                      <w:kern w:val="0"/>
                      <w:szCs w:val="21"/>
                    </w:rPr>
                    <w:t>24</w:t>
                  </w:r>
                  <w:r w:rsidRPr="00495981">
                    <w:rPr>
                      <w:rFonts w:ascii="Times New Roman" w:eastAsia="宋体" w:hAnsi="Times New Roman" w:cs="Times New Roman"/>
                      <w:kern w:val="0"/>
                      <w:szCs w:val="21"/>
                    </w:rPr>
                    <w:t>年本）》，本项目不属于其中的限制类或淘汰类项目</w:t>
                  </w:r>
                  <w:r w:rsidRPr="00495981">
                    <w:rPr>
                      <w:rFonts w:ascii="Times New Roman" w:eastAsia="宋体" w:hAnsi="Times New Roman" w:cs="Times New Roman" w:hint="eastAsia"/>
                      <w:kern w:val="0"/>
                      <w:szCs w:val="21"/>
                    </w:rPr>
                    <w:t>；</w:t>
                  </w:r>
                  <w:r w:rsidRPr="00495981">
                    <w:rPr>
                      <w:rFonts w:ascii="Times New Roman" w:eastAsia="宋体" w:hAnsi="Times New Roman" w:cs="Times New Roman"/>
                      <w:kern w:val="0"/>
                      <w:szCs w:val="21"/>
                    </w:rPr>
                    <w:t>对照《市场准入负面清单（</w:t>
                  </w:r>
                  <w:r w:rsidRPr="00495981">
                    <w:rPr>
                      <w:rFonts w:ascii="Times New Roman" w:eastAsia="宋体" w:hAnsi="Times New Roman" w:cs="Times New Roman"/>
                      <w:kern w:val="0"/>
                      <w:szCs w:val="21"/>
                    </w:rPr>
                    <w:t>2022</w:t>
                  </w:r>
                  <w:r w:rsidRPr="00495981">
                    <w:rPr>
                      <w:rFonts w:ascii="Times New Roman" w:eastAsia="宋体" w:hAnsi="Times New Roman" w:cs="Times New Roman"/>
                      <w:kern w:val="0"/>
                      <w:szCs w:val="21"/>
                    </w:rPr>
                    <w:t>年版）》，本项目不属于该清单中的禁止类项目</w:t>
                  </w:r>
                  <w:r w:rsidRPr="00495981">
                    <w:rPr>
                      <w:rFonts w:ascii="Times New Roman" w:eastAsia="宋体" w:hAnsi="Times New Roman" w:cs="Times New Roman" w:hint="eastAsia"/>
                      <w:kern w:val="0"/>
                      <w:szCs w:val="21"/>
                    </w:rPr>
                    <w:t>；</w:t>
                  </w:r>
                  <w:r w:rsidRPr="00495981">
                    <w:rPr>
                      <w:rFonts w:ascii="Times New Roman" w:eastAsia="宋体" w:hAnsi="Times New Roman" w:cs="Times New Roman"/>
                      <w:kern w:val="0"/>
                      <w:szCs w:val="21"/>
                    </w:rPr>
                    <w:t>对照《长江经济带发展负面清单指南</w:t>
                  </w:r>
                  <w:r w:rsidRPr="00495981">
                    <w:rPr>
                      <w:rFonts w:ascii="Times New Roman" w:eastAsia="宋体" w:hAnsi="Times New Roman" w:cs="Times New Roman" w:hint="eastAsia"/>
                      <w:kern w:val="0"/>
                      <w:szCs w:val="21"/>
                    </w:rPr>
                    <w:t>（</w:t>
                  </w:r>
                  <w:r w:rsidRPr="00495981">
                    <w:rPr>
                      <w:rFonts w:ascii="Times New Roman" w:eastAsia="宋体" w:hAnsi="Times New Roman" w:cs="Times New Roman"/>
                      <w:kern w:val="0"/>
                      <w:szCs w:val="21"/>
                    </w:rPr>
                    <w:t>试行</w:t>
                  </w:r>
                  <w:r w:rsidRPr="00495981">
                    <w:rPr>
                      <w:rFonts w:ascii="Times New Roman" w:eastAsia="宋体" w:hAnsi="Times New Roman" w:cs="Times New Roman" w:hint="eastAsia"/>
                      <w:kern w:val="0"/>
                      <w:szCs w:val="21"/>
                    </w:rPr>
                    <w:t>）</w:t>
                  </w:r>
                  <w:r w:rsidRPr="00495981">
                    <w:rPr>
                      <w:rFonts w:ascii="Times New Roman" w:eastAsia="宋体" w:hAnsi="Times New Roman" w:cs="Times New Roman"/>
                      <w:kern w:val="0"/>
                      <w:szCs w:val="21"/>
                    </w:rPr>
                    <w:t>》，本项目不属于该负面清单中的建设项目。</w:t>
                  </w:r>
                </w:p>
              </w:tc>
            </w:tr>
          </w:tbl>
          <w:p w:rsidR="00E30CDE" w:rsidRPr="00495981" w:rsidRDefault="002B465A" w:rsidP="001F11A6">
            <w:pPr>
              <w:spacing w:beforeLines="50" w:line="360" w:lineRule="auto"/>
              <w:jc w:val="left"/>
              <w:rPr>
                <w:rFonts w:ascii="Times New Roman" w:eastAsia="宋体" w:hAnsi="Times New Roman" w:cs="宋体"/>
                <w:b/>
                <w:bCs/>
                <w:kern w:val="0"/>
                <w:sz w:val="24"/>
                <w:szCs w:val="24"/>
              </w:rPr>
            </w:pPr>
            <w:r w:rsidRPr="00495981">
              <w:rPr>
                <w:rFonts w:ascii="Times New Roman" w:eastAsia="宋体" w:hAnsi="Times New Roman" w:cs="宋体" w:hint="eastAsia"/>
                <w:b/>
                <w:bCs/>
                <w:kern w:val="0"/>
                <w:sz w:val="24"/>
                <w:szCs w:val="24"/>
              </w:rPr>
              <w:t>3</w:t>
            </w:r>
            <w:r w:rsidRPr="00495981">
              <w:rPr>
                <w:rFonts w:ascii="Times New Roman" w:eastAsia="宋体" w:hAnsi="Times New Roman" w:cs="宋体" w:hint="eastAsia"/>
                <w:b/>
                <w:bCs/>
                <w:kern w:val="0"/>
                <w:sz w:val="24"/>
                <w:szCs w:val="24"/>
              </w:rPr>
              <w:t>、与</w:t>
            </w:r>
            <w:r w:rsidRPr="00495981">
              <w:rPr>
                <w:rFonts w:ascii="Times New Roman" w:eastAsia="宋体" w:hAnsi="Times New Roman" w:cs="宋体" w:hint="eastAsia"/>
                <w:b/>
                <w:bCs/>
                <w:sz w:val="24"/>
                <w:szCs w:val="24"/>
                <w:shd w:val="clear" w:color="auto" w:fill="FFFFFF"/>
              </w:rPr>
              <w:t>岳阳市生态环境局关于发布岳阳市生态环境分区管控动态更新成果（</w:t>
            </w:r>
            <w:r w:rsidRPr="00495981">
              <w:rPr>
                <w:rFonts w:ascii="Times New Roman" w:eastAsia="宋体" w:hAnsi="Times New Roman" w:cs="宋体" w:hint="eastAsia"/>
                <w:b/>
                <w:bCs/>
                <w:sz w:val="24"/>
                <w:szCs w:val="24"/>
                <w:shd w:val="clear" w:color="auto" w:fill="FFFFFF"/>
              </w:rPr>
              <w:t>2023</w:t>
            </w:r>
            <w:r w:rsidRPr="00495981">
              <w:rPr>
                <w:rFonts w:ascii="Times New Roman" w:eastAsia="宋体" w:hAnsi="Times New Roman" w:cs="宋体" w:hint="eastAsia"/>
                <w:b/>
                <w:bCs/>
                <w:sz w:val="24"/>
                <w:szCs w:val="24"/>
                <w:shd w:val="clear" w:color="auto" w:fill="FFFFFF"/>
              </w:rPr>
              <w:t>年版）的通知</w:t>
            </w:r>
            <w:r w:rsidRPr="00495981">
              <w:rPr>
                <w:rFonts w:ascii="Times New Roman" w:eastAsia="宋体" w:hAnsi="Times New Roman" w:cs="宋体" w:hint="eastAsia"/>
                <w:b/>
                <w:bCs/>
                <w:kern w:val="0"/>
                <w:sz w:val="24"/>
                <w:szCs w:val="24"/>
              </w:rPr>
              <w:t>符合性分析</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对照</w:t>
            </w:r>
            <w:r w:rsidRPr="00495981">
              <w:rPr>
                <w:rFonts w:ascii="Times New Roman" w:eastAsia="宋体" w:hAnsi="Times New Roman" w:cs="Times New Roman" w:hint="eastAsia"/>
                <w:sz w:val="24"/>
              </w:rPr>
              <w:t>岳阳市生态环境局关于发布岳阳市生态环境分区管控动态更新成果（</w:t>
            </w:r>
            <w:r w:rsidRPr="00495981">
              <w:rPr>
                <w:rFonts w:ascii="Times New Roman" w:eastAsia="宋体" w:hAnsi="Times New Roman" w:cs="Times New Roman" w:hint="eastAsia"/>
                <w:sz w:val="24"/>
              </w:rPr>
              <w:t>2023</w:t>
            </w:r>
            <w:r w:rsidRPr="00495981">
              <w:rPr>
                <w:rFonts w:ascii="Times New Roman" w:eastAsia="宋体" w:hAnsi="Times New Roman" w:cs="Times New Roman" w:hint="eastAsia"/>
                <w:sz w:val="24"/>
              </w:rPr>
              <w:t>年版）的通知</w:t>
            </w:r>
            <w:r w:rsidRPr="00495981">
              <w:rPr>
                <w:rFonts w:ascii="Times New Roman" w:eastAsia="宋体" w:hAnsi="Times New Roman" w:cs="Times New Roman"/>
                <w:sz w:val="24"/>
              </w:rPr>
              <w:t>可知，项目位于</w:t>
            </w:r>
            <w:r w:rsidRPr="00495981">
              <w:rPr>
                <w:rFonts w:ascii="Times New Roman" w:eastAsia="宋体" w:hAnsi="Times New Roman" w:cs="Times New Roman" w:hint="eastAsia"/>
                <w:sz w:val="24"/>
              </w:rPr>
              <w:t>湖南省岳阳市华容县东山镇关山村</w:t>
            </w:r>
            <w:r w:rsidRPr="00495981">
              <w:rPr>
                <w:rFonts w:ascii="Times New Roman" w:eastAsia="宋体" w:hAnsi="Times New Roman" w:cs="Times New Roman"/>
                <w:sz w:val="24"/>
              </w:rPr>
              <w:t>，属于</w:t>
            </w:r>
            <w:r w:rsidRPr="00495981">
              <w:rPr>
                <w:rFonts w:ascii="Times New Roman" w:eastAsia="宋体" w:hAnsi="Times New Roman" w:cs="Times New Roman" w:hint="eastAsia"/>
                <w:sz w:val="24"/>
              </w:rPr>
              <w:t>东山</w:t>
            </w:r>
            <w:r w:rsidRPr="00495981">
              <w:rPr>
                <w:rFonts w:ascii="Times New Roman" w:eastAsia="宋体" w:hAnsi="Times New Roman" w:cs="Times New Roman"/>
                <w:sz w:val="24"/>
              </w:rPr>
              <w:t>镇，为</w:t>
            </w:r>
            <w:r w:rsidRPr="00495981">
              <w:rPr>
                <w:rFonts w:ascii="Times New Roman" w:eastAsia="宋体" w:hAnsi="Times New Roman" w:cs="Times New Roman" w:hint="eastAsia"/>
                <w:sz w:val="24"/>
              </w:rPr>
              <w:t>华容县</w:t>
            </w:r>
            <w:r w:rsidRPr="00495981">
              <w:rPr>
                <w:rFonts w:ascii="Times New Roman" w:eastAsia="宋体" w:hAnsi="Times New Roman" w:cs="Times New Roman"/>
                <w:sz w:val="24"/>
              </w:rPr>
              <w:t>优先保护单元，主要环境问题为</w:t>
            </w:r>
            <w:r w:rsidRPr="00495981">
              <w:rPr>
                <w:rFonts w:ascii="Times New Roman" w:eastAsia="宋体" w:hAnsi="Times New Roman" w:cs="Times New Roman" w:hint="eastAsia"/>
                <w:sz w:val="24"/>
              </w:rPr>
              <w:t>畜禽养殖、农业面源污染</w:t>
            </w:r>
            <w:r w:rsidRPr="00495981">
              <w:rPr>
                <w:rFonts w:ascii="Times New Roman" w:eastAsia="宋体" w:hAnsi="Times New Roman" w:cs="Times New Roman"/>
                <w:sz w:val="24"/>
              </w:rPr>
              <w:t>。本项目为商品混凝土生产项目，无外排废</w:t>
            </w:r>
            <w:r w:rsidRPr="00495981">
              <w:rPr>
                <w:rFonts w:ascii="Times New Roman" w:eastAsia="宋体" w:hAnsi="Times New Roman" w:cs="Times New Roman"/>
                <w:sz w:val="24"/>
                <w:szCs w:val="24"/>
              </w:rPr>
              <w:t>水，不属于上述环境问题之一，其他符合性分析如下表。</w:t>
            </w:r>
          </w:p>
          <w:p w:rsidR="00E30CDE" w:rsidRPr="00495981" w:rsidRDefault="002B465A">
            <w:pPr>
              <w:pStyle w:val="Default"/>
              <w:jc w:val="center"/>
              <w:rPr>
                <w:rFonts w:ascii="Times New Roman" w:eastAsia="宋体" w:hAnsi="Times New Roman" w:cs="Times New Roman"/>
                <w:b/>
                <w:bCs/>
                <w:color w:val="auto"/>
              </w:rPr>
            </w:pPr>
            <w:r w:rsidRPr="00495981">
              <w:rPr>
                <w:rFonts w:ascii="Times New Roman" w:eastAsia="宋体" w:hAnsi="Times New Roman" w:cs="Times New Roman"/>
                <w:b/>
                <w:bCs/>
                <w:color w:val="auto"/>
                <w:sz w:val="21"/>
                <w:szCs w:val="21"/>
              </w:rPr>
              <w:lastRenderedPageBreak/>
              <w:t>表</w:t>
            </w:r>
            <w:r w:rsidRPr="00495981">
              <w:rPr>
                <w:rFonts w:ascii="Times New Roman" w:eastAsia="宋体" w:hAnsi="Times New Roman" w:cs="Times New Roman"/>
                <w:b/>
                <w:bCs/>
                <w:color w:val="auto"/>
                <w:sz w:val="21"/>
                <w:szCs w:val="21"/>
              </w:rPr>
              <w:t>1-</w:t>
            </w:r>
            <w:r w:rsidRPr="00495981">
              <w:rPr>
                <w:rFonts w:ascii="Times New Roman" w:eastAsia="宋体" w:hAnsi="Times New Roman" w:cs="Times New Roman" w:hint="eastAsia"/>
                <w:b/>
                <w:bCs/>
                <w:color w:val="auto"/>
                <w:sz w:val="21"/>
                <w:szCs w:val="21"/>
              </w:rPr>
              <w:t>2</w:t>
            </w:r>
            <w:r w:rsidRPr="00495981">
              <w:rPr>
                <w:rFonts w:ascii="Times New Roman" w:eastAsia="宋体" w:hAnsi="Times New Roman" w:cs="Times New Roman" w:hint="eastAsia"/>
                <w:b/>
                <w:bCs/>
                <w:color w:val="auto"/>
                <w:sz w:val="21"/>
                <w:szCs w:val="21"/>
              </w:rPr>
              <w:t>与</w:t>
            </w:r>
            <w:r w:rsidRPr="00495981">
              <w:rPr>
                <w:rFonts w:ascii="Times New Roman" w:eastAsia="宋体" w:hAnsi="Times New Roman" w:cs="Times New Roman"/>
                <w:b/>
                <w:bCs/>
                <w:color w:val="auto"/>
                <w:sz w:val="21"/>
                <w:szCs w:val="21"/>
              </w:rPr>
              <w:t>分区管控</w:t>
            </w:r>
            <w:r w:rsidRPr="00495981">
              <w:rPr>
                <w:rFonts w:ascii="Times New Roman" w:eastAsia="宋体" w:hAnsi="Times New Roman" w:cs="Times New Roman" w:hint="eastAsia"/>
                <w:b/>
                <w:bCs/>
                <w:color w:val="auto"/>
                <w:sz w:val="21"/>
                <w:szCs w:val="21"/>
              </w:rPr>
              <w:t>动态更新成果（</w:t>
            </w:r>
            <w:r w:rsidRPr="00495981">
              <w:rPr>
                <w:rFonts w:ascii="Times New Roman" w:eastAsia="宋体" w:hAnsi="Times New Roman" w:cs="Times New Roman" w:hint="eastAsia"/>
                <w:b/>
                <w:bCs/>
                <w:color w:val="auto"/>
                <w:sz w:val="21"/>
                <w:szCs w:val="21"/>
              </w:rPr>
              <w:t>2023</w:t>
            </w:r>
            <w:r w:rsidRPr="00495981">
              <w:rPr>
                <w:rFonts w:ascii="Times New Roman" w:eastAsia="宋体" w:hAnsi="Times New Roman" w:cs="Times New Roman" w:hint="eastAsia"/>
                <w:b/>
                <w:bCs/>
                <w:color w:val="auto"/>
                <w:sz w:val="21"/>
                <w:szCs w:val="21"/>
              </w:rPr>
              <w:t>年版）</w:t>
            </w:r>
            <w:r w:rsidRPr="00495981">
              <w:rPr>
                <w:rFonts w:ascii="Times New Roman" w:eastAsia="宋体" w:hAnsi="Times New Roman" w:cs="Times New Roman"/>
                <w:b/>
                <w:bCs/>
                <w:color w:val="auto"/>
                <w:sz w:val="21"/>
                <w:szCs w:val="21"/>
              </w:rPr>
              <w:t>符合性分析</w:t>
            </w:r>
          </w:p>
          <w:tbl>
            <w:tblPr>
              <w:tblW w:w="720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426"/>
              <w:gridCol w:w="4637"/>
              <w:gridCol w:w="1482"/>
              <w:gridCol w:w="656"/>
            </w:tblGrid>
            <w:tr w:rsidR="00E30CDE" w:rsidRPr="00495981">
              <w:trPr>
                <w:jc w:val="center"/>
              </w:trPr>
              <w:tc>
                <w:tcPr>
                  <w:tcW w:w="0" w:type="auto"/>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类别</w:t>
                  </w:r>
                </w:p>
              </w:tc>
              <w:tc>
                <w:tcPr>
                  <w:tcW w:w="4637"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单元名称</w:t>
                  </w:r>
                </w:p>
              </w:tc>
              <w:tc>
                <w:tcPr>
                  <w:tcW w:w="1482"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本项目</w:t>
                  </w:r>
                </w:p>
              </w:tc>
              <w:tc>
                <w:tcPr>
                  <w:tcW w:w="656"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是否相符</w:t>
                  </w:r>
                </w:p>
              </w:tc>
            </w:tr>
            <w:tr w:rsidR="00E30CDE" w:rsidRPr="00495981">
              <w:trPr>
                <w:jc w:val="center"/>
              </w:trPr>
              <w:tc>
                <w:tcPr>
                  <w:tcW w:w="0" w:type="auto"/>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kern w:val="0"/>
                      <w:szCs w:val="21"/>
                    </w:rPr>
                    <w:t>空间布局</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kern w:val="0"/>
                      <w:szCs w:val="21"/>
                    </w:rPr>
                    <w:t>约束</w:t>
                  </w:r>
                </w:p>
              </w:tc>
              <w:tc>
                <w:tcPr>
                  <w:tcW w:w="4637" w:type="dxa"/>
                  <w:vAlign w:val="center"/>
                </w:tcPr>
                <w:p w:rsidR="00E30CDE" w:rsidRPr="00495981" w:rsidRDefault="002B465A">
                  <w:pPr>
                    <w:widowControl/>
                    <w:numPr>
                      <w:ilvl w:val="1"/>
                      <w:numId w:val="1"/>
                    </w:numPr>
                    <w:jc w:val="center"/>
                    <w:rPr>
                      <w:rFonts w:ascii="Times New Roman" w:eastAsia="宋体" w:hAnsi="Times New Roman" w:cs="宋体"/>
                      <w:szCs w:val="21"/>
                    </w:rPr>
                  </w:pPr>
                  <w:r w:rsidRPr="00495981">
                    <w:rPr>
                      <w:rFonts w:ascii="Times New Roman" w:eastAsia="宋体" w:hAnsi="Times New Roman" w:cs="宋体" w:hint="eastAsia"/>
                      <w:szCs w:val="21"/>
                    </w:rPr>
                    <w:t>在湖南集成麋鹿自然保护区内</w:t>
                  </w:r>
                  <w:r w:rsidRPr="00495981">
                    <w:rPr>
                      <w:rFonts w:ascii="Times New Roman" w:eastAsia="宋体" w:hAnsi="Times New Roman" w:cs="宋体" w:hint="eastAsia"/>
                      <w:szCs w:val="21"/>
                    </w:rPr>
                    <w:t>:1)</w:t>
                  </w:r>
                  <w:r w:rsidRPr="00495981">
                    <w:rPr>
                      <w:rFonts w:ascii="Times New Roman" w:eastAsia="宋体" w:hAnsi="Times New Roman" w:cs="宋体" w:hint="eastAsia"/>
                      <w:szCs w:val="21"/>
                    </w:rPr>
                    <w:t>严禁擅自进入保护区的核心区、缓冲区从事生产生活活动，凡滞留在保护区的移民必须全部迁离、自行拆除房屋及其他建筑物，对未迁离的移民和自行拆除的房屋及其他建筑物，一律依法强制搬迁和拆除</w:t>
                  </w:r>
                  <w:r w:rsidRPr="00495981">
                    <w:rPr>
                      <w:rFonts w:ascii="Times New Roman" w:eastAsia="宋体" w:hAnsi="Times New Roman" w:cs="宋体" w:hint="eastAsia"/>
                      <w:szCs w:val="21"/>
                    </w:rPr>
                    <w:t>;2)</w:t>
                  </w:r>
                  <w:r w:rsidRPr="00495981">
                    <w:rPr>
                      <w:rFonts w:ascii="Times New Roman" w:eastAsia="宋体" w:hAnsi="Times New Roman" w:cs="宋体" w:hint="eastAsia"/>
                      <w:szCs w:val="21"/>
                    </w:rPr>
                    <w:t>严禁在保护区实施畜禽养殖</w:t>
                  </w:r>
                  <w:r w:rsidRPr="00495981">
                    <w:rPr>
                      <w:rFonts w:ascii="Times New Roman" w:eastAsia="宋体" w:hAnsi="Times New Roman" w:cs="宋体" w:hint="eastAsia"/>
                      <w:szCs w:val="21"/>
                    </w:rPr>
                    <w:t>;3)</w:t>
                  </w:r>
                  <w:r w:rsidRPr="00495981">
                    <w:rPr>
                      <w:rFonts w:ascii="Times New Roman" w:eastAsia="宋体" w:hAnsi="Times New Roman" w:cs="宋体" w:hint="eastAsia"/>
                      <w:szCs w:val="21"/>
                    </w:rPr>
                    <w:t>严禁在保护区构建矮围、网围</w:t>
                  </w:r>
                  <w:r w:rsidRPr="00495981">
                    <w:rPr>
                      <w:rFonts w:ascii="Times New Roman" w:eastAsia="宋体" w:hAnsi="Times New Roman" w:cs="宋体" w:hint="eastAsia"/>
                      <w:szCs w:val="21"/>
                    </w:rPr>
                    <w:t>;4)</w:t>
                  </w:r>
                  <w:r w:rsidRPr="00495981">
                    <w:rPr>
                      <w:rFonts w:ascii="Times New Roman" w:eastAsia="宋体" w:hAnsi="Times New Roman" w:cs="宋体" w:hint="eastAsia"/>
                      <w:szCs w:val="21"/>
                    </w:rPr>
                    <w:t>严禁在保护区内非法开垦、挖沟、筑坝、堆山、挖砂、取土等破坏保护区地形地貌的行为，未经审批实施的各类项目建设一律停建并自行拆除</w:t>
                  </w:r>
                  <w:r w:rsidRPr="00495981">
                    <w:rPr>
                      <w:rFonts w:ascii="Times New Roman" w:eastAsia="宋体" w:hAnsi="Times New Roman" w:cs="宋体" w:hint="eastAsia"/>
                      <w:szCs w:val="21"/>
                    </w:rPr>
                    <w:t>;5)</w:t>
                  </w:r>
                  <w:r w:rsidRPr="00495981">
                    <w:rPr>
                      <w:rFonts w:ascii="Times New Roman" w:eastAsia="宋体" w:hAnsi="Times New Roman" w:cs="宋体" w:hint="eastAsia"/>
                      <w:szCs w:val="21"/>
                    </w:rPr>
                    <w:t>严禁在保护区捕捞、猎捕野生动物、捡拾鸟卵、买卖野生动物及其制品，破坏野生珍贵稀有植物和文物古迹。</w:t>
                  </w:r>
                </w:p>
                <w:p w:rsidR="00E30CDE" w:rsidRPr="00495981" w:rsidRDefault="002B465A">
                  <w:pPr>
                    <w:widowControl/>
                    <w:numPr>
                      <w:ilvl w:val="1"/>
                      <w:numId w:val="1"/>
                    </w:numPr>
                    <w:jc w:val="center"/>
                    <w:rPr>
                      <w:rFonts w:ascii="Times New Roman" w:eastAsia="宋体" w:hAnsi="Times New Roman" w:cs="宋体"/>
                      <w:szCs w:val="21"/>
                    </w:rPr>
                  </w:pPr>
                  <w:r w:rsidRPr="00495981">
                    <w:rPr>
                      <w:rFonts w:ascii="Times New Roman" w:eastAsia="宋体" w:hAnsi="Times New Roman" w:cs="宋体" w:hint="eastAsia"/>
                      <w:szCs w:val="21"/>
                    </w:rPr>
                    <w:t>禁养区内畜禽养殖场立即关停退养，禁养区外沿江、河、湖、库、排（干）渠岸线</w:t>
                  </w:r>
                  <w:r w:rsidRPr="00495981">
                    <w:rPr>
                      <w:rFonts w:ascii="Times New Roman" w:eastAsia="宋体" w:hAnsi="Times New Roman" w:cs="宋体" w:hint="eastAsia"/>
                      <w:szCs w:val="21"/>
                    </w:rPr>
                    <w:t>500</w:t>
                  </w:r>
                  <w:r w:rsidRPr="00495981">
                    <w:rPr>
                      <w:rFonts w:ascii="Times New Roman" w:eastAsia="宋体" w:hAnsi="Times New Roman" w:cs="宋体" w:hint="eastAsia"/>
                      <w:szCs w:val="21"/>
                    </w:rPr>
                    <w:t>米内实施限养管理，禁止新增养</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殖场和扩大养殖规模，引导现有养殖场逐步退出；根据养殖规</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模配套粪污处理设施装备，坚决取缔一切外排粪污的养殖场（户）。</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1.3</w:t>
                  </w:r>
                  <w:r w:rsidRPr="00495981">
                    <w:rPr>
                      <w:rFonts w:ascii="Times New Roman" w:eastAsia="宋体" w:hAnsi="Times New Roman" w:cs="宋体" w:hint="eastAsia"/>
                      <w:szCs w:val="21"/>
                    </w:rPr>
                    <w:t>）禁止在国家湿地公园的岸线、河段范围内挖沙、采矿。</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1.4</w:t>
                  </w:r>
                  <w:r w:rsidRPr="00495981">
                    <w:rPr>
                      <w:rFonts w:ascii="Times New Roman" w:eastAsia="宋体" w:hAnsi="Times New Roman" w:cs="宋体" w:hint="eastAsia"/>
                      <w:szCs w:val="21"/>
                    </w:rPr>
                    <w:t>）推进船舶受电设施和港口岸电设施改造，提高船舶靠港</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岸电使用率。坚持生态优先，绿色发展。严格控制港口开发的</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总体规模与强度，优先避让禁止开发区域和生态敏感区，节约</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集约岸线、土地资源。</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1.5</w:t>
                  </w:r>
                  <w:r w:rsidRPr="00495981">
                    <w:rPr>
                      <w:rFonts w:ascii="Times New Roman" w:eastAsia="宋体" w:hAnsi="Times New Roman" w:cs="宋体" w:hint="eastAsia"/>
                      <w:szCs w:val="21"/>
                    </w:rPr>
                    <w:t>）严格落实矿山开采准入、生态保护修复、矿业转型绿色</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发展要求，严格控制规划总量指标，确保大中型矿山比例不低</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于</w:t>
                  </w:r>
                  <w:r w:rsidRPr="00495981">
                    <w:rPr>
                      <w:rFonts w:ascii="Times New Roman" w:eastAsia="宋体" w:hAnsi="Times New Roman" w:cs="宋体" w:hint="eastAsia"/>
                      <w:szCs w:val="21"/>
                    </w:rPr>
                    <w:t>30%</w:t>
                  </w:r>
                  <w:r w:rsidRPr="00495981">
                    <w:rPr>
                      <w:rFonts w:ascii="Times New Roman" w:eastAsia="宋体" w:hAnsi="Times New Roman" w:cs="宋体" w:hint="eastAsia"/>
                      <w:szCs w:val="21"/>
                    </w:rPr>
                    <w:t>。</w:t>
                  </w:r>
                </w:p>
              </w:tc>
              <w:tc>
                <w:tcPr>
                  <w:tcW w:w="1482"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1.1</w:t>
                  </w:r>
                  <w:r w:rsidRPr="00495981">
                    <w:rPr>
                      <w:rFonts w:ascii="Times New Roman" w:eastAsia="宋体" w:hAnsi="Times New Roman" w:cs="宋体" w:hint="eastAsia"/>
                      <w:szCs w:val="21"/>
                    </w:rPr>
                    <w:t>项目选址不在湖南集成麋鹿自然保护区；</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1.2</w:t>
                  </w:r>
                  <w:r w:rsidRPr="00495981">
                    <w:rPr>
                      <w:rFonts w:ascii="Times New Roman" w:eastAsia="宋体" w:hAnsi="Times New Roman" w:cs="宋体" w:hint="eastAsia"/>
                      <w:szCs w:val="21"/>
                    </w:rPr>
                    <w:t>不涉及；</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1.3</w:t>
                  </w:r>
                  <w:r w:rsidRPr="00495981">
                    <w:rPr>
                      <w:rFonts w:ascii="Times New Roman" w:eastAsia="宋体" w:hAnsi="Times New Roman" w:cs="宋体" w:hint="eastAsia"/>
                      <w:szCs w:val="21"/>
                    </w:rPr>
                    <w:t>不涉及</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1.4</w:t>
                  </w:r>
                  <w:r w:rsidRPr="00495981">
                    <w:rPr>
                      <w:rFonts w:ascii="Times New Roman" w:eastAsia="宋体" w:hAnsi="Times New Roman" w:cs="宋体" w:hint="eastAsia"/>
                      <w:szCs w:val="21"/>
                    </w:rPr>
                    <w:t>不涉及</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1.5</w:t>
                  </w:r>
                  <w:r w:rsidRPr="00495981">
                    <w:rPr>
                      <w:rFonts w:ascii="Times New Roman" w:eastAsia="宋体" w:hAnsi="Times New Roman" w:cs="宋体" w:hint="eastAsia"/>
                      <w:szCs w:val="21"/>
                    </w:rPr>
                    <w:t>不涉及</w:t>
                  </w:r>
                </w:p>
              </w:tc>
              <w:tc>
                <w:tcPr>
                  <w:tcW w:w="656"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相符</w:t>
                  </w:r>
                </w:p>
              </w:tc>
            </w:tr>
            <w:tr w:rsidR="00E30CDE" w:rsidRPr="00495981">
              <w:trPr>
                <w:jc w:val="center"/>
              </w:trPr>
              <w:tc>
                <w:tcPr>
                  <w:tcW w:w="0" w:type="auto"/>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kern w:val="0"/>
                      <w:szCs w:val="21"/>
                    </w:rPr>
                    <w:t>污染物排</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kern w:val="0"/>
                      <w:szCs w:val="21"/>
                    </w:rPr>
                    <w:t>放管控</w:t>
                  </w:r>
                </w:p>
              </w:tc>
              <w:tc>
                <w:tcPr>
                  <w:tcW w:w="4637"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2.1</w:t>
                  </w:r>
                  <w:r w:rsidRPr="00495981">
                    <w:rPr>
                      <w:rFonts w:ascii="Times New Roman" w:eastAsia="宋体" w:hAnsi="Times New Roman" w:cs="宋体" w:hint="eastAsia"/>
                      <w:szCs w:val="21"/>
                    </w:rPr>
                    <w:t>）废气：强化建筑施工、道路及裸土扬尘污染治理，有效防尘降尘；严禁秸秆、垃圾露天焚烧，推进餐饮油烟污染治理，</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深化餐饮油烟专项整治。</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2.2</w:t>
                  </w:r>
                  <w:r w:rsidRPr="00495981">
                    <w:rPr>
                      <w:rFonts w:ascii="Times New Roman" w:eastAsia="宋体" w:hAnsi="Times New Roman" w:cs="宋体" w:hint="eastAsia"/>
                      <w:szCs w:val="21"/>
                    </w:rPr>
                    <w:t>）废水：（</w:t>
                  </w:r>
                  <w:r w:rsidRPr="00495981">
                    <w:rPr>
                      <w:rFonts w:ascii="Times New Roman" w:eastAsia="宋体" w:hAnsi="Times New Roman" w:cs="宋体" w:hint="eastAsia"/>
                      <w:szCs w:val="21"/>
                    </w:rPr>
                    <w:t>2.2.1</w:t>
                  </w:r>
                  <w:r w:rsidRPr="00495981">
                    <w:rPr>
                      <w:rFonts w:ascii="Times New Roman" w:eastAsia="宋体" w:hAnsi="Times New Roman" w:cs="宋体" w:hint="eastAsia"/>
                      <w:szCs w:val="21"/>
                    </w:rPr>
                    <w:t>）加快建设完善城镇生活污水收集管网，更新修复老旧</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破损管网；推进农村生活污水治理，推进农村户用厕所建设和</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改造，强化农户生活污水分类处理处置；加速城乡黑臭水体整治，</w:t>
                  </w:r>
                  <w:r w:rsidRPr="00495981">
                    <w:rPr>
                      <w:rFonts w:ascii="Times New Roman" w:eastAsia="宋体" w:hAnsi="Times New Roman" w:cs="宋体" w:hint="eastAsia"/>
                      <w:szCs w:val="21"/>
                    </w:rPr>
                    <w:t>2025</w:t>
                  </w:r>
                  <w:r w:rsidRPr="00495981">
                    <w:rPr>
                      <w:rFonts w:ascii="Times New Roman" w:eastAsia="宋体" w:hAnsi="Times New Roman" w:cs="宋体" w:hint="eastAsia"/>
                      <w:szCs w:val="21"/>
                    </w:rPr>
                    <w:t>年底基本消除农村较大面积黑臭水体。（</w:t>
                  </w:r>
                  <w:r w:rsidRPr="00495981">
                    <w:rPr>
                      <w:rFonts w:ascii="Times New Roman" w:eastAsia="宋体" w:hAnsi="Times New Roman" w:cs="宋体" w:hint="eastAsia"/>
                      <w:szCs w:val="21"/>
                    </w:rPr>
                    <w:t>2.2.2</w:t>
                  </w:r>
                  <w:r w:rsidRPr="00495981">
                    <w:rPr>
                      <w:rFonts w:ascii="Times New Roman" w:eastAsia="宋体" w:hAnsi="Times New Roman" w:cs="宋体" w:hint="eastAsia"/>
                      <w:szCs w:val="21"/>
                    </w:rPr>
                    <w:t>）按水功能区划和水体纳污能力及洞庭湖总磷控制和削减要求，从严控制新增入河（湖）排污口的数量，严格落实总磷等重点污染物特别排放限值和总量指标。落实水质管控要求，外排废水特别是枯水期外排水质总磷浓度必须达标排放。</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2.3</w:t>
                  </w:r>
                  <w:r w:rsidRPr="00495981">
                    <w:rPr>
                      <w:rFonts w:ascii="Times New Roman" w:eastAsia="宋体" w:hAnsi="Times New Roman" w:cs="宋体" w:hint="eastAsia"/>
                      <w:szCs w:val="21"/>
                    </w:rPr>
                    <w:t>）固体废物：完善城乡一体化垃圾收集转运和处置体系建设，强化提升运维水平；以乡镇为</w:t>
                  </w:r>
                  <w:r w:rsidRPr="00495981">
                    <w:rPr>
                      <w:rFonts w:ascii="Times New Roman" w:eastAsia="宋体" w:hAnsi="Times New Roman" w:cs="宋体" w:hint="eastAsia"/>
                      <w:szCs w:val="21"/>
                    </w:rPr>
                    <w:lastRenderedPageBreak/>
                    <w:t>单元统筹推进农村生活垃圾分类收集，加快推进农村生活垃圾源头分类减量，减少来及出</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村量。</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2.4</w:t>
                  </w:r>
                  <w:r w:rsidRPr="00495981">
                    <w:rPr>
                      <w:rFonts w:ascii="Times New Roman" w:eastAsia="宋体" w:hAnsi="Times New Roman" w:cs="宋体" w:hint="eastAsia"/>
                      <w:szCs w:val="21"/>
                    </w:rPr>
                    <w:t>）畜禽养殖：畜禽养殖场（专业户）按养殖规模配套建设</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相应粪便污水贮存、处理、利用设施，杜绝外排粪污。全面推</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动畜禽养殖废弃物资源化利用。推进水产养殖尾水治理和综合</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利用，加强水产养殖尾水监测，规范工厂化水产养殖尾水排污</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口设置。</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2.5</w:t>
                  </w:r>
                  <w:r w:rsidRPr="00495981">
                    <w:rPr>
                      <w:rFonts w:ascii="Times New Roman" w:eastAsia="宋体" w:hAnsi="Times New Roman" w:cs="宋体" w:hint="eastAsia"/>
                      <w:szCs w:val="21"/>
                    </w:rPr>
                    <w:t>）农业面源：深入推进化肥农药减量增效，依法落实化肥</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使用总量控制，科学用药提高农药利用率。</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2.6</w:t>
                  </w:r>
                  <w:r w:rsidRPr="00495981">
                    <w:rPr>
                      <w:rFonts w:ascii="Times New Roman" w:eastAsia="宋体" w:hAnsi="Times New Roman" w:cs="宋体" w:hint="eastAsia"/>
                      <w:szCs w:val="21"/>
                    </w:rPr>
                    <w:t>）继续推进绿色矿山建设，开展生产矿山和废弃矿山修复</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治理，扎实开展尾矿库污染治理“回头看”和历史遗留渣堆污染</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问题整治。</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2.7</w:t>
                  </w:r>
                  <w:r w:rsidRPr="00495981">
                    <w:rPr>
                      <w:rFonts w:ascii="Times New Roman" w:eastAsia="宋体" w:hAnsi="Times New Roman" w:cs="宋体" w:hint="eastAsia"/>
                      <w:szCs w:val="21"/>
                    </w:rPr>
                    <w:t>）加强重点行业污染控制，推动重点行业降碳减排，强化</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能源消耗总量和强度“双控”，完善重点污染物排放总量控制，</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推进“减污降碳”工作。</w:t>
                  </w:r>
                </w:p>
              </w:tc>
              <w:tc>
                <w:tcPr>
                  <w:tcW w:w="1482"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lastRenderedPageBreak/>
                    <w:t>2.1</w:t>
                  </w:r>
                  <w:r w:rsidRPr="00495981">
                    <w:rPr>
                      <w:rFonts w:ascii="Times New Roman" w:eastAsia="宋体" w:hAnsi="Times New Roman" w:cs="宋体" w:hint="eastAsia"/>
                      <w:szCs w:val="21"/>
                    </w:rPr>
                    <w:t>项目生产废气经自带的脉冲布袋除尘器处理后自然沉降、原料仓封闭、车辆废气采用限速禁鸣场地硬化并定期洒水和冲洗使废气得到有效处理。</w:t>
                  </w:r>
                </w:p>
                <w:p w:rsidR="00E30CDE" w:rsidRPr="00495981" w:rsidRDefault="002B465A">
                  <w:pPr>
                    <w:widowControl/>
                    <w:jc w:val="center"/>
                    <w:rPr>
                      <w:rStyle w:val="af3"/>
                      <w:rFonts w:ascii="Times New Roman" w:eastAsia="宋体" w:hAnsi="Times New Roman" w:cs="宋体"/>
                    </w:rPr>
                  </w:pPr>
                  <w:r w:rsidRPr="00495981">
                    <w:rPr>
                      <w:rFonts w:ascii="Times New Roman" w:eastAsia="宋体" w:hAnsi="Times New Roman" w:cs="宋体" w:hint="eastAsia"/>
                      <w:szCs w:val="21"/>
                    </w:rPr>
                    <w:t>2.2</w:t>
                  </w:r>
                  <w:r w:rsidRPr="00495981">
                    <w:rPr>
                      <w:rFonts w:ascii="Times New Roman" w:eastAsia="宋体" w:hAnsi="Times New Roman" w:cs="宋体" w:hint="eastAsia"/>
                      <w:szCs w:val="21"/>
                    </w:rPr>
                    <w:t>项目设置导流沟及初期雨水收集沉淀池（兼事故池），初期雨水经收集沉淀</w:t>
                  </w:r>
                  <w:r w:rsidRPr="00495981">
                    <w:rPr>
                      <w:rFonts w:ascii="Times New Roman" w:eastAsia="宋体" w:hAnsi="Times New Roman" w:cs="宋体" w:hint="eastAsia"/>
                      <w:szCs w:val="21"/>
                    </w:rPr>
                    <w:lastRenderedPageBreak/>
                    <w:t>处理后回用于厂区洒水降尘，不外排；车辆冲洗废水、设备冲洗废水、地面冲洗废水、实验废水经二级沉淀池处理后回用于生产；生活污水经化粪池处理后</w:t>
                  </w:r>
                  <w:r w:rsidRPr="00495981">
                    <w:rPr>
                      <w:rStyle w:val="af3"/>
                      <w:rFonts w:ascii="Times New Roman" w:eastAsia="宋体" w:hAnsi="Times New Roman" w:cs="宋体" w:hint="eastAsia"/>
                    </w:rPr>
                    <w:t>用于周边菜地施肥。</w:t>
                  </w:r>
                </w:p>
                <w:p w:rsidR="00E30CDE" w:rsidRPr="00495981" w:rsidRDefault="002B465A">
                  <w:pPr>
                    <w:widowControl/>
                    <w:jc w:val="center"/>
                    <w:rPr>
                      <w:rFonts w:ascii="Times New Roman" w:eastAsia="宋体" w:hAnsi="Times New Roman" w:cs="宋体"/>
                      <w:szCs w:val="21"/>
                    </w:rPr>
                  </w:pPr>
                  <w:r w:rsidRPr="00495981">
                    <w:rPr>
                      <w:rStyle w:val="af3"/>
                      <w:rFonts w:ascii="Times New Roman" w:eastAsia="宋体" w:hAnsi="Times New Roman" w:cs="宋体" w:hint="eastAsia"/>
                    </w:rPr>
                    <w:t>3.3</w:t>
                  </w:r>
                  <w:r w:rsidRPr="00495981">
                    <w:rPr>
                      <w:rFonts w:ascii="Times New Roman" w:eastAsia="宋体" w:hAnsi="Times New Roman" w:cs="宋体" w:hint="eastAsia"/>
                      <w:szCs w:val="21"/>
                    </w:rPr>
                    <w:t>一般工业固废暂存于集砂区回用于生产；办公生活垃圾实行集中收集，委托环卫部门统一清运；危废暂存于危废暂存间定期交由资质单位处置。</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2.4</w:t>
                  </w:r>
                  <w:r w:rsidRPr="00495981">
                    <w:rPr>
                      <w:rFonts w:ascii="Times New Roman" w:eastAsia="宋体" w:hAnsi="Times New Roman" w:cs="宋体" w:hint="eastAsia"/>
                      <w:szCs w:val="21"/>
                    </w:rPr>
                    <w:t>不涉及</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2.5</w:t>
                  </w:r>
                  <w:r w:rsidRPr="00495981">
                    <w:rPr>
                      <w:rFonts w:ascii="Times New Roman" w:eastAsia="宋体" w:hAnsi="Times New Roman" w:cs="宋体" w:hint="eastAsia"/>
                      <w:szCs w:val="21"/>
                    </w:rPr>
                    <w:t>不涉及</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2.6</w:t>
                  </w:r>
                  <w:r w:rsidRPr="00495981">
                    <w:rPr>
                      <w:rFonts w:ascii="Times New Roman" w:eastAsia="宋体" w:hAnsi="Times New Roman" w:cs="宋体" w:hint="eastAsia"/>
                      <w:szCs w:val="21"/>
                    </w:rPr>
                    <w:t>不涉及</w:t>
                  </w:r>
                </w:p>
              </w:tc>
              <w:tc>
                <w:tcPr>
                  <w:tcW w:w="656"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lastRenderedPageBreak/>
                    <w:t>相符</w:t>
                  </w:r>
                </w:p>
              </w:tc>
            </w:tr>
            <w:tr w:rsidR="00E30CDE" w:rsidRPr="00495981">
              <w:trPr>
                <w:jc w:val="center"/>
              </w:trPr>
              <w:tc>
                <w:tcPr>
                  <w:tcW w:w="0" w:type="auto"/>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kern w:val="0"/>
                      <w:szCs w:val="21"/>
                    </w:rPr>
                    <w:lastRenderedPageBreak/>
                    <w:t>环境风险防控</w:t>
                  </w:r>
                </w:p>
              </w:tc>
              <w:tc>
                <w:tcPr>
                  <w:tcW w:w="4637"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3.1</w:t>
                  </w:r>
                  <w:r w:rsidRPr="00495981">
                    <w:rPr>
                      <w:rFonts w:ascii="Times New Roman" w:eastAsia="宋体" w:hAnsi="Times New Roman" w:cs="宋体" w:hint="eastAsia"/>
                      <w:szCs w:val="21"/>
                    </w:rPr>
                    <w:t>）开展集中式饮用水水源突出环境问题排查整治回头看，</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巩固整治成效；完成</w:t>
                  </w:r>
                  <w:r w:rsidRPr="00495981">
                    <w:rPr>
                      <w:rFonts w:ascii="Times New Roman" w:eastAsia="宋体" w:hAnsi="Times New Roman" w:cs="宋体" w:hint="eastAsia"/>
                      <w:szCs w:val="21"/>
                    </w:rPr>
                    <w:t>21</w:t>
                  </w:r>
                  <w:r w:rsidRPr="00495981">
                    <w:rPr>
                      <w:rFonts w:ascii="Times New Roman" w:eastAsia="宋体" w:hAnsi="Times New Roman" w:cs="宋体" w:hint="eastAsia"/>
                      <w:szCs w:val="21"/>
                    </w:rPr>
                    <w:t>个村千人以上饮用水水源地生态环境问</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题整治，推进饮用水水源地水质持续提升。</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3.2</w:t>
                  </w:r>
                  <w:r w:rsidRPr="00495981">
                    <w:rPr>
                      <w:rFonts w:ascii="Times New Roman" w:eastAsia="宋体" w:hAnsi="Times New Roman" w:cs="宋体" w:hint="eastAsia"/>
                      <w:szCs w:val="21"/>
                    </w:rPr>
                    <w:t>）加强枯水期饮用水安全保障，保障农村集中式和分散供</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水用水，加密饮用水水源水质监测频次，监控水质变化，防止</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水污染事件。</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3.3</w:t>
                  </w:r>
                  <w:r w:rsidRPr="00495981">
                    <w:rPr>
                      <w:rFonts w:ascii="Times New Roman" w:eastAsia="宋体" w:hAnsi="Times New Roman" w:cs="宋体" w:hint="eastAsia"/>
                      <w:szCs w:val="21"/>
                    </w:rPr>
                    <w:t>）开展受污染耕地土壤重金属排查试点，督促开展污染源</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源头风险管控，严格分类管理，确保受污染耕地安全利用率。</w:t>
                  </w:r>
                </w:p>
              </w:tc>
              <w:tc>
                <w:tcPr>
                  <w:tcW w:w="1482"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不涉及</w:t>
                  </w:r>
                </w:p>
              </w:tc>
              <w:tc>
                <w:tcPr>
                  <w:tcW w:w="656"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相符</w:t>
                  </w:r>
                </w:p>
              </w:tc>
            </w:tr>
            <w:tr w:rsidR="00E30CDE" w:rsidRPr="00495981">
              <w:trPr>
                <w:jc w:val="center"/>
              </w:trPr>
              <w:tc>
                <w:tcPr>
                  <w:tcW w:w="0" w:type="auto"/>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kern w:val="0"/>
                      <w:szCs w:val="21"/>
                    </w:rPr>
                    <w:t>资源开发</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kern w:val="0"/>
                      <w:szCs w:val="21"/>
                    </w:rPr>
                    <w:t>效率要求</w:t>
                  </w:r>
                </w:p>
              </w:tc>
              <w:tc>
                <w:tcPr>
                  <w:tcW w:w="4637"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4.1</w:t>
                  </w:r>
                  <w:r w:rsidRPr="00495981">
                    <w:rPr>
                      <w:rFonts w:ascii="Times New Roman" w:eastAsia="宋体" w:hAnsi="Times New Roman" w:cs="宋体" w:hint="eastAsia"/>
                      <w:szCs w:val="21"/>
                    </w:rPr>
                    <w:t>）水资源：</w:t>
                  </w:r>
                  <w:r w:rsidRPr="00495981">
                    <w:rPr>
                      <w:rFonts w:ascii="Times New Roman" w:eastAsia="宋体" w:hAnsi="Times New Roman" w:cs="宋体" w:hint="eastAsia"/>
                      <w:szCs w:val="21"/>
                    </w:rPr>
                    <w:t>2025</w:t>
                  </w:r>
                  <w:r w:rsidRPr="00495981">
                    <w:rPr>
                      <w:rFonts w:ascii="Times New Roman" w:eastAsia="宋体" w:hAnsi="Times New Roman" w:cs="宋体" w:hint="eastAsia"/>
                      <w:szCs w:val="21"/>
                    </w:rPr>
                    <w:t>年华容县用水总量</w:t>
                  </w:r>
                  <w:r w:rsidRPr="00495981">
                    <w:rPr>
                      <w:rFonts w:ascii="Times New Roman" w:eastAsia="宋体" w:hAnsi="Times New Roman" w:cs="宋体" w:hint="eastAsia"/>
                      <w:szCs w:val="21"/>
                    </w:rPr>
                    <w:t>4.10</w:t>
                  </w:r>
                  <w:r w:rsidRPr="00495981">
                    <w:rPr>
                      <w:rFonts w:ascii="Times New Roman" w:eastAsia="宋体" w:hAnsi="Times New Roman" w:cs="宋体" w:hint="eastAsia"/>
                      <w:szCs w:val="21"/>
                    </w:rPr>
                    <w:t>亿立方米，万元地</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区生产总值用水量比</w:t>
                  </w:r>
                  <w:r w:rsidRPr="00495981">
                    <w:rPr>
                      <w:rFonts w:ascii="Times New Roman" w:eastAsia="宋体" w:hAnsi="Times New Roman" w:cs="宋体" w:hint="eastAsia"/>
                      <w:szCs w:val="21"/>
                    </w:rPr>
                    <w:t>2020</w:t>
                  </w:r>
                  <w:r w:rsidRPr="00495981">
                    <w:rPr>
                      <w:rFonts w:ascii="Times New Roman" w:eastAsia="宋体" w:hAnsi="Times New Roman" w:cs="宋体" w:hint="eastAsia"/>
                      <w:szCs w:val="21"/>
                    </w:rPr>
                    <w:t>年下降</w:t>
                  </w:r>
                  <w:r w:rsidRPr="00495981">
                    <w:rPr>
                      <w:rFonts w:ascii="Times New Roman" w:eastAsia="宋体" w:hAnsi="Times New Roman" w:cs="宋体" w:hint="eastAsia"/>
                      <w:szCs w:val="21"/>
                    </w:rPr>
                    <w:t>16.31%</w:t>
                  </w:r>
                  <w:r w:rsidRPr="00495981">
                    <w:rPr>
                      <w:rFonts w:ascii="Times New Roman" w:eastAsia="宋体" w:hAnsi="Times New Roman" w:cs="宋体" w:hint="eastAsia"/>
                      <w:szCs w:val="21"/>
                    </w:rPr>
                    <w:t>，万元工业增加值用水</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量比</w:t>
                  </w:r>
                  <w:r w:rsidRPr="00495981">
                    <w:rPr>
                      <w:rFonts w:ascii="Times New Roman" w:eastAsia="宋体" w:hAnsi="Times New Roman" w:cs="宋体" w:hint="eastAsia"/>
                      <w:szCs w:val="21"/>
                    </w:rPr>
                    <w:t>2020</w:t>
                  </w:r>
                  <w:r w:rsidRPr="00495981">
                    <w:rPr>
                      <w:rFonts w:ascii="Times New Roman" w:eastAsia="宋体" w:hAnsi="Times New Roman" w:cs="宋体" w:hint="eastAsia"/>
                      <w:szCs w:val="21"/>
                    </w:rPr>
                    <w:t>年下降</w:t>
                  </w:r>
                  <w:r w:rsidRPr="00495981">
                    <w:rPr>
                      <w:rFonts w:ascii="Times New Roman" w:eastAsia="宋体" w:hAnsi="Times New Roman" w:cs="宋体" w:hint="eastAsia"/>
                      <w:szCs w:val="21"/>
                    </w:rPr>
                    <w:t>17.67%</w:t>
                  </w:r>
                  <w:r w:rsidRPr="00495981">
                    <w:rPr>
                      <w:rFonts w:ascii="Times New Roman" w:eastAsia="宋体" w:hAnsi="Times New Roman" w:cs="宋体" w:hint="eastAsia"/>
                      <w:szCs w:val="21"/>
                    </w:rPr>
                    <w:t>，农田灌溉水有效利用系数</w:t>
                  </w:r>
                  <w:r w:rsidRPr="00495981">
                    <w:rPr>
                      <w:rFonts w:ascii="Times New Roman" w:eastAsia="宋体" w:hAnsi="Times New Roman" w:cs="宋体" w:hint="eastAsia"/>
                      <w:szCs w:val="21"/>
                    </w:rPr>
                    <w:t>0.555</w:t>
                  </w:r>
                  <w:r w:rsidRPr="00495981">
                    <w:rPr>
                      <w:rFonts w:ascii="Times New Roman" w:eastAsia="宋体" w:hAnsi="Times New Roman" w:cs="宋体" w:hint="eastAsia"/>
                      <w:szCs w:val="21"/>
                    </w:rPr>
                    <w:t>。</w:t>
                  </w:r>
                </w:p>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4.2</w:t>
                  </w:r>
                  <w:r w:rsidRPr="00495981">
                    <w:rPr>
                      <w:rFonts w:ascii="Times New Roman" w:eastAsia="宋体" w:hAnsi="Times New Roman" w:cs="宋体" w:hint="eastAsia"/>
                      <w:szCs w:val="21"/>
                    </w:rPr>
                    <w:t>）能源：华容县“十四五”时期能耗强度降低基本目标</w:t>
                  </w:r>
                  <w:r w:rsidRPr="00495981">
                    <w:rPr>
                      <w:rFonts w:ascii="Times New Roman" w:eastAsia="宋体" w:hAnsi="Times New Roman" w:cs="宋体" w:hint="eastAsia"/>
                      <w:szCs w:val="21"/>
                    </w:rPr>
                    <w:t>16%</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激励目标</w:t>
                  </w:r>
                  <w:r w:rsidRPr="00495981">
                    <w:rPr>
                      <w:rFonts w:ascii="Times New Roman" w:eastAsia="宋体" w:hAnsi="Times New Roman" w:cs="宋体" w:hint="eastAsia"/>
                      <w:szCs w:val="21"/>
                    </w:rPr>
                    <w:t>16.5%</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4.3</w:t>
                  </w:r>
                  <w:r w:rsidRPr="00495981">
                    <w:rPr>
                      <w:rFonts w:ascii="Times New Roman" w:eastAsia="宋体" w:hAnsi="Times New Roman" w:cs="宋体" w:hint="eastAsia"/>
                      <w:szCs w:val="21"/>
                    </w:rPr>
                    <w:t>）土地资源：耕地保有量</w:t>
                  </w:r>
                  <w:r w:rsidRPr="00495981">
                    <w:rPr>
                      <w:rFonts w:ascii="Times New Roman" w:eastAsia="宋体" w:hAnsi="Times New Roman" w:cs="宋体" w:hint="eastAsia"/>
                      <w:szCs w:val="21"/>
                    </w:rPr>
                    <w:t>9989.57</w:t>
                  </w:r>
                  <w:r w:rsidRPr="00495981">
                    <w:rPr>
                      <w:rFonts w:ascii="Times New Roman" w:eastAsia="宋体" w:hAnsi="Times New Roman" w:cs="宋体" w:hint="eastAsia"/>
                      <w:szCs w:val="21"/>
                    </w:rPr>
                    <w:t>公顷，基本农田保护面</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积</w:t>
                  </w:r>
                  <w:r w:rsidRPr="00495981">
                    <w:rPr>
                      <w:rFonts w:ascii="Times New Roman" w:eastAsia="宋体" w:hAnsi="Times New Roman" w:cs="宋体" w:hint="eastAsia"/>
                      <w:szCs w:val="21"/>
                    </w:rPr>
                    <w:t xml:space="preserve">8229.09 </w:t>
                  </w:r>
                  <w:r w:rsidRPr="00495981">
                    <w:rPr>
                      <w:rFonts w:ascii="Times New Roman" w:eastAsia="宋体" w:hAnsi="Times New Roman" w:cs="宋体" w:hint="eastAsia"/>
                      <w:szCs w:val="21"/>
                    </w:rPr>
                    <w:t>公顷，生态保护红线面积</w:t>
                  </w:r>
                  <w:r w:rsidRPr="00495981">
                    <w:rPr>
                      <w:rFonts w:ascii="Times New Roman" w:eastAsia="宋体" w:hAnsi="Times New Roman" w:cs="宋体" w:hint="eastAsia"/>
                      <w:szCs w:val="21"/>
                    </w:rPr>
                    <w:t>7593.48</w:t>
                  </w:r>
                  <w:r w:rsidRPr="00495981">
                    <w:rPr>
                      <w:rFonts w:ascii="Times New Roman" w:eastAsia="宋体" w:hAnsi="Times New Roman" w:cs="宋体" w:hint="eastAsia"/>
                      <w:szCs w:val="21"/>
                    </w:rPr>
                    <w:t>公顷，城镇开发边</w:t>
                  </w:r>
                  <w:r w:rsidRPr="00495981">
                    <w:rPr>
                      <w:rFonts w:ascii="Times New Roman" w:eastAsia="宋体" w:hAnsi="Times New Roman" w:cs="宋体" w:hint="eastAsia"/>
                      <w:szCs w:val="21"/>
                    </w:rPr>
                    <w:t xml:space="preserve"> </w:t>
                  </w:r>
                  <w:r w:rsidRPr="00495981">
                    <w:rPr>
                      <w:rFonts w:ascii="Times New Roman" w:eastAsia="宋体" w:hAnsi="Times New Roman" w:cs="宋体" w:hint="eastAsia"/>
                      <w:szCs w:val="21"/>
                    </w:rPr>
                    <w:t>界规模</w:t>
                  </w:r>
                  <w:r w:rsidRPr="00495981">
                    <w:rPr>
                      <w:rFonts w:ascii="Times New Roman" w:eastAsia="宋体" w:hAnsi="Times New Roman" w:cs="宋体" w:hint="eastAsia"/>
                      <w:szCs w:val="21"/>
                    </w:rPr>
                    <w:t>709.79</w:t>
                  </w:r>
                  <w:r w:rsidRPr="00495981">
                    <w:rPr>
                      <w:rFonts w:ascii="Times New Roman" w:eastAsia="宋体" w:hAnsi="Times New Roman" w:cs="宋体" w:hint="eastAsia"/>
                      <w:szCs w:val="21"/>
                    </w:rPr>
                    <w:t>公顷，村庄建设用地</w:t>
                  </w:r>
                  <w:r w:rsidRPr="00495981">
                    <w:rPr>
                      <w:rFonts w:ascii="Times New Roman" w:eastAsia="宋体" w:hAnsi="Times New Roman" w:cs="宋体" w:hint="eastAsia"/>
                      <w:szCs w:val="21"/>
                    </w:rPr>
                    <w:t>2149.13</w:t>
                  </w:r>
                  <w:r w:rsidRPr="00495981">
                    <w:rPr>
                      <w:rFonts w:ascii="Times New Roman" w:eastAsia="宋体" w:hAnsi="Times New Roman" w:cs="宋体" w:hint="eastAsia"/>
                      <w:szCs w:val="21"/>
                    </w:rPr>
                    <w:t>公顷。</w:t>
                  </w:r>
                </w:p>
              </w:tc>
              <w:tc>
                <w:tcPr>
                  <w:tcW w:w="1482" w:type="dxa"/>
                  <w:vAlign w:val="center"/>
                </w:tcPr>
                <w:p w:rsidR="00E30CDE" w:rsidRPr="00495981" w:rsidRDefault="002B465A">
                  <w:pPr>
                    <w:widowControl/>
                    <w:ind w:firstLineChars="100" w:firstLine="210"/>
                    <w:jc w:val="center"/>
                    <w:rPr>
                      <w:rFonts w:ascii="Times New Roman" w:eastAsia="宋体" w:hAnsi="Times New Roman" w:cs="宋体"/>
                      <w:szCs w:val="21"/>
                    </w:rPr>
                  </w:pPr>
                  <w:r w:rsidRPr="00495981">
                    <w:rPr>
                      <w:rFonts w:ascii="Times New Roman" w:eastAsia="宋体" w:hAnsi="Times New Roman" w:cs="宋体" w:hint="eastAsia"/>
                      <w:szCs w:val="21"/>
                    </w:rPr>
                    <w:t>本项目用地性质为工业用地；项目不使用锅炉，能源消耗主要为水、电，消耗量较低，不会突破当地资源利用上线。</w:t>
                  </w:r>
                </w:p>
              </w:tc>
              <w:tc>
                <w:tcPr>
                  <w:tcW w:w="656" w:type="dxa"/>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相符</w:t>
                  </w:r>
                </w:p>
              </w:tc>
            </w:tr>
          </w:tbl>
          <w:p w:rsidR="00E30CDE" w:rsidRPr="00495981" w:rsidRDefault="002B465A">
            <w:pPr>
              <w:spacing w:line="360" w:lineRule="auto"/>
              <w:jc w:val="left"/>
              <w:rPr>
                <w:rFonts w:ascii="Times New Roman" w:eastAsia="宋体" w:hAnsi="Times New Roman" w:cs="Times New Roman"/>
                <w:b/>
                <w:bCs/>
                <w:sz w:val="24"/>
                <w:szCs w:val="24"/>
              </w:rPr>
            </w:pPr>
            <w:r w:rsidRPr="00495981">
              <w:rPr>
                <w:rFonts w:ascii="Times New Roman" w:eastAsia="宋体" w:hAnsi="Times New Roman" w:cs="Times New Roman" w:hint="eastAsia"/>
                <w:b/>
                <w:bCs/>
                <w:sz w:val="24"/>
                <w:szCs w:val="24"/>
              </w:rPr>
              <w:lastRenderedPageBreak/>
              <w:t>4</w:t>
            </w:r>
            <w:r w:rsidRPr="00495981">
              <w:rPr>
                <w:rFonts w:ascii="Times New Roman" w:eastAsia="宋体" w:hAnsi="Times New Roman" w:cs="Times New Roman" w:hint="eastAsia"/>
                <w:b/>
                <w:bCs/>
                <w:sz w:val="24"/>
                <w:szCs w:val="24"/>
              </w:rPr>
              <w:t>、</w:t>
            </w:r>
            <w:r w:rsidRPr="00495981">
              <w:rPr>
                <w:rFonts w:ascii="Times New Roman" w:eastAsia="宋体" w:hAnsi="Times New Roman" w:cs="Times New Roman"/>
                <w:b/>
                <w:bCs/>
                <w:sz w:val="24"/>
                <w:szCs w:val="24"/>
              </w:rPr>
              <w:t>与</w:t>
            </w:r>
            <w:r w:rsidRPr="00495981">
              <w:rPr>
                <w:rFonts w:ascii="Times New Roman" w:eastAsia="宋体" w:hAnsi="Times New Roman" w:cs="Times New Roman" w:hint="eastAsia"/>
                <w:b/>
                <w:bCs/>
                <w:sz w:val="24"/>
                <w:szCs w:val="24"/>
              </w:rPr>
              <w:t>《岳阳市预拌商品混凝土专项规划（</w:t>
            </w:r>
            <w:r w:rsidRPr="00495981">
              <w:rPr>
                <w:rFonts w:ascii="Times New Roman" w:eastAsia="宋体" w:hAnsi="Times New Roman" w:cs="Times New Roman" w:hint="eastAsia"/>
                <w:b/>
                <w:bCs/>
                <w:sz w:val="24"/>
                <w:szCs w:val="24"/>
              </w:rPr>
              <w:t>2023</w:t>
            </w:r>
            <w:r w:rsidRPr="00495981">
              <w:rPr>
                <w:rFonts w:ascii="Times New Roman" w:eastAsia="宋体" w:hAnsi="Times New Roman" w:cs="Times New Roman" w:hint="eastAsia"/>
                <w:b/>
                <w:bCs/>
                <w:sz w:val="24"/>
                <w:szCs w:val="24"/>
              </w:rPr>
              <w:t>年</w:t>
            </w:r>
            <w:r w:rsidRPr="00495981">
              <w:rPr>
                <w:rFonts w:ascii="Times New Roman" w:eastAsia="宋体" w:hAnsi="Times New Roman" w:cs="Times New Roman" w:hint="eastAsia"/>
                <w:b/>
                <w:bCs/>
                <w:sz w:val="24"/>
                <w:szCs w:val="24"/>
              </w:rPr>
              <w:t>-2027</w:t>
            </w:r>
            <w:r w:rsidRPr="00495981">
              <w:rPr>
                <w:rFonts w:ascii="Times New Roman" w:eastAsia="宋体" w:hAnsi="Times New Roman" w:cs="Times New Roman" w:hint="eastAsia"/>
                <w:b/>
                <w:bCs/>
                <w:sz w:val="24"/>
                <w:szCs w:val="24"/>
              </w:rPr>
              <w:t>年）》</w:t>
            </w:r>
            <w:r w:rsidRPr="00495981">
              <w:rPr>
                <w:rFonts w:ascii="Times New Roman" w:eastAsia="宋体" w:hAnsi="Times New Roman" w:cs="Times New Roman"/>
                <w:b/>
                <w:bCs/>
                <w:sz w:val="24"/>
                <w:szCs w:val="24"/>
              </w:rPr>
              <w:t>相符性分析</w:t>
            </w:r>
          </w:p>
          <w:p w:rsidR="00E30CDE" w:rsidRPr="00495981" w:rsidRDefault="002B465A">
            <w:pPr>
              <w:spacing w:line="360" w:lineRule="auto"/>
              <w:ind w:firstLineChars="200" w:firstLine="480"/>
              <w:jc w:val="left"/>
              <w:rPr>
                <w:rFonts w:ascii="Times New Roman" w:eastAsia="宋体" w:hAnsi="Times New Roman" w:cs="Times New Roman"/>
                <w:kern w:val="0"/>
                <w:sz w:val="24"/>
                <w:szCs w:val="24"/>
              </w:rPr>
            </w:pPr>
            <w:r w:rsidRPr="00495981">
              <w:rPr>
                <w:rFonts w:ascii="Times New Roman" w:eastAsia="宋体" w:hAnsi="Times New Roman" w:cs="Times New Roman" w:hint="eastAsia"/>
                <w:kern w:val="0"/>
                <w:sz w:val="24"/>
                <w:szCs w:val="24"/>
              </w:rPr>
              <w:t>截至</w:t>
            </w:r>
            <w:r w:rsidRPr="00495981">
              <w:rPr>
                <w:rFonts w:ascii="Times New Roman" w:eastAsia="宋体" w:hAnsi="Times New Roman" w:cs="Times New Roman" w:hint="eastAsia"/>
                <w:kern w:val="0"/>
                <w:sz w:val="24"/>
                <w:szCs w:val="24"/>
              </w:rPr>
              <w:t>2022</w:t>
            </w:r>
            <w:r w:rsidRPr="00495981">
              <w:rPr>
                <w:rFonts w:ascii="Times New Roman" w:eastAsia="宋体" w:hAnsi="Times New Roman" w:cs="Times New Roman" w:hint="eastAsia"/>
                <w:kern w:val="0"/>
                <w:sz w:val="24"/>
                <w:szCs w:val="24"/>
              </w:rPr>
              <w:t>年底华容县现已有</w:t>
            </w:r>
            <w:r w:rsidRPr="00495981">
              <w:rPr>
                <w:rFonts w:ascii="Times New Roman" w:eastAsia="宋体" w:hAnsi="Times New Roman" w:cs="Times New Roman" w:hint="eastAsia"/>
                <w:kern w:val="0"/>
                <w:sz w:val="24"/>
                <w:szCs w:val="24"/>
              </w:rPr>
              <w:t>2</w:t>
            </w:r>
            <w:r w:rsidRPr="00495981">
              <w:rPr>
                <w:rFonts w:ascii="Times New Roman" w:eastAsia="宋体" w:hAnsi="Times New Roman" w:cs="Times New Roman" w:hint="eastAsia"/>
                <w:kern w:val="0"/>
                <w:sz w:val="24"/>
                <w:szCs w:val="24"/>
              </w:rPr>
              <w:t>家具备生产资质在生产的预拌混凝土企业，分别是位于三封工业园片区的湖南广厦混凝土有限公司和湖南力源混凝土有限公司。而华容县城市建设发展迅速，根据岳阳市住房和城乡建设局关于印发《岳阳市预拌商品混凝土专项规划（</w:t>
            </w:r>
            <w:r w:rsidRPr="00495981">
              <w:rPr>
                <w:rFonts w:ascii="Times New Roman" w:eastAsia="宋体" w:hAnsi="Times New Roman" w:cs="Times New Roman" w:hint="eastAsia"/>
                <w:kern w:val="0"/>
                <w:sz w:val="24"/>
                <w:szCs w:val="24"/>
              </w:rPr>
              <w:t>2023</w:t>
            </w:r>
            <w:r w:rsidRPr="00495981">
              <w:rPr>
                <w:rFonts w:ascii="Times New Roman" w:eastAsia="宋体" w:hAnsi="Times New Roman" w:cs="Times New Roman" w:hint="eastAsia"/>
                <w:kern w:val="0"/>
                <w:sz w:val="24"/>
                <w:szCs w:val="24"/>
              </w:rPr>
              <w:t>年</w:t>
            </w:r>
            <w:r w:rsidRPr="00495981">
              <w:rPr>
                <w:rFonts w:ascii="Times New Roman" w:eastAsia="宋体" w:hAnsi="Times New Roman" w:cs="Times New Roman" w:hint="eastAsia"/>
                <w:kern w:val="0"/>
                <w:sz w:val="24"/>
                <w:szCs w:val="24"/>
              </w:rPr>
              <w:t>-2027</w:t>
            </w:r>
            <w:r w:rsidRPr="00495981">
              <w:rPr>
                <w:rFonts w:ascii="Times New Roman" w:eastAsia="宋体" w:hAnsi="Times New Roman" w:cs="Times New Roman" w:hint="eastAsia"/>
                <w:kern w:val="0"/>
                <w:sz w:val="24"/>
                <w:szCs w:val="24"/>
              </w:rPr>
              <w:t>年）》的通知（岳建函〔</w:t>
            </w:r>
            <w:r w:rsidRPr="00495981">
              <w:rPr>
                <w:rFonts w:ascii="Times New Roman" w:eastAsia="宋体" w:hAnsi="Times New Roman" w:cs="Times New Roman" w:hint="eastAsia"/>
                <w:kern w:val="0"/>
                <w:sz w:val="24"/>
                <w:szCs w:val="24"/>
              </w:rPr>
              <w:t>2023</w:t>
            </w:r>
            <w:r w:rsidRPr="00495981">
              <w:rPr>
                <w:rFonts w:ascii="Times New Roman" w:eastAsia="宋体" w:hAnsi="Times New Roman" w:cs="Times New Roman" w:hint="eastAsia"/>
                <w:kern w:val="0"/>
                <w:sz w:val="24"/>
                <w:szCs w:val="24"/>
              </w:rPr>
              <w:t>〕</w:t>
            </w:r>
            <w:r w:rsidRPr="00495981">
              <w:rPr>
                <w:rFonts w:ascii="Times New Roman" w:eastAsia="宋体" w:hAnsi="Times New Roman" w:cs="Times New Roman" w:hint="eastAsia"/>
                <w:kern w:val="0"/>
                <w:sz w:val="24"/>
                <w:szCs w:val="24"/>
              </w:rPr>
              <w:t>49</w:t>
            </w:r>
            <w:r w:rsidRPr="00495981">
              <w:rPr>
                <w:rFonts w:ascii="Times New Roman" w:eastAsia="宋体" w:hAnsi="Times New Roman" w:cs="Times New Roman" w:hint="eastAsia"/>
                <w:kern w:val="0"/>
                <w:sz w:val="24"/>
                <w:szCs w:val="24"/>
              </w:rPr>
              <w:t>号），</w:t>
            </w:r>
            <w:r w:rsidRPr="00495981">
              <w:rPr>
                <w:rFonts w:ascii="Times New Roman" w:eastAsia="宋体" w:hAnsi="Times New Roman" w:cs="Times New Roman" w:hint="eastAsia"/>
                <w:kern w:val="0"/>
                <w:sz w:val="24"/>
                <w:szCs w:val="24"/>
              </w:rPr>
              <w:t>2023-2027</w:t>
            </w:r>
            <w:r w:rsidRPr="00495981">
              <w:rPr>
                <w:rFonts w:ascii="Times New Roman" w:eastAsia="宋体" w:hAnsi="Times New Roman" w:cs="Times New Roman" w:hint="eastAsia"/>
                <w:kern w:val="0"/>
                <w:sz w:val="24"/>
                <w:szCs w:val="24"/>
              </w:rPr>
              <w:t>年规划新增预拌商品混凝土搅拌站</w:t>
            </w:r>
            <w:r w:rsidRPr="00495981">
              <w:rPr>
                <w:rFonts w:ascii="Times New Roman" w:eastAsia="宋体" w:hAnsi="Times New Roman" w:cs="Times New Roman" w:hint="eastAsia"/>
                <w:kern w:val="0"/>
                <w:sz w:val="24"/>
                <w:szCs w:val="24"/>
              </w:rPr>
              <w:t>2</w:t>
            </w:r>
            <w:r w:rsidRPr="00495981">
              <w:rPr>
                <w:rFonts w:ascii="Times New Roman" w:eastAsia="宋体" w:hAnsi="Times New Roman" w:cs="Times New Roman" w:hint="eastAsia"/>
                <w:kern w:val="0"/>
                <w:sz w:val="24"/>
                <w:szCs w:val="24"/>
              </w:rPr>
              <w:t>家，新增后增至</w:t>
            </w:r>
            <w:r w:rsidRPr="00495981">
              <w:rPr>
                <w:rFonts w:ascii="Times New Roman" w:eastAsia="宋体" w:hAnsi="Times New Roman" w:cs="Times New Roman" w:hint="eastAsia"/>
                <w:kern w:val="0"/>
                <w:sz w:val="24"/>
                <w:szCs w:val="24"/>
              </w:rPr>
              <w:t>4</w:t>
            </w:r>
            <w:r w:rsidRPr="00495981">
              <w:rPr>
                <w:rFonts w:ascii="Times New Roman" w:eastAsia="宋体" w:hAnsi="Times New Roman" w:cs="Times New Roman" w:hint="eastAsia"/>
                <w:kern w:val="0"/>
                <w:sz w:val="24"/>
                <w:szCs w:val="24"/>
              </w:rPr>
              <w:t>家。分别由华容县鼎力混凝土有限公司在东山镇建设</w:t>
            </w:r>
            <w:r w:rsidRPr="00495981">
              <w:rPr>
                <w:rFonts w:ascii="Times New Roman" w:eastAsia="宋体" w:hAnsi="Times New Roman" w:cs="Times New Roman" w:hint="eastAsia"/>
                <w:kern w:val="0"/>
                <w:sz w:val="24"/>
                <w:szCs w:val="24"/>
              </w:rPr>
              <w:t>HZS180</w:t>
            </w:r>
            <w:r w:rsidRPr="00495981">
              <w:rPr>
                <w:rFonts w:ascii="Times New Roman" w:eastAsia="宋体" w:hAnsi="Times New Roman" w:cs="Times New Roman" w:hint="eastAsia"/>
                <w:kern w:val="0"/>
                <w:sz w:val="24"/>
                <w:szCs w:val="24"/>
              </w:rPr>
              <w:t>型混凝土搅拌站生产线一条（生产能力</w:t>
            </w:r>
            <w:r w:rsidRPr="00495981">
              <w:rPr>
                <w:rFonts w:ascii="Times New Roman" w:eastAsia="宋体" w:hAnsi="Times New Roman" w:cs="Times New Roman" w:hint="eastAsia"/>
                <w:kern w:val="0"/>
                <w:sz w:val="24"/>
                <w:szCs w:val="24"/>
              </w:rPr>
              <w:t>30</w:t>
            </w:r>
            <w:r w:rsidRPr="00495981">
              <w:rPr>
                <w:rFonts w:ascii="Times New Roman" w:eastAsia="宋体" w:hAnsi="Times New Roman" w:cs="Times New Roman" w:hint="eastAsia"/>
                <w:kern w:val="0"/>
                <w:sz w:val="24"/>
                <w:szCs w:val="24"/>
              </w:rPr>
              <w:t>万立方</w:t>
            </w:r>
            <w:r w:rsidRPr="00495981">
              <w:rPr>
                <w:rFonts w:ascii="Times New Roman" w:eastAsia="宋体" w:hAnsi="Times New Roman" w:cs="Times New Roman" w:hint="eastAsia"/>
                <w:kern w:val="0"/>
                <w:sz w:val="24"/>
                <w:szCs w:val="24"/>
              </w:rPr>
              <w:t>/</w:t>
            </w:r>
            <w:r w:rsidRPr="00495981">
              <w:rPr>
                <w:rFonts w:ascii="Times New Roman" w:eastAsia="宋体" w:hAnsi="Times New Roman" w:cs="Times New Roman" w:hint="eastAsia"/>
                <w:kern w:val="0"/>
                <w:sz w:val="24"/>
                <w:szCs w:val="24"/>
              </w:rPr>
              <w:t>年）和华容县惠华混凝土公司在东山镇建设</w:t>
            </w:r>
            <w:r w:rsidRPr="00495981">
              <w:rPr>
                <w:rFonts w:ascii="Times New Roman" w:eastAsia="宋体" w:hAnsi="Times New Roman" w:cs="Times New Roman" w:hint="eastAsia"/>
                <w:kern w:val="0"/>
                <w:sz w:val="24"/>
                <w:szCs w:val="24"/>
              </w:rPr>
              <w:t>HZS120</w:t>
            </w:r>
            <w:r w:rsidRPr="00495981">
              <w:rPr>
                <w:rFonts w:ascii="Times New Roman" w:eastAsia="宋体" w:hAnsi="Times New Roman" w:cs="Times New Roman" w:hint="eastAsia"/>
                <w:kern w:val="0"/>
                <w:sz w:val="24"/>
                <w:szCs w:val="24"/>
              </w:rPr>
              <w:t>型混凝土搅拌站生产线一条（生产能力</w:t>
            </w:r>
            <w:r w:rsidRPr="00495981">
              <w:rPr>
                <w:rFonts w:ascii="Times New Roman" w:eastAsia="宋体" w:hAnsi="Times New Roman" w:cs="Times New Roman" w:hint="eastAsia"/>
                <w:kern w:val="0"/>
                <w:sz w:val="24"/>
                <w:szCs w:val="24"/>
              </w:rPr>
              <w:t>20</w:t>
            </w:r>
            <w:r w:rsidRPr="00495981">
              <w:rPr>
                <w:rFonts w:ascii="Times New Roman" w:eastAsia="宋体" w:hAnsi="Times New Roman" w:cs="Times New Roman" w:hint="eastAsia"/>
                <w:kern w:val="0"/>
                <w:sz w:val="24"/>
                <w:szCs w:val="24"/>
              </w:rPr>
              <w:t>万立方</w:t>
            </w:r>
            <w:r w:rsidRPr="00495981">
              <w:rPr>
                <w:rFonts w:ascii="Times New Roman" w:eastAsia="宋体" w:hAnsi="Times New Roman" w:cs="Times New Roman" w:hint="eastAsia"/>
                <w:kern w:val="0"/>
                <w:sz w:val="24"/>
                <w:szCs w:val="24"/>
              </w:rPr>
              <w:t>/</w:t>
            </w:r>
            <w:r w:rsidRPr="00495981">
              <w:rPr>
                <w:rFonts w:ascii="Times New Roman" w:eastAsia="宋体" w:hAnsi="Times New Roman" w:cs="Times New Roman" w:hint="eastAsia"/>
                <w:kern w:val="0"/>
                <w:sz w:val="24"/>
                <w:szCs w:val="24"/>
              </w:rPr>
              <w:t>年）。</w:t>
            </w:r>
          </w:p>
          <w:p w:rsidR="00E30CDE" w:rsidRPr="00495981" w:rsidRDefault="002B465A">
            <w:pPr>
              <w:spacing w:line="360" w:lineRule="auto"/>
              <w:ind w:firstLineChars="200" w:firstLine="480"/>
              <w:jc w:val="left"/>
              <w:rPr>
                <w:rFonts w:ascii="Times New Roman" w:eastAsia="宋体" w:hAnsi="Times New Roman" w:cs="Times New Roman"/>
                <w:kern w:val="0"/>
                <w:sz w:val="24"/>
                <w:szCs w:val="24"/>
              </w:rPr>
            </w:pPr>
            <w:r w:rsidRPr="00495981">
              <w:rPr>
                <w:rFonts w:ascii="Times New Roman" w:eastAsia="宋体" w:hAnsi="Times New Roman" w:cs="Times New Roman" w:hint="eastAsia"/>
                <w:kern w:val="0"/>
                <w:sz w:val="24"/>
                <w:szCs w:val="24"/>
              </w:rPr>
              <w:t>本项目由华容县鼎力混凝土有限公司在东山镇建设</w:t>
            </w:r>
            <w:r w:rsidRPr="00495981">
              <w:rPr>
                <w:rFonts w:ascii="Times New Roman" w:eastAsia="宋体" w:hAnsi="Times New Roman" w:cs="Times New Roman" w:hint="eastAsia"/>
                <w:kern w:val="0"/>
                <w:sz w:val="24"/>
                <w:szCs w:val="24"/>
              </w:rPr>
              <w:t>1</w:t>
            </w:r>
            <w:r w:rsidRPr="00495981">
              <w:rPr>
                <w:rFonts w:ascii="Times New Roman" w:eastAsia="宋体" w:hAnsi="Times New Roman" w:cs="Times New Roman" w:hint="eastAsia"/>
                <w:kern w:val="0"/>
                <w:sz w:val="24"/>
                <w:szCs w:val="24"/>
              </w:rPr>
              <w:t>条</w:t>
            </w:r>
            <w:r w:rsidRPr="00495981">
              <w:rPr>
                <w:rFonts w:ascii="Times New Roman" w:eastAsia="宋体" w:hAnsi="Times New Roman" w:cs="Times New Roman" w:hint="eastAsia"/>
                <w:kern w:val="0"/>
                <w:sz w:val="24"/>
                <w:szCs w:val="24"/>
              </w:rPr>
              <w:t>180</w:t>
            </w:r>
            <w:r w:rsidRPr="00495981">
              <w:rPr>
                <w:rFonts w:ascii="Times New Roman" w:eastAsia="宋体" w:hAnsi="Times New Roman" w:cs="Times New Roman" w:hint="eastAsia"/>
                <w:kern w:val="0"/>
                <w:sz w:val="24"/>
                <w:szCs w:val="24"/>
              </w:rPr>
              <w:t>混凝土搅拌站生产线，设计产能为</w:t>
            </w:r>
            <w:r w:rsidRPr="00495981">
              <w:rPr>
                <w:rFonts w:ascii="Times New Roman" w:eastAsia="宋体" w:hAnsi="Times New Roman" w:cs="Times New Roman" w:hint="eastAsia"/>
                <w:kern w:val="0"/>
                <w:sz w:val="24"/>
                <w:szCs w:val="24"/>
              </w:rPr>
              <w:t>30</w:t>
            </w:r>
            <w:r w:rsidRPr="00495981">
              <w:rPr>
                <w:rFonts w:ascii="Times New Roman" w:eastAsia="宋体" w:hAnsi="Times New Roman" w:cs="Times New Roman" w:hint="eastAsia"/>
                <w:kern w:val="0"/>
                <w:sz w:val="24"/>
                <w:szCs w:val="24"/>
              </w:rPr>
              <w:t>万立方</w:t>
            </w:r>
            <w:r w:rsidRPr="00495981">
              <w:rPr>
                <w:rFonts w:ascii="Times New Roman" w:eastAsia="宋体" w:hAnsi="Times New Roman" w:cs="Times New Roman" w:hint="eastAsia"/>
                <w:kern w:val="0"/>
                <w:sz w:val="24"/>
                <w:szCs w:val="24"/>
              </w:rPr>
              <w:t>/</w:t>
            </w:r>
            <w:r w:rsidRPr="00495981">
              <w:rPr>
                <w:rFonts w:ascii="Times New Roman" w:eastAsia="宋体" w:hAnsi="Times New Roman" w:cs="Times New Roman" w:hint="eastAsia"/>
                <w:kern w:val="0"/>
                <w:sz w:val="24"/>
                <w:szCs w:val="24"/>
              </w:rPr>
              <w:t>年，符合</w:t>
            </w:r>
            <w:r w:rsidRPr="00495981">
              <w:rPr>
                <w:rFonts w:ascii="Times New Roman" w:eastAsia="宋体" w:hAnsi="Times New Roman" w:cs="Times New Roman"/>
                <w:kern w:val="0"/>
                <w:sz w:val="24"/>
                <w:szCs w:val="24"/>
              </w:rPr>
              <w:t>《岳阳市预拌商品混凝土专项规划（</w:t>
            </w:r>
            <w:r w:rsidRPr="00495981">
              <w:rPr>
                <w:rFonts w:ascii="Times New Roman" w:eastAsia="宋体" w:hAnsi="Times New Roman" w:cs="Times New Roman"/>
                <w:kern w:val="0"/>
                <w:sz w:val="24"/>
                <w:szCs w:val="24"/>
              </w:rPr>
              <w:t>20</w:t>
            </w:r>
            <w:r w:rsidRPr="00495981">
              <w:rPr>
                <w:rFonts w:ascii="Times New Roman" w:eastAsia="宋体" w:hAnsi="Times New Roman" w:cs="Times New Roman" w:hint="eastAsia"/>
                <w:kern w:val="0"/>
                <w:sz w:val="24"/>
                <w:szCs w:val="24"/>
              </w:rPr>
              <w:t>23</w:t>
            </w:r>
            <w:r w:rsidRPr="00495981">
              <w:rPr>
                <w:rFonts w:ascii="Times New Roman" w:eastAsia="宋体" w:hAnsi="Times New Roman" w:cs="Times New Roman"/>
                <w:kern w:val="0"/>
                <w:sz w:val="24"/>
                <w:szCs w:val="24"/>
              </w:rPr>
              <w:t>年</w:t>
            </w:r>
            <w:r w:rsidRPr="00495981">
              <w:rPr>
                <w:rFonts w:ascii="Times New Roman" w:eastAsia="宋体" w:hAnsi="Times New Roman" w:cs="Times New Roman"/>
                <w:kern w:val="0"/>
                <w:sz w:val="24"/>
                <w:szCs w:val="24"/>
              </w:rPr>
              <w:t>-20</w:t>
            </w:r>
            <w:r w:rsidRPr="00495981">
              <w:rPr>
                <w:rFonts w:ascii="Times New Roman" w:eastAsia="宋体" w:hAnsi="Times New Roman" w:cs="Times New Roman" w:hint="eastAsia"/>
                <w:kern w:val="0"/>
                <w:sz w:val="24"/>
                <w:szCs w:val="24"/>
              </w:rPr>
              <w:t>27</w:t>
            </w:r>
            <w:r w:rsidRPr="00495981">
              <w:rPr>
                <w:rFonts w:ascii="Times New Roman" w:eastAsia="宋体" w:hAnsi="Times New Roman" w:cs="Times New Roman"/>
                <w:kern w:val="0"/>
                <w:sz w:val="24"/>
                <w:szCs w:val="24"/>
              </w:rPr>
              <w:t>年）》</w:t>
            </w:r>
            <w:r w:rsidRPr="00495981">
              <w:rPr>
                <w:rFonts w:ascii="Times New Roman" w:eastAsia="宋体" w:hAnsi="Times New Roman" w:cs="Times New Roman" w:hint="eastAsia"/>
                <w:kern w:val="0"/>
                <w:sz w:val="24"/>
                <w:szCs w:val="24"/>
              </w:rPr>
              <w:t>。</w:t>
            </w:r>
          </w:p>
          <w:p w:rsidR="00E30CDE" w:rsidRPr="00495981" w:rsidRDefault="002B465A">
            <w:pPr>
              <w:spacing w:line="360" w:lineRule="auto"/>
              <w:jc w:val="left"/>
              <w:rPr>
                <w:rFonts w:ascii="Times New Roman" w:eastAsia="宋体" w:hAnsi="Times New Roman" w:cs="Times New Roman"/>
                <w:b/>
                <w:bCs/>
                <w:sz w:val="24"/>
                <w:szCs w:val="24"/>
              </w:rPr>
            </w:pPr>
            <w:r w:rsidRPr="00495981">
              <w:rPr>
                <w:rFonts w:ascii="Times New Roman" w:eastAsia="宋体" w:hAnsi="Times New Roman" w:cs="Times New Roman" w:hint="eastAsia"/>
                <w:b/>
                <w:bCs/>
                <w:sz w:val="24"/>
                <w:szCs w:val="24"/>
              </w:rPr>
              <w:t>5</w:t>
            </w:r>
            <w:r w:rsidRPr="00495981">
              <w:rPr>
                <w:rFonts w:ascii="Times New Roman" w:eastAsia="宋体" w:hAnsi="Times New Roman" w:cs="Times New Roman" w:hint="eastAsia"/>
                <w:b/>
                <w:bCs/>
                <w:sz w:val="24"/>
                <w:szCs w:val="24"/>
              </w:rPr>
              <w:t>、与《湖南省长江经济带发展负面清单实施细则（试行，</w:t>
            </w:r>
            <w:r w:rsidRPr="00495981">
              <w:rPr>
                <w:rFonts w:ascii="Times New Roman" w:eastAsia="宋体" w:hAnsi="Times New Roman" w:cs="Times New Roman" w:hint="eastAsia"/>
                <w:b/>
                <w:bCs/>
                <w:sz w:val="24"/>
                <w:szCs w:val="24"/>
              </w:rPr>
              <w:t>2022</w:t>
            </w:r>
            <w:r w:rsidRPr="00495981">
              <w:rPr>
                <w:rFonts w:ascii="Times New Roman" w:eastAsia="宋体" w:hAnsi="Times New Roman" w:cs="Times New Roman" w:hint="eastAsia"/>
                <w:b/>
                <w:bCs/>
                <w:sz w:val="24"/>
                <w:szCs w:val="24"/>
              </w:rPr>
              <w:t>年版）》相符性分析</w:t>
            </w:r>
          </w:p>
          <w:p w:rsidR="00E30CDE" w:rsidRPr="00495981" w:rsidRDefault="002B465A">
            <w:pPr>
              <w:adjustRightInd w:val="0"/>
              <w:snapToGrid w:val="0"/>
              <w:spacing w:line="360" w:lineRule="auto"/>
              <w:ind w:firstLine="482"/>
              <w:contextualSpacing/>
              <w:jc w:val="left"/>
              <w:rPr>
                <w:rFonts w:ascii="Times New Roman" w:eastAsia="宋体" w:hAnsi="Times New Roman" w:cs="Times New Roman"/>
                <w:kern w:val="24"/>
                <w:sz w:val="24"/>
                <w:szCs w:val="24"/>
              </w:rPr>
            </w:pPr>
            <w:r w:rsidRPr="00495981">
              <w:rPr>
                <w:rFonts w:ascii="Times New Roman" w:eastAsia="宋体" w:hAnsi="Times New Roman" w:cs="Times New Roman"/>
                <w:kern w:val="24"/>
                <w:sz w:val="24"/>
                <w:szCs w:val="24"/>
              </w:rPr>
              <w:t>根据《湖南省推动长江经济带发展领导小组办公室关于印发</w:t>
            </w:r>
            <w:r w:rsidRPr="00495981">
              <w:rPr>
                <w:rFonts w:ascii="Times New Roman" w:eastAsia="宋体" w:hAnsi="Times New Roman" w:cs="Times New Roman" w:hint="eastAsia"/>
                <w:kern w:val="24"/>
                <w:sz w:val="24"/>
                <w:szCs w:val="24"/>
              </w:rPr>
              <w:t>〈</w:t>
            </w:r>
            <w:r w:rsidRPr="00495981">
              <w:rPr>
                <w:rFonts w:ascii="Times New Roman" w:eastAsia="宋体" w:hAnsi="Times New Roman" w:cs="Times New Roman"/>
                <w:kern w:val="24"/>
                <w:sz w:val="24"/>
                <w:szCs w:val="24"/>
              </w:rPr>
              <w:t>湖南省长江经济带发展负面清单实施细则（试行，</w:t>
            </w:r>
            <w:r w:rsidRPr="00495981">
              <w:rPr>
                <w:rFonts w:ascii="Times New Roman" w:eastAsia="宋体" w:hAnsi="Times New Roman" w:cs="Times New Roman"/>
                <w:kern w:val="24"/>
                <w:sz w:val="24"/>
                <w:szCs w:val="24"/>
              </w:rPr>
              <w:t>2022</w:t>
            </w:r>
            <w:r w:rsidRPr="00495981">
              <w:rPr>
                <w:rFonts w:ascii="Times New Roman" w:eastAsia="宋体" w:hAnsi="Times New Roman" w:cs="Times New Roman"/>
                <w:kern w:val="24"/>
                <w:sz w:val="24"/>
                <w:szCs w:val="24"/>
              </w:rPr>
              <w:t>年版）</w:t>
            </w:r>
            <w:r w:rsidRPr="00495981">
              <w:rPr>
                <w:rFonts w:ascii="Times New Roman" w:eastAsia="宋体" w:hAnsi="Times New Roman" w:cs="Times New Roman" w:hint="eastAsia"/>
                <w:kern w:val="24"/>
                <w:sz w:val="24"/>
                <w:szCs w:val="24"/>
              </w:rPr>
              <w:t>〉</w:t>
            </w:r>
            <w:r w:rsidRPr="00495981">
              <w:rPr>
                <w:rFonts w:ascii="Times New Roman" w:eastAsia="宋体" w:hAnsi="Times New Roman" w:cs="Times New Roman"/>
                <w:kern w:val="24"/>
                <w:sz w:val="24"/>
                <w:szCs w:val="24"/>
              </w:rPr>
              <w:t>的通知》要求，其负面清单</w:t>
            </w:r>
            <w:r w:rsidRPr="00495981">
              <w:rPr>
                <w:rFonts w:ascii="Times New Roman" w:eastAsia="宋体" w:hAnsi="Times New Roman" w:cs="Times New Roman" w:hint="eastAsia"/>
                <w:kern w:val="24"/>
                <w:sz w:val="24"/>
                <w:szCs w:val="24"/>
              </w:rPr>
              <w:t>实施细则</w:t>
            </w:r>
            <w:r w:rsidRPr="00495981">
              <w:rPr>
                <w:rFonts w:ascii="Times New Roman" w:eastAsia="宋体" w:hAnsi="Times New Roman" w:cs="Times New Roman"/>
                <w:kern w:val="24"/>
                <w:sz w:val="24"/>
                <w:szCs w:val="24"/>
              </w:rPr>
              <w:t>（试行）明确指出了以下负面清单：</w:t>
            </w:r>
          </w:p>
          <w:p w:rsidR="00E30CDE" w:rsidRPr="00495981" w:rsidRDefault="002B465A">
            <w:pPr>
              <w:adjustRightInd w:val="0"/>
              <w:snapToGrid w:val="0"/>
              <w:spacing w:line="360" w:lineRule="auto"/>
              <w:ind w:firstLine="482"/>
              <w:contextualSpacing/>
              <w:jc w:val="left"/>
              <w:rPr>
                <w:rFonts w:ascii="Times New Roman" w:eastAsia="宋体" w:hAnsi="Times New Roman" w:cs="Times New Roman"/>
                <w:kern w:val="24"/>
                <w:sz w:val="24"/>
                <w:szCs w:val="24"/>
              </w:rPr>
            </w:pPr>
            <w:r w:rsidRPr="00495981">
              <w:rPr>
                <w:rFonts w:ascii="Times New Roman" w:eastAsia="宋体" w:hAnsi="Times New Roman" w:cs="Times New Roman" w:hint="eastAsia"/>
                <w:kern w:val="24"/>
                <w:sz w:val="24"/>
                <w:szCs w:val="24"/>
              </w:rPr>
              <w:t>“第十五条</w:t>
            </w:r>
            <w:r w:rsidRPr="00495981">
              <w:rPr>
                <w:rFonts w:ascii="Times New Roman" w:eastAsia="宋体" w:hAnsi="Times New Roman" w:cs="Times New Roman" w:hint="eastAsia"/>
                <w:kern w:val="24"/>
                <w:sz w:val="24"/>
                <w:szCs w:val="24"/>
              </w:rPr>
              <w:t xml:space="preserve"> </w:t>
            </w:r>
            <w:r w:rsidRPr="00495981">
              <w:rPr>
                <w:rFonts w:ascii="Times New Roman" w:eastAsia="宋体" w:hAnsi="Times New Roman" w:cs="Times New Roman" w:hint="eastAsia"/>
                <w:kern w:val="24"/>
                <w:sz w:val="24"/>
                <w:szCs w:val="24"/>
              </w:rPr>
              <w:t>禁止在长江湖南段和洞庭湖、湘江、资江、沅江、潭水干流岸线一公里范围内新建、扩建化工园区和化工项目；</w:t>
            </w:r>
          </w:p>
          <w:p w:rsidR="00E30CDE" w:rsidRPr="00495981" w:rsidRDefault="002B465A">
            <w:pPr>
              <w:adjustRightInd w:val="0"/>
              <w:snapToGrid w:val="0"/>
              <w:spacing w:line="360" w:lineRule="auto"/>
              <w:ind w:firstLine="482"/>
              <w:contextualSpacing/>
              <w:jc w:val="left"/>
              <w:rPr>
                <w:rFonts w:ascii="Times New Roman" w:eastAsia="宋体" w:hAnsi="Times New Roman" w:cs="Times New Roman"/>
                <w:kern w:val="24"/>
                <w:sz w:val="24"/>
                <w:szCs w:val="24"/>
              </w:rPr>
            </w:pPr>
            <w:r w:rsidRPr="00495981">
              <w:rPr>
                <w:rFonts w:ascii="Times New Roman" w:eastAsia="宋体" w:hAnsi="Times New Roman" w:cs="Times New Roman" w:hint="eastAsia"/>
                <w:kern w:val="24"/>
                <w:sz w:val="24"/>
                <w:szCs w:val="24"/>
              </w:rPr>
              <w:t>第十六条</w:t>
            </w:r>
            <w:r w:rsidRPr="00495981">
              <w:rPr>
                <w:rFonts w:ascii="Times New Roman" w:eastAsia="宋体" w:hAnsi="Times New Roman" w:cs="Times New Roman" w:hint="eastAsia"/>
                <w:kern w:val="24"/>
                <w:sz w:val="24"/>
                <w:szCs w:val="24"/>
              </w:rPr>
              <w:t xml:space="preserve"> </w:t>
            </w:r>
            <w:r w:rsidRPr="00495981">
              <w:rPr>
                <w:rFonts w:ascii="Times New Roman" w:eastAsia="宋体" w:hAnsi="Times New Roman" w:cs="Times New Roman" w:hint="eastAsia"/>
                <w:kern w:val="24"/>
                <w:sz w:val="24"/>
                <w:szCs w:val="24"/>
              </w:rPr>
              <w:t>禁止在合规园区外新建、扩建钢铁、石化、化工、焦化、建材、有色、制浆造纸等高污染项目；</w:t>
            </w:r>
          </w:p>
          <w:p w:rsidR="00E30CDE" w:rsidRPr="00495981" w:rsidRDefault="002B465A">
            <w:pPr>
              <w:adjustRightInd w:val="0"/>
              <w:snapToGrid w:val="0"/>
              <w:spacing w:line="360" w:lineRule="auto"/>
              <w:ind w:firstLine="482"/>
              <w:contextualSpacing/>
              <w:jc w:val="left"/>
              <w:rPr>
                <w:rFonts w:ascii="Times New Roman" w:eastAsia="宋体" w:hAnsi="Times New Roman" w:cs="Times New Roman"/>
                <w:kern w:val="24"/>
                <w:sz w:val="24"/>
                <w:szCs w:val="24"/>
              </w:rPr>
            </w:pPr>
            <w:r w:rsidRPr="00495981">
              <w:rPr>
                <w:rFonts w:ascii="Times New Roman" w:eastAsia="宋体" w:hAnsi="Times New Roman" w:cs="Times New Roman" w:hint="eastAsia"/>
                <w:kern w:val="24"/>
                <w:sz w:val="24"/>
                <w:szCs w:val="24"/>
              </w:rPr>
              <w:t>第十七条</w:t>
            </w:r>
            <w:r w:rsidRPr="00495981">
              <w:rPr>
                <w:rFonts w:ascii="Times New Roman" w:eastAsia="宋体" w:hAnsi="Times New Roman" w:cs="Times New Roman" w:hint="eastAsia"/>
                <w:kern w:val="24"/>
                <w:sz w:val="24"/>
                <w:szCs w:val="24"/>
              </w:rPr>
              <w:t xml:space="preserve"> </w:t>
            </w:r>
            <w:r w:rsidRPr="00495981">
              <w:rPr>
                <w:rFonts w:ascii="Times New Roman" w:eastAsia="宋体" w:hAnsi="Times New Roman" w:cs="Times New Roman" w:hint="eastAsia"/>
                <w:kern w:val="24"/>
                <w:sz w:val="24"/>
                <w:szCs w:val="24"/>
              </w:rPr>
              <w:t>禁止新建、扩建不符合国家石化、现代煤化工等产业布局规划的项目。未通过认定的化工园区，不得新建、改扩建化工项目（安全、环保、节能和智能化改造项目除外）。”</w:t>
            </w:r>
          </w:p>
          <w:p w:rsidR="00E30CDE" w:rsidRPr="00495981" w:rsidRDefault="002B465A">
            <w:pPr>
              <w:spacing w:line="360" w:lineRule="auto"/>
              <w:ind w:firstLineChars="200" w:firstLine="480"/>
              <w:jc w:val="left"/>
              <w:rPr>
                <w:rFonts w:ascii="Times New Roman" w:eastAsia="宋体" w:hAnsi="Times New Roman" w:cs="Times New Roman"/>
                <w:kern w:val="0"/>
                <w:sz w:val="24"/>
                <w:szCs w:val="24"/>
              </w:rPr>
            </w:pPr>
            <w:r w:rsidRPr="00495981">
              <w:rPr>
                <w:rFonts w:ascii="Times New Roman" w:eastAsia="宋体" w:hAnsi="Times New Roman" w:cs="Times New Roman" w:hint="eastAsia"/>
                <w:kern w:val="24"/>
                <w:sz w:val="24"/>
                <w:szCs w:val="24"/>
              </w:rPr>
              <w:t>本项目为混凝土生产项目，项目符合国家相关产业政策，不属于上述禁止的行业类别，不位于上述禁止建设区域内，项目生产废水全</w:t>
            </w:r>
            <w:r w:rsidRPr="00495981">
              <w:rPr>
                <w:rFonts w:ascii="Times New Roman" w:eastAsia="宋体" w:hAnsi="Times New Roman" w:cs="Times New Roman" w:hint="eastAsia"/>
                <w:kern w:val="24"/>
                <w:sz w:val="24"/>
                <w:szCs w:val="24"/>
              </w:rPr>
              <w:lastRenderedPageBreak/>
              <w:t>部回用不外排</w:t>
            </w:r>
            <w:r w:rsidRPr="00495981">
              <w:rPr>
                <w:rFonts w:ascii="Times New Roman" w:eastAsia="宋体" w:hAnsi="Times New Roman" w:cs="Times New Roman"/>
                <w:kern w:val="24"/>
                <w:sz w:val="24"/>
                <w:szCs w:val="24"/>
              </w:rPr>
              <w:t>。因此，本项目的建设与《湖南省长江经济带发展负面清单实施细则（试行，</w:t>
            </w:r>
            <w:r w:rsidRPr="00495981">
              <w:rPr>
                <w:rFonts w:ascii="Times New Roman" w:eastAsia="宋体" w:hAnsi="Times New Roman" w:cs="Times New Roman"/>
                <w:kern w:val="24"/>
                <w:sz w:val="24"/>
                <w:szCs w:val="24"/>
              </w:rPr>
              <w:t>2022</w:t>
            </w:r>
            <w:r w:rsidRPr="00495981">
              <w:rPr>
                <w:rFonts w:ascii="Times New Roman" w:eastAsia="宋体" w:hAnsi="Times New Roman" w:cs="Times New Roman"/>
                <w:kern w:val="24"/>
                <w:sz w:val="24"/>
                <w:szCs w:val="24"/>
              </w:rPr>
              <w:t>年版）》相符。</w:t>
            </w:r>
          </w:p>
          <w:p w:rsidR="00E30CDE" w:rsidRPr="00495981" w:rsidRDefault="002B465A">
            <w:pPr>
              <w:spacing w:line="360" w:lineRule="auto"/>
              <w:jc w:val="left"/>
              <w:rPr>
                <w:rFonts w:ascii="Times New Roman" w:eastAsia="宋体" w:hAnsi="Times New Roman" w:cs="Times New Roman"/>
                <w:kern w:val="0"/>
                <w:sz w:val="24"/>
                <w:szCs w:val="24"/>
              </w:rPr>
            </w:pPr>
            <w:bookmarkStart w:id="5" w:name="_Toc150492151"/>
            <w:bookmarkStart w:id="6" w:name="_Toc186600276"/>
            <w:bookmarkStart w:id="7" w:name="_Toc256077597"/>
            <w:bookmarkStart w:id="8" w:name="_Toc215544192"/>
            <w:bookmarkStart w:id="9" w:name="_Toc325348815"/>
            <w:r w:rsidRPr="00495981">
              <w:rPr>
                <w:rFonts w:ascii="Times New Roman" w:eastAsia="宋体" w:hAnsi="Times New Roman" w:cs="Times New Roman" w:hint="eastAsia"/>
                <w:b/>
                <w:bCs/>
                <w:sz w:val="24"/>
              </w:rPr>
              <w:t>6</w:t>
            </w:r>
            <w:r w:rsidRPr="00495981">
              <w:rPr>
                <w:rFonts w:ascii="Times New Roman" w:eastAsia="宋体" w:hAnsi="Times New Roman" w:cs="Times New Roman" w:hint="eastAsia"/>
                <w:b/>
                <w:bCs/>
                <w:kern w:val="0"/>
                <w:sz w:val="24"/>
                <w:szCs w:val="24"/>
              </w:rPr>
              <w:t>、选址合理性分析</w:t>
            </w:r>
          </w:p>
          <w:bookmarkEnd w:id="5"/>
          <w:bookmarkEnd w:id="6"/>
          <w:bookmarkEnd w:id="7"/>
          <w:bookmarkEnd w:id="8"/>
          <w:bookmarkEnd w:id="9"/>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kern w:val="0"/>
                <w:sz w:val="24"/>
                <w:szCs w:val="24"/>
              </w:rPr>
              <w:t>本项目位于湖南省岳阳市华容县东山镇关山村。项目建设单位租赁原华容县东山福兴石材厂</w:t>
            </w:r>
            <w:r w:rsidRPr="00495981">
              <w:rPr>
                <w:rFonts w:ascii="Times New Roman" w:eastAsia="宋体" w:hAnsi="Times New Roman" w:cs="Times New Roman" w:hint="eastAsia"/>
                <w:kern w:val="0"/>
                <w:sz w:val="24"/>
                <w:szCs w:val="24"/>
              </w:rPr>
              <w:t>5043.38</w:t>
            </w:r>
            <w:r w:rsidRPr="00495981">
              <w:rPr>
                <w:rFonts w:ascii="Times New Roman" w:eastAsia="宋体" w:hAnsi="Times New Roman" w:cs="Times New Roman" w:hint="eastAsia"/>
                <w:kern w:val="0"/>
                <w:sz w:val="24"/>
                <w:szCs w:val="24"/>
              </w:rPr>
              <w:t>平方米用地进行项目建设，</w:t>
            </w:r>
            <w:r w:rsidRPr="00495981">
              <w:rPr>
                <w:rFonts w:ascii="Times New Roman" w:eastAsia="宋体" w:hAnsi="Times New Roman" w:cs="Times New Roman" w:hint="eastAsia"/>
                <w:kern w:val="0"/>
                <w:sz w:val="24"/>
                <w:szCs w:val="28"/>
              </w:rPr>
              <w:t>根据附件</w:t>
            </w:r>
            <w:r w:rsidRPr="00495981">
              <w:rPr>
                <w:rFonts w:ascii="Times New Roman" w:eastAsia="宋体" w:hAnsi="Times New Roman" w:cs="Times New Roman" w:hint="eastAsia"/>
                <w:kern w:val="0"/>
                <w:sz w:val="24"/>
                <w:szCs w:val="28"/>
              </w:rPr>
              <w:t>6</w:t>
            </w:r>
            <w:r w:rsidRPr="00495981">
              <w:rPr>
                <w:rFonts w:ascii="Times New Roman" w:eastAsia="宋体" w:hAnsi="Times New Roman" w:cs="Times New Roman"/>
                <w:sz w:val="24"/>
                <w:szCs w:val="24"/>
              </w:rPr>
              <w:t>自规部门用地文件</w:t>
            </w:r>
            <w:r w:rsidRPr="00495981">
              <w:rPr>
                <w:rFonts w:ascii="Times New Roman" w:eastAsia="宋体" w:hAnsi="Times New Roman" w:cs="Times New Roman" w:hint="eastAsia"/>
                <w:sz w:val="24"/>
                <w:szCs w:val="24"/>
              </w:rPr>
              <w:t>（“三区三线”套合图）</w:t>
            </w:r>
            <w:r w:rsidRPr="00495981">
              <w:rPr>
                <w:rFonts w:ascii="Times New Roman" w:eastAsia="宋体" w:hAnsi="Times New Roman" w:cs="Times New Roman" w:hint="eastAsia"/>
                <w:kern w:val="0"/>
                <w:sz w:val="24"/>
                <w:szCs w:val="28"/>
              </w:rPr>
              <w:t>和</w:t>
            </w:r>
            <w:r w:rsidRPr="00495981">
              <w:rPr>
                <w:rFonts w:ascii="Times New Roman" w:eastAsia="宋体" w:hAnsi="Times New Roman" w:cs="Times New Roman" w:hint="eastAsia"/>
                <w:sz w:val="24"/>
                <w:szCs w:val="24"/>
              </w:rPr>
              <w:t>华容县东山镇关山村村民委员会建设项目勘测定界图</w:t>
            </w:r>
            <w:r w:rsidRPr="00495981">
              <w:rPr>
                <w:rFonts w:ascii="Times New Roman" w:eastAsia="宋体" w:hAnsi="Times New Roman" w:cs="Times New Roman"/>
                <w:sz w:val="24"/>
                <w:szCs w:val="24"/>
              </w:rPr>
              <w:t>（附件</w:t>
            </w:r>
            <w:r w:rsidRPr="00495981">
              <w:rPr>
                <w:rFonts w:ascii="Times New Roman" w:eastAsia="宋体" w:hAnsi="Times New Roman" w:cs="Times New Roman" w:hint="eastAsia"/>
                <w:sz w:val="24"/>
                <w:szCs w:val="24"/>
              </w:rPr>
              <w:t>9</w:t>
            </w:r>
            <w:r w:rsidRPr="00495981">
              <w:rPr>
                <w:rFonts w:ascii="Times New Roman" w:eastAsia="宋体" w:hAnsi="Times New Roman" w:cs="Times New Roman"/>
                <w:sz w:val="24"/>
                <w:szCs w:val="24"/>
              </w:rPr>
              <w:t>），项目租赁的厂区用地性质为工业用地。</w:t>
            </w:r>
            <w:r w:rsidRPr="00495981">
              <w:rPr>
                <w:rFonts w:ascii="Times New Roman" w:eastAsia="宋体" w:hAnsi="Times New Roman" w:cs="Times New Roman" w:hint="eastAsia"/>
                <w:kern w:val="0"/>
                <w:sz w:val="24"/>
                <w:szCs w:val="24"/>
              </w:rPr>
              <w:t>项目未占用基本农田、林地和生态红线；</w:t>
            </w:r>
            <w:r w:rsidRPr="00495981">
              <w:rPr>
                <w:rFonts w:ascii="Times New Roman" w:eastAsia="宋体" w:hAnsi="Times New Roman" w:cs="Times New Roman"/>
                <w:sz w:val="24"/>
              </w:rPr>
              <w:t>项目选址不在风景名胜区内，评价区域内无国家和省级保护野生动物、植物及古树古木</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场址所在地水、电供应均有保证，满足本项目生产及生活需求。</w:t>
            </w:r>
          </w:p>
          <w:p w:rsidR="00E30CDE" w:rsidRPr="00495981" w:rsidRDefault="002B465A">
            <w:pPr>
              <w:spacing w:line="360" w:lineRule="auto"/>
              <w:ind w:firstLineChars="200" w:firstLine="480"/>
              <w:jc w:val="left"/>
              <w:rPr>
                <w:rFonts w:ascii="Times New Roman" w:eastAsia="宋体" w:hAnsi="Times New Roman" w:cs="Times New Roman"/>
                <w:kern w:val="0"/>
              </w:rPr>
            </w:pPr>
            <w:r w:rsidRPr="00495981">
              <w:rPr>
                <w:rFonts w:ascii="Times New Roman" w:eastAsia="宋体" w:hAnsi="Times New Roman" w:cs="Times New Roman" w:hint="eastAsia"/>
                <w:sz w:val="24"/>
              </w:rPr>
              <w:t>综上</w:t>
            </w:r>
            <w:r w:rsidRPr="00495981">
              <w:rPr>
                <w:rFonts w:ascii="Times New Roman" w:eastAsia="宋体" w:hAnsi="Times New Roman" w:cs="Times New Roman" w:hint="eastAsia"/>
                <w:sz w:val="24"/>
                <w:szCs w:val="24"/>
              </w:rPr>
              <w:t>本项目选址没有明显环境制约因素，选址是合理的。</w:t>
            </w:r>
          </w:p>
        </w:tc>
      </w:tr>
    </w:tbl>
    <w:p w:rsidR="00E30CDE" w:rsidRPr="00495981" w:rsidRDefault="00E30CDE">
      <w:pPr>
        <w:widowControl/>
        <w:spacing w:line="360" w:lineRule="auto"/>
        <w:jc w:val="left"/>
        <w:rPr>
          <w:rFonts w:ascii="Times New Roman" w:eastAsia="宋体" w:hAnsi="Times New Roman" w:cs="Times New Roman"/>
          <w:sz w:val="24"/>
          <w:szCs w:val="24"/>
        </w:rPr>
        <w:sectPr w:rsidR="00E30CDE" w:rsidRPr="00495981">
          <w:footerReference w:type="default" r:id="rId20"/>
          <w:pgSz w:w="11906" w:h="16838"/>
          <w:pgMar w:top="1701" w:right="1531" w:bottom="1701" w:left="1531" w:header="851" w:footer="1077" w:gutter="0"/>
          <w:pgNumType w:start="1"/>
          <w:cols w:space="720"/>
        </w:sectPr>
      </w:pPr>
    </w:p>
    <w:p w:rsidR="00E30CDE" w:rsidRPr="00495981" w:rsidRDefault="002B465A">
      <w:pPr>
        <w:pStyle w:val="ae"/>
        <w:jc w:val="center"/>
        <w:outlineLvl w:val="0"/>
        <w:rPr>
          <w:rFonts w:ascii="Times New Roman" w:hAnsi="Times New Roman" w:cs="Times New Roman"/>
          <w:b/>
          <w:bCs/>
          <w:snapToGrid w:val="0"/>
          <w:sz w:val="30"/>
          <w:szCs w:val="30"/>
        </w:rPr>
      </w:pPr>
      <w:bookmarkStart w:id="10" w:name="_Toc14085"/>
      <w:r w:rsidRPr="00495981">
        <w:rPr>
          <w:rFonts w:ascii="Times New Roman" w:hAnsi="Times New Roman" w:cs="Times New Roman"/>
          <w:b/>
          <w:bCs/>
          <w:snapToGrid w:val="0"/>
          <w:sz w:val="30"/>
          <w:szCs w:val="30"/>
        </w:rPr>
        <w:lastRenderedPageBreak/>
        <w:t>二、建设项目工程分析</w:t>
      </w:r>
      <w:bookmarkEnd w:id="10"/>
    </w:p>
    <w:tbl>
      <w:tblPr>
        <w:tblW w:w="499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458"/>
        <w:gridCol w:w="8601"/>
      </w:tblGrid>
      <w:tr w:rsidR="00E30CDE" w:rsidRPr="00495981">
        <w:trPr>
          <w:trHeight w:val="1671"/>
          <w:jc w:val="center"/>
        </w:trPr>
        <w:tc>
          <w:tcPr>
            <w:tcW w:w="253" w:type="pct"/>
            <w:vAlign w:val="center"/>
          </w:tcPr>
          <w:p w:rsidR="00E30CDE" w:rsidRPr="00495981" w:rsidRDefault="002B465A">
            <w:pPr>
              <w:pStyle w:val="ae"/>
              <w:adjustRightInd w:val="0"/>
              <w:snapToGrid w:val="0"/>
              <w:spacing w:before="0" w:beforeAutospacing="0" w:after="0" w:afterAutospacing="0" w:line="360" w:lineRule="auto"/>
              <w:rPr>
                <w:rFonts w:ascii="Times New Roman" w:hAnsi="Times New Roman" w:cs="Times New Roman"/>
                <w:szCs w:val="24"/>
              </w:rPr>
            </w:pPr>
            <w:r w:rsidRPr="00495981">
              <w:rPr>
                <w:rFonts w:ascii="Times New Roman" w:hAnsi="Times New Roman" w:cs="Times New Roman"/>
                <w:szCs w:val="24"/>
              </w:rPr>
              <w:t>建设内容</w:t>
            </w:r>
          </w:p>
        </w:tc>
        <w:tc>
          <w:tcPr>
            <w:tcW w:w="4746" w:type="pct"/>
          </w:tcPr>
          <w:p w:rsidR="00E30CDE" w:rsidRPr="00495981" w:rsidRDefault="002B465A">
            <w:pPr>
              <w:pStyle w:val="af0"/>
              <w:adjustRightInd w:val="0"/>
              <w:spacing w:line="360" w:lineRule="auto"/>
              <w:ind w:firstLineChars="0" w:firstLine="0"/>
              <w:jc w:val="left"/>
              <w:rPr>
                <w:rFonts w:ascii="Times New Roman" w:eastAsia="宋体" w:hAnsi="Times New Roman" w:cs="Times New Roman"/>
                <w:b/>
                <w:sz w:val="24"/>
              </w:rPr>
            </w:pPr>
            <w:r w:rsidRPr="00495981">
              <w:rPr>
                <w:rFonts w:ascii="Times New Roman" w:eastAsia="宋体" w:hAnsi="Times New Roman" w:cs="Times New Roman"/>
                <w:b/>
                <w:sz w:val="24"/>
              </w:rPr>
              <w:t>1</w:t>
            </w:r>
            <w:r w:rsidRPr="00495981">
              <w:rPr>
                <w:rFonts w:ascii="Times New Roman" w:eastAsia="宋体" w:hAnsi="Times New Roman" w:cs="Times New Roman"/>
                <w:b/>
                <w:sz w:val="24"/>
              </w:rPr>
              <w:t>、项目</w:t>
            </w:r>
            <w:r w:rsidRPr="00495981">
              <w:rPr>
                <w:rFonts w:ascii="Times New Roman" w:eastAsia="宋体" w:hAnsi="Times New Roman" w:cs="Times New Roman" w:hint="eastAsia"/>
                <w:b/>
                <w:sz w:val="24"/>
              </w:rPr>
              <w:t>由来</w:t>
            </w:r>
          </w:p>
          <w:p w:rsidR="00E30CDE" w:rsidRPr="00495981" w:rsidRDefault="001F11A6">
            <w:pPr>
              <w:spacing w:line="360" w:lineRule="auto"/>
              <w:ind w:firstLineChars="200" w:firstLine="480"/>
              <w:jc w:val="left"/>
              <w:rPr>
                <w:rFonts w:ascii="Times New Roman" w:eastAsia="宋体" w:hAnsi="Times New Roman" w:cs="Times New Roman"/>
                <w:sz w:val="24"/>
              </w:rPr>
            </w:pPr>
            <w:r>
              <w:rPr>
                <w:rFonts w:ascii="Times New Roman" w:eastAsia="宋体" w:hAnsi="Times New Roman" w:cs="Times New Roman"/>
                <w:sz w:val="24"/>
                <w:szCs w:val="24"/>
              </w:rPr>
              <w:t>华容县鼎力商品混凝土有限公司华容县鼎力混凝土搅拌站建设项目</w:t>
            </w:r>
            <w:r w:rsidR="002B465A" w:rsidRPr="00495981">
              <w:rPr>
                <w:rFonts w:ascii="Times New Roman" w:eastAsia="宋体" w:hAnsi="Times New Roman" w:cs="Times New Roman"/>
                <w:sz w:val="24"/>
                <w:szCs w:val="24"/>
              </w:rPr>
              <w:t>（年生产商品混凝土</w:t>
            </w:r>
            <w:r w:rsidR="002B465A" w:rsidRPr="00495981">
              <w:rPr>
                <w:rFonts w:ascii="Times New Roman" w:eastAsia="宋体" w:hAnsi="Times New Roman" w:cs="Times New Roman"/>
                <w:sz w:val="24"/>
                <w:szCs w:val="24"/>
              </w:rPr>
              <w:t>30</w:t>
            </w:r>
            <w:r w:rsidR="002B465A" w:rsidRPr="00495981">
              <w:rPr>
                <w:rFonts w:ascii="Times New Roman" w:eastAsia="宋体" w:hAnsi="Times New Roman" w:cs="Times New Roman"/>
                <w:sz w:val="24"/>
                <w:szCs w:val="24"/>
              </w:rPr>
              <w:t>万</w:t>
            </w:r>
            <w:r w:rsidR="002B465A" w:rsidRPr="00495981">
              <w:rPr>
                <w:rFonts w:ascii="Times New Roman" w:eastAsia="宋体" w:hAnsi="Times New Roman" w:cs="Times New Roman"/>
                <w:sz w:val="24"/>
                <w:szCs w:val="24"/>
              </w:rPr>
              <w:t>m</w:t>
            </w:r>
            <w:r w:rsidR="002B465A" w:rsidRPr="00495981">
              <w:rPr>
                <w:rFonts w:ascii="Times New Roman" w:eastAsia="宋体" w:hAnsi="Times New Roman" w:cs="Times New Roman"/>
                <w:sz w:val="24"/>
                <w:szCs w:val="24"/>
                <w:vertAlign w:val="superscript"/>
              </w:rPr>
              <w:t>3</w:t>
            </w:r>
            <w:r w:rsidR="002B465A" w:rsidRPr="00495981">
              <w:rPr>
                <w:rFonts w:ascii="Times New Roman" w:eastAsia="宋体" w:hAnsi="Times New Roman" w:cs="Times New Roman"/>
                <w:sz w:val="24"/>
                <w:szCs w:val="24"/>
              </w:rPr>
              <w:t>）位于岳阳市华容县东山镇</w:t>
            </w:r>
            <w:r w:rsidR="002B465A" w:rsidRPr="00495981">
              <w:rPr>
                <w:rFonts w:ascii="Times New Roman" w:eastAsia="宋体" w:hAnsi="Times New Roman" w:cs="Times New Roman" w:hint="eastAsia"/>
                <w:sz w:val="24"/>
                <w:szCs w:val="24"/>
              </w:rPr>
              <w:t>关山村</w:t>
            </w:r>
            <w:r w:rsidR="002B465A" w:rsidRPr="00495981">
              <w:rPr>
                <w:rFonts w:ascii="Times New Roman" w:eastAsia="宋体" w:hAnsi="Times New Roman" w:cs="Times New Roman"/>
                <w:sz w:val="24"/>
              </w:rPr>
              <w:t>，</w:t>
            </w:r>
            <w:r w:rsidR="002B465A" w:rsidRPr="00495981">
              <w:rPr>
                <w:rFonts w:ascii="Times New Roman" w:eastAsia="宋体" w:hAnsi="Times New Roman" w:cs="Times New Roman" w:hint="eastAsia"/>
                <w:sz w:val="24"/>
              </w:rPr>
              <w:t>目前</w:t>
            </w:r>
            <w:r w:rsidR="002B465A" w:rsidRPr="00495981">
              <w:rPr>
                <w:rFonts w:ascii="Times New Roman" w:eastAsia="宋体" w:hAnsi="Times New Roman" w:cs="Times New Roman"/>
                <w:sz w:val="24"/>
              </w:rPr>
              <w:t>周边地区尚无一家商品混凝土搅拌站。且华容县及周边城市建设发展迅速，建材类制品</w:t>
            </w:r>
            <w:r w:rsidR="002B465A" w:rsidRPr="00495981">
              <w:rPr>
                <w:rFonts w:ascii="Times New Roman" w:eastAsia="宋体" w:hAnsi="Times New Roman" w:cs="Times New Roman" w:hint="eastAsia"/>
                <w:sz w:val="24"/>
              </w:rPr>
              <w:t>的</w:t>
            </w:r>
            <w:r w:rsidR="002B465A" w:rsidRPr="00495981">
              <w:rPr>
                <w:rFonts w:ascii="Times New Roman" w:eastAsia="宋体" w:hAnsi="Times New Roman" w:cs="Times New Roman"/>
                <w:sz w:val="24"/>
              </w:rPr>
              <w:t>需求日益增大，对商品混凝土等建筑材料</w:t>
            </w:r>
            <w:r w:rsidR="002B465A" w:rsidRPr="00495981">
              <w:rPr>
                <w:rFonts w:ascii="Times New Roman" w:eastAsia="宋体" w:hAnsi="Times New Roman" w:cs="Times New Roman" w:hint="eastAsia"/>
                <w:sz w:val="24"/>
              </w:rPr>
              <w:t>的</w:t>
            </w:r>
            <w:r w:rsidR="002B465A" w:rsidRPr="00495981">
              <w:rPr>
                <w:rFonts w:ascii="Times New Roman" w:eastAsia="宋体" w:hAnsi="Times New Roman" w:cs="Times New Roman"/>
                <w:sz w:val="24"/>
              </w:rPr>
              <w:t>需求量不断增长。</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根据《中华人民共和国建筑法》《建设工程质量管理条例》（国务院令第</w:t>
            </w:r>
            <w:r w:rsidRPr="00495981">
              <w:rPr>
                <w:rFonts w:ascii="Times New Roman" w:eastAsia="宋体" w:hAnsi="Times New Roman" w:cs="Times New Roman"/>
                <w:sz w:val="24"/>
              </w:rPr>
              <w:t>279</w:t>
            </w:r>
            <w:r w:rsidRPr="00495981">
              <w:rPr>
                <w:rFonts w:ascii="Times New Roman" w:eastAsia="宋体" w:hAnsi="Times New Roman" w:cs="Times New Roman"/>
                <w:sz w:val="24"/>
              </w:rPr>
              <w:t>号）、《湖南省散装水泥条例》《建筑企业资质管理规定》（建设部令第</w:t>
            </w:r>
            <w:r w:rsidRPr="00495981">
              <w:rPr>
                <w:rFonts w:ascii="Times New Roman" w:eastAsia="宋体" w:hAnsi="Times New Roman" w:cs="Times New Roman"/>
                <w:sz w:val="24"/>
              </w:rPr>
              <w:t>159</w:t>
            </w:r>
            <w:r w:rsidRPr="00495981">
              <w:rPr>
                <w:rFonts w:ascii="Times New Roman" w:eastAsia="宋体" w:hAnsi="Times New Roman" w:cs="Times New Roman"/>
                <w:sz w:val="24"/>
              </w:rPr>
              <w:t>号）、《商务部公安部建设部交通部关于限期禁止在城市城区现场搅拌混凝土的通知》（商政发〔</w:t>
            </w:r>
            <w:r w:rsidRPr="00495981">
              <w:rPr>
                <w:rFonts w:ascii="Times New Roman" w:eastAsia="宋体" w:hAnsi="Times New Roman" w:cs="Times New Roman"/>
                <w:sz w:val="24"/>
              </w:rPr>
              <w:t>2003</w:t>
            </w:r>
            <w:r w:rsidRPr="00495981">
              <w:rPr>
                <w:rFonts w:ascii="Times New Roman" w:eastAsia="宋体" w:hAnsi="Times New Roman" w:cs="Times New Roman"/>
                <w:sz w:val="24"/>
              </w:rPr>
              <w:t>〕</w:t>
            </w:r>
            <w:r w:rsidRPr="00495981">
              <w:rPr>
                <w:rFonts w:ascii="Times New Roman" w:eastAsia="宋体" w:hAnsi="Times New Roman" w:cs="Times New Roman"/>
                <w:sz w:val="24"/>
              </w:rPr>
              <w:t>341</w:t>
            </w:r>
            <w:r w:rsidRPr="00495981">
              <w:rPr>
                <w:rFonts w:ascii="Times New Roman" w:eastAsia="宋体" w:hAnsi="Times New Roman" w:cs="Times New Roman"/>
                <w:sz w:val="24"/>
              </w:rPr>
              <w:t>号）等法规要求，所有城市建筑和道路建设均只能统一使用商品混凝土，以确保建设工程质量和改善城市环境。因此发展商品混凝土不仅符合国家产业政策导向，也是建筑业发展的内在需求，在现阶段建设商品混凝土搅拌站具有良好的市场环境和市场前景。</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在此背景下，</w:t>
            </w:r>
            <w:r w:rsidRPr="00495981">
              <w:rPr>
                <w:rFonts w:ascii="Times New Roman" w:eastAsia="宋体" w:hAnsi="Times New Roman" w:cs="Times New Roman"/>
                <w:sz w:val="24"/>
                <w:szCs w:val="24"/>
              </w:rPr>
              <w:t>华容县鼎力商品混凝土有限公司</w:t>
            </w:r>
            <w:r w:rsidRPr="00495981">
              <w:rPr>
                <w:rFonts w:ascii="Times New Roman" w:eastAsia="宋体" w:hAnsi="Times New Roman" w:cs="Times New Roman"/>
                <w:sz w:val="24"/>
              </w:rPr>
              <w:t>拟投资</w:t>
            </w:r>
            <w:r w:rsidRPr="00495981">
              <w:rPr>
                <w:rFonts w:ascii="Times New Roman" w:eastAsia="宋体" w:hAnsi="Times New Roman" w:cs="Times New Roman"/>
                <w:sz w:val="24"/>
              </w:rPr>
              <w:t>1500</w:t>
            </w:r>
            <w:r w:rsidRPr="00495981">
              <w:rPr>
                <w:rFonts w:ascii="Times New Roman" w:eastAsia="宋体" w:hAnsi="Times New Roman" w:cs="Times New Roman"/>
                <w:sz w:val="24"/>
              </w:rPr>
              <w:t>万元，在</w:t>
            </w:r>
            <w:r w:rsidRPr="00495981">
              <w:rPr>
                <w:rFonts w:ascii="Times New Roman" w:eastAsia="宋体" w:hAnsi="Times New Roman" w:cs="Times New Roman"/>
                <w:sz w:val="24"/>
                <w:szCs w:val="24"/>
              </w:rPr>
              <w:t>岳阳市华容县东山镇</w:t>
            </w:r>
            <w:r w:rsidRPr="00495981">
              <w:rPr>
                <w:rFonts w:ascii="Times New Roman" w:eastAsia="宋体" w:hAnsi="Times New Roman" w:cs="Times New Roman" w:hint="eastAsia"/>
                <w:sz w:val="24"/>
                <w:szCs w:val="24"/>
              </w:rPr>
              <w:t>关山村</w:t>
            </w:r>
            <w:r w:rsidRPr="00495981">
              <w:rPr>
                <w:rFonts w:ascii="Times New Roman" w:eastAsia="宋体" w:hAnsi="Times New Roman" w:cs="Times New Roman"/>
                <w:sz w:val="24"/>
              </w:rPr>
              <w:t>建设</w:t>
            </w:r>
            <w:r w:rsidR="001F11A6">
              <w:rPr>
                <w:rFonts w:ascii="Times New Roman" w:eastAsia="宋体" w:hAnsi="Times New Roman" w:cs="Times New Roman"/>
                <w:sz w:val="24"/>
                <w:szCs w:val="24"/>
              </w:rPr>
              <w:t>华容县鼎力商品混凝土有限公司华容县鼎力混凝土搅拌站建设项目</w:t>
            </w:r>
            <w:r w:rsidRPr="00495981">
              <w:rPr>
                <w:rFonts w:ascii="Times New Roman" w:eastAsia="宋体" w:hAnsi="Times New Roman" w:cs="Times New Roman"/>
                <w:sz w:val="24"/>
                <w:szCs w:val="24"/>
              </w:rPr>
              <w:t>（年生产商品混凝土</w:t>
            </w:r>
            <w:r w:rsidRPr="00495981">
              <w:rPr>
                <w:rFonts w:ascii="Times New Roman" w:eastAsia="宋体" w:hAnsi="Times New Roman" w:cs="Times New Roman"/>
                <w:sz w:val="24"/>
                <w:szCs w:val="24"/>
              </w:rPr>
              <w:t>30</w:t>
            </w:r>
            <w:r w:rsidRPr="00495981">
              <w:rPr>
                <w:rFonts w:ascii="Times New Roman" w:eastAsia="宋体" w:hAnsi="Times New Roman" w:cs="Times New Roman"/>
                <w:sz w:val="24"/>
                <w:szCs w:val="24"/>
              </w:rPr>
              <w:t>万</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vertAlign w:val="superscript"/>
              </w:rPr>
              <w:t>3</w:t>
            </w:r>
            <w:r w:rsidRPr="00495981">
              <w:rPr>
                <w:rFonts w:ascii="Times New Roman" w:eastAsia="宋体" w:hAnsi="Times New Roman" w:cs="Times New Roman"/>
                <w:sz w:val="24"/>
                <w:szCs w:val="24"/>
              </w:rPr>
              <w:t>）</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项目已于</w:t>
            </w:r>
            <w:r w:rsidRPr="00495981">
              <w:rPr>
                <w:rFonts w:ascii="Times New Roman" w:eastAsia="宋体" w:hAnsi="Times New Roman" w:cs="Times New Roman" w:hint="eastAsia"/>
                <w:sz w:val="24"/>
              </w:rPr>
              <w:t>2023</w:t>
            </w:r>
            <w:r w:rsidRPr="00495981">
              <w:rPr>
                <w:rFonts w:ascii="Times New Roman" w:eastAsia="宋体" w:hAnsi="Times New Roman" w:cs="Times New Roman" w:hint="eastAsia"/>
                <w:sz w:val="24"/>
              </w:rPr>
              <w:t>年</w:t>
            </w:r>
            <w:r w:rsidRPr="00495981">
              <w:rPr>
                <w:rFonts w:ascii="Times New Roman" w:eastAsia="宋体" w:hAnsi="Times New Roman" w:cs="Times New Roman" w:hint="eastAsia"/>
                <w:sz w:val="24"/>
              </w:rPr>
              <w:t>11</w:t>
            </w:r>
            <w:r w:rsidRPr="00495981">
              <w:rPr>
                <w:rFonts w:ascii="Times New Roman" w:eastAsia="宋体" w:hAnsi="Times New Roman" w:cs="Times New Roman" w:hint="eastAsia"/>
                <w:sz w:val="24"/>
              </w:rPr>
              <w:t>月</w:t>
            </w:r>
            <w:r w:rsidRPr="00495981">
              <w:rPr>
                <w:rFonts w:ascii="Times New Roman" w:eastAsia="宋体" w:hAnsi="Times New Roman" w:cs="Times New Roman" w:hint="eastAsia"/>
                <w:sz w:val="24"/>
              </w:rPr>
              <w:t>22</w:t>
            </w:r>
            <w:r w:rsidRPr="00495981">
              <w:rPr>
                <w:rFonts w:ascii="Times New Roman" w:eastAsia="宋体" w:hAnsi="Times New Roman" w:cs="Times New Roman" w:hint="eastAsia"/>
                <w:sz w:val="24"/>
              </w:rPr>
              <w:t>日在湖南省在线审批监管平台备案，项目代码为</w:t>
            </w:r>
            <w:r w:rsidRPr="00495981">
              <w:rPr>
                <w:rFonts w:ascii="Times New Roman" w:eastAsia="宋体" w:hAnsi="Times New Roman" w:cs="Times New Roman" w:hint="eastAsia"/>
                <w:sz w:val="24"/>
              </w:rPr>
              <w:t>2311-430623-04-05-587251</w:t>
            </w:r>
            <w:r w:rsidRPr="00495981">
              <w:rPr>
                <w:rFonts w:ascii="Times New Roman" w:eastAsia="宋体" w:hAnsi="Times New Roman" w:cs="Times New Roman" w:hint="eastAsia"/>
                <w:sz w:val="24"/>
              </w:rPr>
              <w:t>。</w:t>
            </w:r>
            <w:r w:rsidRPr="00495981">
              <w:rPr>
                <w:rFonts w:ascii="Times New Roman" w:eastAsia="宋体" w:hAnsi="Times New Roman" w:cs="Times New Roman"/>
                <w:spacing w:val="2"/>
                <w:kern w:val="0"/>
                <w:position w:val="-2"/>
                <w:sz w:val="24"/>
              </w:rPr>
              <w:t>根据《中华人民共和国环境影响评价法》及《建设项目环境保护管理条例》等法律法规文件的要求，该项目属于《建设项目环境影响评价分类管理名录》（</w:t>
            </w:r>
            <w:r w:rsidRPr="00495981">
              <w:rPr>
                <w:rFonts w:ascii="Times New Roman" w:eastAsia="宋体" w:hAnsi="Times New Roman" w:cs="Times New Roman"/>
                <w:spacing w:val="2"/>
                <w:kern w:val="0"/>
                <w:position w:val="-2"/>
                <w:sz w:val="24"/>
              </w:rPr>
              <w:t>2021</w:t>
            </w:r>
            <w:r w:rsidRPr="00495981">
              <w:rPr>
                <w:rFonts w:ascii="Times New Roman" w:eastAsia="宋体" w:hAnsi="Times New Roman" w:cs="Times New Roman"/>
                <w:spacing w:val="2"/>
                <w:kern w:val="0"/>
                <w:position w:val="-2"/>
                <w:sz w:val="24"/>
              </w:rPr>
              <w:t>版）中的</w:t>
            </w:r>
            <w:r w:rsidRPr="00495981">
              <w:rPr>
                <w:rFonts w:ascii="Times New Roman" w:eastAsia="宋体" w:hAnsi="Times New Roman" w:cs="Times New Roman"/>
                <w:sz w:val="24"/>
              </w:rPr>
              <w:t>“</w:t>
            </w:r>
            <w:r w:rsidRPr="00495981">
              <w:rPr>
                <w:rFonts w:ascii="Times New Roman" w:eastAsia="宋体" w:hAnsi="Times New Roman" w:cs="Times New Roman"/>
                <w:sz w:val="24"/>
              </w:rPr>
              <w:t>二十七、非金属矿物制品业</w:t>
            </w:r>
            <w:r w:rsidRPr="00495981">
              <w:rPr>
                <w:rFonts w:ascii="Times New Roman" w:eastAsia="宋体" w:hAnsi="Times New Roman" w:cs="Times New Roman"/>
                <w:sz w:val="24"/>
              </w:rPr>
              <w:t>55</w:t>
            </w:r>
            <w:r w:rsidRPr="00495981">
              <w:rPr>
                <w:rFonts w:ascii="Times New Roman" w:eastAsia="宋体" w:hAnsi="Times New Roman" w:cs="Times New Roman"/>
                <w:sz w:val="24"/>
              </w:rPr>
              <w:t>石膏、水泥制品及类似制品制造</w:t>
            </w:r>
            <w:r w:rsidRPr="00495981">
              <w:rPr>
                <w:rFonts w:ascii="Times New Roman" w:eastAsia="宋体" w:hAnsi="Times New Roman" w:cs="Times New Roman"/>
                <w:sz w:val="24"/>
              </w:rPr>
              <w:t>302-</w:t>
            </w:r>
            <w:r w:rsidRPr="00495981">
              <w:rPr>
                <w:rFonts w:ascii="Times New Roman" w:eastAsia="宋体" w:hAnsi="Times New Roman" w:cs="Times New Roman"/>
                <w:sz w:val="24"/>
              </w:rPr>
              <w:t>商品混凝土、砼结构构件制造、水泥制品制造</w:t>
            </w:r>
            <w:r w:rsidRPr="00495981">
              <w:rPr>
                <w:rFonts w:ascii="Times New Roman" w:eastAsia="宋体" w:hAnsi="Times New Roman" w:cs="Times New Roman"/>
                <w:sz w:val="24"/>
              </w:rPr>
              <w:t>”</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应当</w:t>
            </w:r>
            <w:r w:rsidRPr="00495981">
              <w:rPr>
                <w:rFonts w:ascii="Times New Roman" w:eastAsia="宋体" w:hAnsi="Times New Roman" w:cs="Times New Roman"/>
                <w:sz w:val="24"/>
              </w:rPr>
              <w:t>编制环境影响评价报告表。受</w:t>
            </w:r>
            <w:r w:rsidRPr="00495981">
              <w:rPr>
                <w:rFonts w:ascii="Times New Roman" w:eastAsia="宋体" w:hAnsi="Times New Roman" w:cs="Times New Roman"/>
                <w:sz w:val="24"/>
                <w:szCs w:val="24"/>
              </w:rPr>
              <w:t>华容县鼎力商品混凝土有限公司</w:t>
            </w:r>
            <w:r w:rsidRPr="00495981">
              <w:rPr>
                <w:rFonts w:ascii="Times New Roman" w:eastAsia="宋体" w:hAnsi="Times New Roman" w:cs="Times New Roman"/>
                <w:sz w:val="24"/>
              </w:rPr>
              <w:t>委托，我公司承担</w:t>
            </w:r>
            <w:r w:rsidRPr="00495981">
              <w:rPr>
                <w:rFonts w:ascii="Times New Roman" w:eastAsia="宋体" w:hAnsi="Times New Roman" w:cs="Times New Roman" w:hint="eastAsia"/>
                <w:sz w:val="24"/>
              </w:rPr>
              <w:t>该</w:t>
            </w:r>
            <w:r w:rsidRPr="00495981">
              <w:rPr>
                <w:rFonts w:ascii="Times New Roman" w:eastAsia="宋体" w:hAnsi="Times New Roman" w:cs="Times New Roman"/>
                <w:sz w:val="24"/>
              </w:rPr>
              <w:t>项目环境影响评价工作</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我</w:t>
            </w:r>
            <w:r w:rsidRPr="00495981">
              <w:rPr>
                <w:rFonts w:ascii="Times New Roman" w:eastAsia="宋体" w:hAnsi="Times New Roman" w:cs="Times New Roman" w:hint="eastAsia"/>
                <w:sz w:val="24"/>
              </w:rPr>
              <w:t>公司</w:t>
            </w:r>
            <w:r w:rsidRPr="00495981">
              <w:rPr>
                <w:rFonts w:ascii="Times New Roman" w:eastAsia="宋体" w:hAnsi="Times New Roman" w:cs="Times New Roman"/>
                <w:sz w:val="24"/>
              </w:rPr>
              <w:t>在现场踏勘、资料收集的基础上，依据《建设项目环境影响报告表编制技术指南（污染影响类）（试行）》等有关规范要求，编制本项目环境影响报告表。</w:t>
            </w:r>
          </w:p>
          <w:p w:rsidR="00E30CDE" w:rsidRPr="00495981" w:rsidRDefault="002B465A">
            <w:pPr>
              <w:widowControl/>
              <w:adjustRightInd w:val="0"/>
              <w:snapToGrid w:val="0"/>
              <w:spacing w:line="360" w:lineRule="auto"/>
              <w:jc w:val="left"/>
              <w:rPr>
                <w:rFonts w:ascii="Times New Roman" w:eastAsia="宋体" w:hAnsi="Times New Roman" w:cs="Times New Roman"/>
                <w:sz w:val="24"/>
              </w:rPr>
            </w:pPr>
            <w:r w:rsidRPr="00495981">
              <w:rPr>
                <w:rFonts w:ascii="Times New Roman" w:eastAsia="宋体" w:hAnsi="Times New Roman" w:cs="Times New Roman"/>
                <w:b/>
                <w:bCs/>
                <w:sz w:val="24"/>
              </w:rPr>
              <w:t>2</w:t>
            </w:r>
            <w:r w:rsidRPr="00495981">
              <w:rPr>
                <w:rFonts w:ascii="Times New Roman" w:eastAsia="宋体" w:hAnsi="Times New Roman" w:cs="Times New Roman"/>
                <w:b/>
                <w:bCs/>
                <w:sz w:val="24"/>
              </w:rPr>
              <w:t>、</w:t>
            </w:r>
            <w:r w:rsidRPr="00495981">
              <w:rPr>
                <w:rFonts w:ascii="Times New Roman" w:eastAsia="宋体" w:hAnsi="Times New Roman" w:cs="Times New Roman"/>
                <w:b/>
                <w:kern w:val="0"/>
                <w:sz w:val="24"/>
              </w:rPr>
              <w:t>项目</w:t>
            </w:r>
            <w:r w:rsidRPr="00495981">
              <w:rPr>
                <w:rFonts w:ascii="Times New Roman" w:eastAsia="宋体" w:hAnsi="Times New Roman" w:cs="Times New Roman" w:hint="eastAsia"/>
                <w:b/>
                <w:kern w:val="0"/>
                <w:sz w:val="24"/>
              </w:rPr>
              <w:t>基本情况</w:t>
            </w:r>
          </w:p>
          <w:p w:rsidR="00E30CDE" w:rsidRPr="00495981" w:rsidRDefault="002B465A" w:rsidP="002B465A">
            <w:pPr>
              <w:spacing w:line="360" w:lineRule="auto"/>
              <w:ind w:firstLineChars="177" w:firstLine="425"/>
              <w:jc w:val="left"/>
              <w:rPr>
                <w:rFonts w:ascii="Times New Roman" w:eastAsia="宋体" w:hAnsi="Times New Roman" w:cs="Times New Roman"/>
                <w:sz w:val="24"/>
              </w:rPr>
            </w:pPr>
            <w:r w:rsidRPr="00495981">
              <w:rPr>
                <w:rFonts w:ascii="Times New Roman" w:eastAsia="宋体" w:hAnsi="Times New Roman" w:cs="Times New Roman"/>
                <w:sz w:val="24"/>
              </w:rPr>
              <w:t>项目名称：</w:t>
            </w:r>
            <w:r w:rsidR="001F11A6">
              <w:rPr>
                <w:rFonts w:ascii="Times New Roman" w:eastAsia="宋体" w:hAnsi="Times New Roman" w:cs="Times New Roman"/>
                <w:sz w:val="24"/>
                <w:szCs w:val="24"/>
              </w:rPr>
              <w:t>华容县鼎力商品混凝土有限公司华容县鼎力混凝土搅拌站建设项</w:t>
            </w:r>
            <w:r w:rsidR="001F11A6">
              <w:rPr>
                <w:rFonts w:ascii="Times New Roman" w:eastAsia="宋体" w:hAnsi="Times New Roman" w:cs="Times New Roman"/>
                <w:sz w:val="24"/>
                <w:szCs w:val="24"/>
              </w:rPr>
              <w:lastRenderedPageBreak/>
              <w:t>目</w:t>
            </w:r>
            <w:r w:rsidRPr="00495981">
              <w:rPr>
                <w:rFonts w:ascii="Times New Roman" w:eastAsia="宋体" w:hAnsi="Times New Roman" w:cs="Times New Roman"/>
                <w:sz w:val="24"/>
                <w:szCs w:val="24"/>
              </w:rPr>
              <w:t>（年生产商品混凝土</w:t>
            </w:r>
            <w:r w:rsidRPr="00495981">
              <w:rPr>
                <w:rFonts w:ascii="Times New Roman" w:eastAsia="宋体" w:hAnsi="Times New Roman" w:cs="Times New Roman"/>
                <w:sz w:val="24"/>
                <w:szCs w:val="24"/>
              </w:rPr>
              <w:t>30</w:t>
            </w:r>
            <w:r w:rsidRPr="00495981">
              <w:rPr>
                <w:rFonts w:ascii="Times New Roman" w:eastAsia="宋体" w:hAnsi="Times New Roman" w:cs="Times New Roman"/>
                <w:sz w:val="24"/>
                <w:szCs w:val="24"/>
              </w:rPr>
              <w:t>万</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vertAlign w:val="superscript"/>
              </w:rPr>
              <w:t>3</w:t>
            </w:r>
            <w:r w:rsidRPr="00495981">
              <w:rPr>
                <w:rFonts w:ascii="Times New Roman" w:eastAsia="宋体" w:hAnsi="Times New Roman" w:cs="Times New Roman"/>
                <w:sz w:val="24"/>
                <w:szCs w:val="24"/>
              </w:rPr>
              <w:t>）</w:t>
            </w:r>
            <w:r w:rsidRPr="00495981">
              <w:rPr>
                <w:rFonts w:ascii="Times New Roman" w:eastAsia="宋体" w:hAnsi="Times New Roman" w:cs="Times New Roman"/>
                <w:kern w:val="0"/>
                <w:sz w:val="24"/>
              </w:rPr>
              <w:t>；</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建设性质：新建；</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建设单位：</w:t>
            </w:r>
            <w:r w:rsidRPr="00495981">
              <w:rPr>
                <w:rFonts w:ascii="Times New Roman" w:eastAsia="宋体" w:hAnsi="Times New Roman" w:cs="Times New Roman"/>
                <w:sz w:val="24"/>
                <w:szCs w:val="24"/>
              </w:rPr>
              <w:t>华容县鼎力商品混凝土有限公司</w:t>
            </w:r>
            <w:r w:rsidRPr="00495981">
              <w:rPr>
                <w:rFonts w:ascii="Times New Roman" w:eastAsia="宋体" w:hAnsi="Times New Roman" w:cs="Times New Roman"/>
                <w:sz w:val="24"/>
              </w:rPr>
              <w:t>；</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建设地点：</w:t>
            </w:r>
            <w:r w:rsidRPr="00495981">
              <w:rPr>
                <w:rFonts w:ascii="Times New Roman" w:eastAsia="宋体" w:hAnsi="Times New Roman" w:cs="Times New Roman"/>
                <w:sz w:val="24"/>
                <w:szCs w:val="24"/>
              </w:rPr>
              <w:t>湖南省岳阳市华容县东山镇</w:t>
            </w:r>
            <w:r w:rsidRPr="00495981">
              <w:rPr>
                <w:rFonts w:ascii="Times New Roman" w:eastAsia="宋体" w:hAnsi="Times New Roman" w:cs="Times New Roman" w:hint="eastAsia"/>
                <w:sz w:val="24"/>
                <w:szCs w:val="24"/>
              </w:rPr>
              <w:t>关山村</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szCs w:val="24"/>
              </w:rPr>
              <w:t>E112</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hint="eastAsia"/>
                <w:sz w:val="24"/>
                <w:szCs w:val="24"/>
              </w:rPr>
              <w:t>45'41.004"</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hint="eastAsia"/>
                <w:sz w:val="24"/>
                <w:szCs w:val="24"/>
              </w:rPr>
              <w:t>N29</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hint="eastAsia"/>
                <w:sz w:val="24"/>
                <w:szCs w:val="24"/>
              </w:rPr>
              <w:t>36'29.999"</w:t>
            </w:r>
            <w:r w:rsidRPr="00495981">
              <w:rPr>
                <w:rFonts w:ascii="Times New Roman" w:eastAsia="宋体" w:hAnsi="Times New Roman" w:cs="Times New Roman"/>
                <w:sz w:val="24"/>
              </w:rPr>
              <w:t>）。</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建设内容：建设</w:t>
            </w:r>
            <w:r w:rsidRPr="00495981">
              <w:rPr>
                <w:rFonts w:ascii="Times New Roman" w:eastAsia="宋体" w:hAnsi="Times New Roman" w:cs="Times New Roman"/>
                <w:sz w:val="24"/>
              </w:rPr>
              <w:t>1</w:t>
            </w:r>
            <w:r w:rsidRPr="00495981">
              <w:rPr>
                <w:rFonts w:ascii="Times New Roman" w:eastAsia="宋体" w:hAnsi="Times New Roman" w:cs="Times New Roman"/>
                <w:sz w:val="24"/>
              </w:rPr>
              <w:t>条</w:t>
            </w:r>
            <w:r w:rsidRPr="00495981">
              <w:rPr>
                <w:rFonts w:ascii="Times New Roman" w:eastAsia="宋体" w:hAnsi="Times New Roman" w:cs="Times New Roman"/>
                <w:kern w:val="0"/>
                <w:sz w:val="24"/>
                <w:szCs w:val="24"/>
              </w:rPr>
              <w:t>HZS180</w:t>
            </w:r>
            <w:r w:rsidRPr="00495981">
              <w:rPr>
                <w:rFonts w:ascii="Times New Roman" w:eastAsia="宋体" w:hAnsi="Times New Roman" w:cs="Times New Roman"/>
                <w:kern w:val="0"/>
                <w:sz w:val="24"/>
                <w:szCs w:val="24"/>
              </w:rPr>
              <w:t>型混凝土搅拌站生产线，</w:t>
            </w:r>
            <w:r w:rsidRPr="00495981">
              <w:rPr>
                <w:rFonts w:ascii="Times New Roman" w:eastAsia="宋体" w:hAnsi="Times New Roman" w:cs="Times New Roman"/>
                <w:sz w:val="24"/>
              </w:rPr>
              <w:t>主要建设</w:t>
            </w:r>
            <w:r w:rsidR="00EE0DBA">
              <w:rPr>
                <w:rFonts w:ascii="Times New Roman" w:eastAsia="宋体" w:hAnsi="Times New Roman" w:cs="Times New Roman"/>
                <w:sz w:val="24"/>
              </w:rPr>
              <w:t>内容为</w:t>
            </w:r>
            <w:r w:rsidRPr="00495981">
              <w:rPr>
                <w:rFonts w:ascii="Times New Roman" w:eastAsia="宋体" w:hAnsi="Times New Roman" w:cs="Times New Roman"/>
                <w:sz w:val="24"/>
              </w:rPr>
              <w:t>生产车间、沙石料场、集砂区、综合楼、办公生活区及环保工程。</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占地面积：项目占地面积约</w:t>
            </w:r>
            <w:r w:rsidRPr="00495981">
              <w:rPr>
                <w:rFonts w:ascii="Times New Roman" w:eastAsia="宋体" w:hAnsi="Times New Roman" w:cs="Times New Roman" w:hint="eastAsia"/>
                <w:sz w:val="24"/>
                <w:szCs w:val="24"/>
              </w:rPr>
              <w:t>5043.38</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vertAlign w:val="superscript"/>
              </w:rPr>
              <w:t>2</w:t>
            </w:r>
            <w:r w:rsidRPr="00495981">
              <w:rPr>
                <w:rFonts w:ascii="Times New Roman" w:eastAsia="宋体" w:hAnsi="Times New Roman" w:cs="Times New Roman"/>
                <w:sz w:val="24"/>
              </w:rPr>
              <w:t>；</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项目投资：</w:t>
            </w:r>
            <w:r w:rsidRPr="00495981">
              <w:rPr>
                <w:rFonts w:ascii="Times New Roman" w:eastAsia="宋体" w:hAnsi="Times New Roman" w:cs="Times New Roman"/>
                <w:sz w:val="24"/>
                <w:szCs w:val="24"/>
              </w:rPr>
              <w:t>1500</w:t>
            </w:r>
            <w:r w:rsidRPr="00495981">
              <w:rPr>
                <w:rFonts w:ascii="Times New Roman" w:eastAsia="宋体" w:hAnsi="Times New Roman" w:cs="Times New Roman"/>
                <w:sz w:val="24"/>
              </w:rPr>
              <w:t>万元，其中环保投资</w:t>
            </w:r>
            <w:r w:rsidRPr="00495981">
              <w:rPr>
                <w:rFonts w:ascii="Times New Roman" w:eastAsia="宋体" w:hAnsi="Times New Roman" w:cs="Times New Roman"/>
                <w:sz w:val="24"/>
              </w:rPr>
              <w:t>60</w:t>
            </w:r>
            <w:r w:rsidRPr="00495981">
              <w:rPr>
                <w:rFonts w:ascii="Times New Roman" w:eastAsia="宋体" w:hAnsi="Times New Roman" w:cs="Times New Roman"/>
                <w:sz w:val="24"/>
              </w:rPr>
              <w:t>万元。</w:t>
            </w:r>
          </w:p>
          <w:p w:rsidR="00E30CDE" w:rsidRPr="00495981" w:rsidRDefault="002B465A">
            <w:pPr>
              <w:spacing w:line="360" w:lineRule="auto"/>
              <w:jc w:val="left"/>
              <w:rPr>
                <w:rFonts w:ascii="Times New Roman" w:eastAsia="宋体" w:hAnsi="Times New Roman" w:cs="Times New Roman"/>
                <w:sz w:val="24"/>
              </w:rPr>
            </w:pPr>
            <w:r w:rsidRPr="00495981">
              <w:rPr>
                <w:rFonts w:ascii="Times New Roman" w:eastAsia="宋体" w:hAnsi="Times New Roman" w:cs="Times New Roman"/>
                <w:b/>
                <w:sz w:val="24"/>
              </w:rPr>
              <w:t>3</w:t>
            </w:r>
            <w:r w:rsidRPr="00495981">
              <w:rPr>
                <w:rFonts w:ascii="Times New Roman" w:eastAsia="宋体" w:hAnsi="Times New Roman" w:cs="Times New Roman"/>
                <w:b/>
                <w:sz w:val="24"/>
              </w:rPr>
              <w:t>、</w:t>
            </w:r>
            <w:r w:rsidRPr="00495981">
              <w:rPr>
                <w:rFonts w:ascii="Times New Roman" w:eastAsia="宋体" w:hAnsi="Times New Roman" w:cs="Times New Roman" w:hint="eastAsia"/>
                <w:b/>
                <w:sz w:val="24"/>
              </w:rPr>
              <w:t>建设</w:t>
            </w:r>
            <w:r w:rsidRPr="00495981">
              <w:rPr>
                <w:rFonts w:ascii="Times New Roman" w:eastAsia="宋体" w:hAnsi="Times New Roman" w:cs="Times New Roman"/>
                <w:b/>
                <w:sz w:val="24"/>
              </w:rPr>
              <w:t>内容及规模</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szCs w:val="20"/>
              </w:rPr>
            </w:pPr>
            <w:r w:rsidRPr="00495981">
              <w:rPr>
                <w:rFonts w:ascii="Times New Roman" w:eastAsia="宋体" w:hAnsi="Times New Roman" w:cs="Times New Roman"/>
                <w:sz w:val="24"/>
                <w:szCs w:val="20"/>
              </w:rPr>
              <w:t>本</w:t>
            </w:r>
            <w:r w:rsidRPr="00495981">
              <w:rPr>
                <w:rFonts w:ascii="Times New Roman" w:eastAsia="宋体" w:hAnsi="Times New Roman" w:cs="Times New Roman"/>
                <w:sz w:val="24"/>
              </w:rPr>
              <w:t>项目</w:t>
            </w:r>
            <w:r w:rsidRPr="00495981">
              <w:rPr>
                <w:rFonts w:ascii="Times New Roman" w:eastAsia="宋体" w:hAnsi="Times New Roman" w:cs="Times New Roman"/>
                <w:sz w:val="24"/>
                <w:szCs w:val="20"/>
              </w:rPr>
              <w:t>由主体工程、</w:t>
            </w:r>
            <w:r w:rsidRPr="00495981">
              <w:rPr>
                <w:rFonts w:ascii="Times New Roman" w:eastAsia="宋体" w:hAnsi="Times New Roman" w:cs="Times New Roman" w:hint="eastAsia"/>
                <w:sz w:val="24"/>
                <w:szCs w:val="20"/>
              </w:rPr>
              <w:t>储运</w:t>
            </w:r>
            <w:r w:rsidRPr="00495981">
              <w:rPr>
                <w:rFonts w:ascii="Times New Roman" w:eastAsia="宋体" w:hAnsi="Times New Roman" w:cs="Times New Roman"/>
                <w:sz w:val="24"/>
                <w:szCs w:val="20"/>
              </w:rPr>
              <w:t>工程、辅助工程、公用工程、环保工程等组成，</w:t>
            </w:r>
            <w:r w:rsidRPr="00495981">
              <w:rPr>
                <w:rFonts w:ascii="Times New Roman" w:eastAsia="宋体" w:hAnsi="Times New Roman" w:cs="Times New Roman" w:hint="eastAsia"/>
                <w:sz w:val="24"/>
                <w:szCs w:val="20"/>
              </w:rPr>
              <w:t>建设内容</w:t>
            </w:r>
            <w:r w:rsidRPr="00495981">
              <w:rPr>
                <w:rFonts w:ascii="Times New Roman" w:eastAsia="宋体" w:hAnsi="Times New Roman" w:cs="Times New Roman"/>
                <w:sz w:val="24"/>
                <w:szCs w:val="20"/>
              </w:rPr>
              <w:t>详见表</w:t>
            </w:r>
            <w:r w:rsidRPr="00495981">
              <w:rPr>
                <w:rFonts w:ascii="Times New Roman" w:eastAsia="宋体" w:hAnsi="Times New Roman" w:cs="Times New Roman"/>
                <w:sz w:val="24"/>
                <w:szCs w:val="20"/>
              </w:rPr>
              <w:t>2-1</w:t>
            </w:r>
            <w:r w:rsidRPr="00495981">
              <w:rPr>
                <w:rFonts w:ascii="Times New Roman" w:eastAsia="宋体" w:hAnsi="Times New Roman" w:cs="Times New Roman"/>
                <w:sz w:val="24"/>
                <w:szCs w:val="20"/>
              </w:rPr>
              <w:t>所示。</w:t>
            </w:r>
          </w:p>
          <w:p w:rsidR="00E30CDE" w:rsidRPr="00495981" w:rsidRDefault="002B465A">
            <w:pPr>
              <w:ind w:firstLineChars="196" w:firstLine="413"/>
              <w:jc w:val="center"/>
              <w:rPr>
                <w:rFonts w:ascii="Times New Roman" w:eastAsia="宋体" w:hAnsi="Times New Roman" w:cs="宋体"/>
                <w:b/>
                <w:szCs w:val="21"/>
              </w:rPr>
            </w:pPr>
            <w:r w:rsidRPr="00495981">
              <w:rPr>
                <w:rFonts w:ascii="Times New Roman" w:eastAsia="宋体" w:hAnsi="Times New Roman" w:cs="宋体" w:hint="eastAsia"/>
                <w:b/>
                <w:szCs w:val="21"/>
              </w:rPr>
              <w:t>表</w:t>
            </w:r>
            <w:r w:rsidRPr="00495981">
              <w:rPr>
                <w:rFonts w:ascii="Times New Roman" w:eastAsia="宋体" w:hAnsi="Times New Roman" w:cs="宋体" w:hint="eastAsia"/>
                <w:b/>
                <w:szCs w:val="21"/>
              </w:rPr>
              <w:t xml:space="preserve">2-1  </w:t>
            </w:r>
            <w:r w:rsidRPr="00495981">
              <w:rPr>
                <w:rFonts w:ascii="Times New Roman" w:eastAsia="宋体" w:hAnsi="Times New Roman" w:cs="宋体" w:hint="eastAsia"/>
                <w:b/>
                <w:szCs w:val="21"/>
              </w:rPr>
              <w:t>建设内容一览表</w:t>
            </w:r>
          </w:p>
          <w:tbl>
            <w:tblPr>
              <w:tblW w:w="499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738"/>
              <w:gridCol w:w="856"/>
              <w:gridCol w:w="6006"/>
              <w:gridCol w:w="753"/>
            </w:tblGrid>
            <w:tr w:rsidR="00E30CDE" w:rsidRPr="00495981">
              <w:trPr>
                <w:trHeight w:val="680"/>
                <w:jc w:val="center"/>
              </w:trPr>
              <w:tc>
                <w:tcPr>
                  <w:tcW w:w="441" w:type="pct"/>
                  <w:vAlign w:val="center"/>
                </w:tcPr>
                <w:p w:rsidR="00E30CDE" w:rsidRPr="00495981" w:rsidRDefault="002B465A">
                  <w:pPr>
                    <w:adjustRightInd w:val="0"/>
                    <w:snapToGrid w:val="0"/>
                    <w:jc w:val="center"/>
                    <w:rPr>
                      <w:rFonts w:ascii="Times New Roman" w:eastAsia="宋体" w:hAnsi="Times New Roman" w:cs="宋体"/>
                      <w:b/>
                      <w:bCs/>
                      <w:szCs w:val="21"/>
                    </w:rPr>
                  </w:pPr>
                  <w:r w:rsidRPr="00495981">
                    <w:rPr>
                      <w:rFonts w:ascii="Times New Roman" w:eastAsia="宋体" w:hAnsi="Times New Roman" w:cs="宋体" w:hint="eastAsia"/>
                      <w:b/>
                      <w:bCs/>
                      <w:szCs w:val="21"/>
                    </w:rPr>
                    <w:t>工程类别</w:t>
                  </w:r>
                </w:p>
              </w:tc>
              <w:tc>
                <w:tcPr>
                  <w:tcW w:w="512" w:type="pct"/>
                  <w:vAlign w:val="center"/>
                </w:tcPr>
                <w:p w:rsidR="00E30CDE" w:rsidRPr="00495981" w:rsidRDefault="002B465A">
                  <w:pPr>
                    <w:adjustRightInd w:val="0"/>
                    <w:snapToGrid w:val="0"/>
                    <w:jc w:val="center"/>
                    <w:rPr>
                      <w:rFonts w:ascii="Times New Roman" w:eastAsia="宋体" w:hAnsi="Times New Roman" w:cs="宋体"/>
                      <w:b/>
                      <w:bCs/>
                      <w:szCs w:val="21"/>
                    </w:rPr>
                  </w:pPr>
                  <w:r w:rsidRPr="00495981">
                    <w:rPr>
                      <w:rFonts w:ascii="Times New Roman" w:eastAsia="宋体" w:hAnsi="Times New Roman" w:cs="宋体" w:hint="eastAsia"/>
                      <w:b/>
                      <w:bCs/>
                      <w:szCs w:val="21"/>
                    </w:rPr>
                    <w:t>工程内容</w:t>
                  </w:r>
                </w:p>
              </w:tc>
              <w:tc>
                <w:tcPr>
                  <w:tcW w:w="3594" w:type="pct"/>
                  <w:vAlign w:val="center"/>
                </w:tcPr>
                <w:p w:rsidR="00E30CDE" w:rsidRPr="00495981" w:rsidRDefault="002B465A">
                  <w:pPr>
                    <w:adjustRightInd w:val="0"/>
                    <w:snapToGrid w:val="0"/>
                    <w:jc w:val="center"/>
                    <w:rPr>
                      <w:rFonts w:ascii="Times New Roman" w:eastAsia="宋体" w:hAnsi="Times New Roman" w:cs="宋体"/>
                      <w:b/>
                      <w:bCs/>
                      <w:szCs w:val="21"/>
                    </w:rPr>
                  </w:pPr>
                  <w:r w:rsidRPr="00495981">
                    <w:rPr>
                      <w:rFonts w:ascii="Times New Roman" w:eastAsia="宋体" w:hAnsi="Times New Roman" w:cs="宋体" w:hint="eastAsia"/>
                      <w:b/>
                      <w:bCs/>
                      <w:szCs w:val="21"/>
                    </w:rPr>
                    <w:t>建设内容</w:t>
                  </w:r>
                </w:p>
              </w:tc>
              <w:tc>
                <w:tcPr>
                  <w:tcW w:w="451" w:type="pct"/>
                  <w:vAlign w:val="center"/>
                </w:tcPr>
                <w:p w:rsidR="00E30CDE" w:rsidRPr="00495981" w:rsidRDefault="002B465A">
                  <w:pPr>
                    <w:adjustRightInd w:val="0"/>
                    <w:snapToGrid w:val="0"/>
                    <w:jc w:val="center"/>
                    <w:rPr>
                      <w:rFonts w:ascii="Times New Roman" w:eastAsia="宋体" w:hAnsi="Times New Roman" w:cs="宋体"/>
                      <w:b/>
                      <w:bCs/>
                      <w:szCs w:val="21"/>
                    </w:rPr>
                  </w:pPr>
                  <w:r w:rsidRPr="00495981">
                    <w:rPr>
                      <w:rFonts w:ascii="Times New Roman" w:eastAsia="宋体" w:hAnsi="Times New Roman" w:cs="宋体" w:hint="eastAsia"/>
                      <w:b/>
                      <w:bCs/>
                      <w:szCs w:val="21"/>
                    </w:rPr>
                    <w:t>备注</w:t>
                  </w:r>
                </w:p>
              </w:tc>
            </w:tr>
            <w:tr w:rsidR="00E30CDE" w:rsidRPr="00495981">
              <w:trPr>
                <w:trHeight w:val="680"/>
                <w:jc w:val="center"/>
              </w:trPr>
              <w:tc>
                <w:tcPr>
                  <w:tcW w:w="441" w:type="pct"/>
                  <w:vAlign w:val="center"/>
                </w:tcPr>
                <w:p w:rsidR="00E30CDE" w:rsidRPr="00495981" w:rsidRDefault="002B465A">
                  <w:pPr>
                    <w:adjustRightInd w:val="0"/>
                    <w:snapToGrid w:val="0"/>
                    <w:jc w:val="center"/>
                    <w:rPr>
                      <w:rFonts w:ascii="Times New Roman" w:eastAsia="宋体" w:hAnsi="Times New Roman" w:cs="宋体"/>
                      <w:b/>
                      <w:bCs/>
                      <w:szCs w:val="21"/>
                    </w:rPr>
                  </w:pPr>
                  <w:r w:rsidRPr="00495981">
                    <w:rPr>
                      <w:rFonts w:ascii="Times New Roman" w:eastAsia="宋体" w:hAnsi="Times New Roman" w:cs="宋体" w:hint="eastAsia"/>
                      <w:b/>
                      <w:szCs w:val="21"/>
                    </w:rPr>
                    <w:t>主体工程</w:t>
                  </w: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生产车间</w:t>
                  </w:r>
                </w:p>
              </w:tc>
              <w:tc>
                <w:tcPr>
                  <w:tcW w:w="3594" w:type="pct"/>
                  <w:vAlign w:val="center"/>
                </w:tcPr>
                <w:p w:rsidR="00E30CDE" w:rsidRPr="00495981" w:rsidRDefault="00990A30" w:rsidP="00990A30">
                  <w:pPr>
                    <w:adjustRightInd w:val="0"/>
                    <w:snapToGrid w:val="0"/>
                    <w:jc w:val="center"/>
                    <w:rPr>
                      <w:rFonts w:ascii="Times New Roman" w:eastAsia="宋体" w:hAnsi="Times New Roman" w:cs="宋体"/>
                      <w:szCs w:val="21"/>
                    </w:rPr>
                  </w:pPr>
                  <w:r>
                    <w:rPr>
                      <w:rFonts w:ascii="Times New Roman" w:eastAsia="宋体" w:hAnsi="Times New Roman" w:cs="宋体" w:hint="eastAsia"/>
                      <w:szCs w:val="21"/>
                    </w:rPr>
                    <w:t>整体封闭式钢架结构</w:t>
                  </w:r>
                  <w:r w:rsidR="00E10B06">
                    <w:rPr>
                      <w:rFonts w:ascii="Times New Roman" w:eastAsia="宋体" w:hAnsi="Times New Roman" w:cs="宋体" w:hint="eastAsia"/>
                      <w:szCs w:val="21"/>
                    </w:rPr>
                    <w:t>，建设</w:t>
                  </w:r>
                  <w:r w:rsidR="002B465A" w:rsidRPr="00495981">
                    <w:rPr>
                      <w:rFonts w:ascii="Times New Roman" w:eastAsia="宋体" w:hAnsi="Times New Roman" w:cs="宋体" w:hint="eastAsia"/>
                      <w:szCs w:val="21"/>
                    </w:rPr>
                    <w:t>商品混凝土生产线</w:t>
                  </w:r>
                  <w:r w:rsidR="002B465A" w:rsidRPr="00495981">
                    <w:rPr>
                      <w:rFonts w:ascii="Times New Roman" w:eastAsia="宋体" w:hAnsi="Times New Roman" w:cs="宋体" w:hint="eastAsia"/>
                      <w:szCs w:val="21"/>
                    </w:rPr>
                    <w:t>1</w:t>
                  </w:r>
                  <w:r w:rsidR="002B465A" w:rsidRPr="00495981">
                    <w:rPr>
                      <w:rFonts w:ascii="Times New Roman" w:eastAsia="宋体" w:hAnsi="Times New Roman" w:cs="宋体" w:hint="eastAsia"/>
                      <w:szCs w:val="21"/>
                    </w:rPr>
                    <w:t>条，单线生产能力</w:t>
                  </w:r>
                  <w:r w:rsidR="002B465A" w:rsidRPr="00495981">
                    <w:rPr>
                      <w:rFonts w:ascii="Times New Roman" w:eastAsia="宋体" w:hAnsi="Times New Roman" w:cs="宋体" w:hint="eastAsia"/>
                      <w:szCs w:val="21"/>
                    </w:rPr>
                    <w:t>180m</w:t>
                  </w:r>
                  <w:r w:rsidR="002B465A" w:rsidRPr="00495981">
                    <w:rPr>
                      <w:rFonts w:ascii="Times New Roman" w:eastAsia="宋体" w:hAnsi="Times New Roman" w:cs="宋体" w:hint="eastAsia"/>
                      <w:szCs w:val="21"/>
                      <w:vertAlign w:val="superscript"/>
                    </w:rPr>
                    <w:t>3</w:t>
                  </w:r>
                  <w:r w:rsidR="002B465A" w:rsidRPr="00495981">
                    <w:rPr>
                      <w:rFonts w:ascii="Times New Roman" w:eastAsia="宋体" w:hAnsi="Times New Roman" w:cs="宋体" w:hint="eastAsia"/>
                      <w:szCs w:val="21"/>
                    </w:rPr>
                    <w:t>/h</w:t>
                  </w:r>
                  <w:r w:rsidR="002B465A" w:rsidRPr="00495981">
                    <w:rPr>
                      <w:rFonts w:ascii="Times New Roman" w:eastAsia="宋体" w:hAnsi="Times New Roman" w:cs="宋体" w:hint="eastAsia"/>
                      <w:szCs w:val="21"/>
                    </w:rPr>
                    <w:t>，其中单线布置</w:t>
                  </w:r>
                  <w:r w:rsidR="002B465A" w:rsidRPr="00495981">
                    <w:rPr>
                      <w:rFonts w:ascii="Times New Roman" w:eastAsia="宋体" w:hAnsi="Times New Roman" w:cs="宋体" w:hint="eastAsia"/>
                      <w:szCs w:val="21"/>
                    </w:rPr>
                    <w:t>2</w:t>
                  </w:r>
                  <w:r w:rsidR="002B465A" w:rsidRPr="00495981">
                    <w:rPr>
                      <w:rFonts w:ascii="Times New Roman" w:eastAsia="宋体" w:hAnsi="Times New Roman" w:cs="宋体" w:hint="eastAsia"/>
                      <w:szCs w:val="21"/>
                    </w:rPr>
                    <w:t>个</w:t>
                  </w:r>
                  <w:r w:rsidR="002B465A" w:rsidRPr="00495981">
                    <w:rPr>
                      <w:rFonts w:ascii="Times New Roman" w:eastAsia="宋体" w:hAnsi="Times New Roman" w:cs="宋体" w:hint="eastAsia"/>
                      <w:szCs w:val="21"/>
                    </w:rPr>
                    <w:t>300t</w:t>
                  </w:r>
                  <w:r w:rsidR="002B465A" w:rsidRPr="00495981">
                    <w:rPr>
                      <w:rFonts w:ascii="Times New Roman" w:eastAsia="宋体" w:hAnsi="Times New Roman" w:cs="宋体" w:hint="eastAsia"/>
                      <w:szCs w:val="21"/>
                    </w:rPr>
                    <w:t>的水泥筒仓、</w:t>
                  </w:r>
                  <w:r w:rsidR="002B465A" w:rsidRPr="00495981">
                    <w:rPr>
                      <w:rFonts w:ascii="Times New Roman" w:eastAsia="宋体" w:hAnsi="Times New Roman" w:cs="宋体" w:hint="eastAsia"/>
                      <w:szCs w:val="21"/>
                    </w:rPr>
                    <w:t>1</w:t>
                  </w:r>
                  <w:r w:rsidR="002B465A" w:rsidRPr="00495981">
                    <w:rPr>
                      <w:rFonts w:ascii="Times New Roman" w:eastAsia="宋体" w:hAnsi="Times New Roman" w:cs="宋体" w:hint="eastAsia"/>
                      <w:szCs w:val="21"/>
                    </w:rPr>
                    <w:t>个</w:t>
                  </w:r>
                  <w:r w:rsidR="002B465A" w:rsidRPr="00495981">
                    <w:rPr>
                      <w:rFonts w:ascii="Times New Roman" w:eastAsia="宋体" w:hAnsi="Times New Roman" w:cs="宋体" w:hint="eastAsia"/>
                      <w:szCs w:val="21"/>
                    </w:rPr>
                    <w:t>300t</w:t>
                  </w:r>
                  <w:r w:rsidR="002B465A" w:rsidRPr="00495981">
                    <w:rPr>
                      <w:rFonts w:ascii="Times New Roman" w:eastAsia="宋体" w:hAnsi="Times New Roman" w:cs="宋体" w:hint="eastAsia"/>
                      <w:szCs w:val="21"/>
                    </w:rPr>
                    <w:t>的粉煤灰筒仓、</w:t>
                  </w:r>
                  <w:r w:rsidR="002B465A" w:rsidRPr="00495981">
                    <w:rPr>
                      <w:rFonts w:ascii="Times New Roman" w:eastAsia="宋体" w:hAnsi="Times New Roman" w:cs="宋体" w:hint="eastAsia"/>
                      <w:szCs w:val="21"/>
                    </w:rPr>
                    <w:t>1</w:t>
                  </w:r>
                  <w:r w:rsidR="002B465A" w:rsidRPr="00495981">
                    <w:rPr>
                      <w:rFonts w:ascii="Times New Roman" w:eastAsia="宋体" w:hAnsi="Times New Roman" w:cs="宋体" w:hint="eastAsia"/>
                      <w:szCs w:val="21"/>
                    </w:rPr>
                    <w:t>个</w:t>
                  </w:r>
                  <w:r w:rsidR="002B465A" w:rsidRPr="00495981">
                    <w:rPr>
                      <w:rFonts w:ascii="Times New Roman" w:eastAsia="宋体" w:hAnsi="Times New Roman" w:cs="宋体" w:hint="eastAsia"/>
                      <w:szCs w:val="21"/>
                    </w:rPr>
                    <w:t>300t</w:t>
                  </w:r>
                  <w:r w:rsidR="002B465A" w:rsidRPr="00495981">
                    <w:rPr>
                      <w:rFonts w:ascii="Times New Roman" w:eastAsia="宋体" w:hAnsi="Times New Roman" w:cs="宋体" w:hint="eastAsia"/>
                      <w:szCs w:val="21"/>
                    </w:rPr>
                    <w:t>的矿粉筒仓、</w:t>
                  </w:r>
                  <w:r w:rsidR="002B465A" w:rsidRPr="00495981">
                    <w:rPr>
                      <w:rFonts w:ascii="Times New Roman" w:eastAsia="宋体" w:hAnsi="Times New Roman" w:cs="宋体" w:hint="eastAsia"/>
                      <w:szCs w:val="21"/>
                    </w:rPr>
                    <w:t>1</w:t>
                  </w:r>
                  <w:r w:rsidR="002B465A" w:rsidRPr="00495981">
                    <w:rPr>
                      <w:rFonts w:ascii="Times New Roman" w:eastAsia="宋体" w:hAnsi="Times New Roman" w:cs="宋体" w:hint="eastAsia"/>
                      <w:szCs w:val="21"/>
                    </w:rPr>
                    <w:t>个</w:t>
                  </w:r>
                  <w:r w:rsidR="002B465A" w:rsidRPr="00495981">
                    <w:rPr>
                      <w:rFonts w:ascii="Times New Roman" w:eastAsia="宋体" w:hAnsi="Times New Roman" w:cs="宋体" w:hint="eastAsia"/>
                      <w:szCs w:val="21"/>
                    </w:rPr>
                    <w:t>100t</w:t>
                  </w:r>
                  <w:r w:rsidR="002B465A" w:rsidRPr="00495981">
                    <w:rPr>
                      <w:rFonts w:ascii="Times New Roman" w:eastAsia="宋体" w:hAnsi="Times New Roman" w:cs="宋体" w:hint="eastAsia"/>
                      <w:szCs w:val="21"/>
                    </w:rPr>
                    <w:t>的膨胀剂筒仓及</w:t>
                  </w:r>
                  <w:r w:rsidR="002B465A" w:rsidRPr="00495981">
                    <w:rPr>
                      <w:rFonts w:ascii="Times New Roman" w:eastAsia="宋体" w:hAnsi="Times New Roman" w:cs="宋体" w:hint="eastAsia"/>
                      <w:szCs w:val="21"/>
                    </w:rPr>
                    <w:t>2</w:t>
                  </w:r>
                  <w:r w:rsidR="002B465A" w:rsidRPr="00495981">
                    <w:rPr>
                      <w:rFonts w:ascii="Times New Roman" w:eastAsia="宋体" w:hAnsi="Times New Roman" w:cs="宋体" w:hint="eastAsia"/>
                      <w:szCs w:val="21"/>
                    </w:rPr>
                    <w:t>个</w:t>
                  </w:r>
                  <w:r w:rsidR="002B465A" w:rsidRPr="00495981">
                    <w:rPr>
                      <w:rFonts w:ascii="Times New Roman" w:eastAsia="宋体" w:hAnsi="Times New Roman" w:cs="宋体" w:hint="eastAsia"/>
                      <w:szCs w:val="21"/>
                    </w:rPr>
                    <w:t>10t</w:t>
                  </w:r>
                  <w:r w:rsidR="002B465A" w:rsidRPr="00495981">
                    <w:rPr>
                      <w:rFonts w:ascii="Times New Roman" w:eastAsia="宋体" w:hAnsi="Times New Roman" w:cs="宋体" w:hint="eastAsia"/>
                      <w:szCs w:val="21"/>
                    </w:rPr>
                    <w:t>外加剂罐；</w:t>
                  </w:r>
                  <w:r w:rsidR="002B465A" w:rsidRPr="00495981">
                    <w:rPr>
                      <w:rFonts w:ascii="Times New Roman" w:eastAsia="宋体" w:hAnsi="Times New Roman" w:cs="宋体" w:hint="eastAsia"/>
                      <w:szCs w:val="21"/>
                      <w:shd w:val="clear" w:color="auto" w:fill="FFFFFF" w:themeFill="background1"/>
                    </w:rPr>
                    <w:t>占地面积</w:t>
                  </w:r>
                  <w:r w:rsidR="002B465A" w:rsidRPr="00495981">
                    <w:rPr>
                      <w:rFonts w:ascii="Times New Roman" w:eastAsia="宋体" w:hAnsi="Times New Roman" w:cs="宋体" w:hint="eastAsia"/>
                      <w:szCs w:val="21"/>
                      <w:shd w:val="clear" w:color="auto" w:fill="FFFFFF" w:themeFill="background1"/>
                    </w:rPr>
                    <w:t>500</w:t>
                  </w:r>
                  <w:r w:rsidR="002B465A" w:rsidRPr="00495981">
                    <w:rPr>
                      <w:rFonts w:ascii="Times New Roman" w:eastAsia="宋体" w:hAnsi="Times New Roman" w:cs="宋体" w:hint="eastAsia"/>
                      <w:szCs w:val="21"/>
                    </w:rPr>
                    <w:t>m</w:t>
                  </w:r>
                  <w:r w:rsidR="002B465A" w:rsidRPr="00495981">
                    <w:rPr>
                      <w:rFonts w:ascii="Times New Roman" w:eastAsia="宋体" w:hAnsi="Times New Roman" w:cs="宋体" w:hint="eastAsia"/>
                      <w:szCs w:val="21"/>
                      <w:vertAlign w:val="superscript"/>
                    </w:rPr>
                    <w:t>2</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新建</w:t>
                  </w:r>
                </w:p>
              </w:tc>
            </w:tr>
            <w:tr w:rsidR="00E30CDE" w:rsidRPr="00495981">
              <w:trPr>
                <w:trHeight w:val="680"/>
                <w:jc w:val="center"/>
              </w:trPr>
              <w:tc>
                <w:tcPr>
                  <w:tcW w:w="441" w:type="pct"/>
                  <w:vMerge w:val="restart"/>
                  <w:vAlign w:val="center"/>
                </w:tcPr>
                <w:p w:rsidR="00E30CDE" w:rsidRPr="00495981" w:rsidRDefault="002B465A">
                  <w:pPr>
                    <w:adjustRightInd w:val="0"/>
                    <w:snapToGrid w:val="0"/>
                    <w:jc w:val="center"/>
                    <w:rPr>
                      <w:rFonts w:ascii="Times New Roman" w:eastAsia="宋体" w:hAnsi="Times New Roman" w:cs="宋体"/>
                      <w:b/>
                      <w:szCs w:val="21"/>
                    </w:rPr>
                  </w:pPr>
                  <w:r w:rsidRPr="00495981">
                    <w:rPr>
                      <w:rFonts w:ascii="Times New Roman" w:eastAsia="宋体" w:hAnsi="Times New Roman" w:cs="宋体" w:hint="eastAsia"/>
                      <w:b/>
                      <w:szCs w:val="21"/>
                    </w:rPr>
                    <w:t>辅助工程</w:t>
                  </w:r>
                </w:p>
              </w:tc>
              <w:tc>
                <w:tcPr>
                  <w:tcW w:w="512" w:type="pct"/>
                  <w:shd w:val="clear" w:color="auto" w:fill="auto"/>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办公生活区</w:t>
                  </w:r>
                </w:p>
              </w:tc>
              <w:tc>
                <w:tcPr>
                  <w:tcW w:w="3594" w:type="pct"/>
                  <w:shd w:val="clear" w:color="auto" w:fill="auto"/>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w:t>
                  </w:r>
                  <w:r w:rsidRPr="00495981">
                    <w:rPr>
                      <w:rFonts w:ascii="Times New Roman" w:eastAsia="宋体" w:hAnsi="Times New Roman" w:cs="宋体" w:hint="eastAsia"/>
                      <w:szCs w:val="21"/>
                    </w:rPr>
                    <w:t>栋</w:t>
                  </w:r>
                  <w:r w:rsidRPr="00495981">
                    <w:rPr>
                      <w:rFonts w:ascii="Times New Roman" w:eastAsia="宋体" w:hAnsi="Times New Roman" w:cs="宋体" w:hint="eastAsia"/>
                      <w:szCs w:val="21"/>
                    </w:rPr>
                    <w:t>2F</w:t>
                  </w:r>
                  <w:r w:rsidRPr="00495981">
                    <w:rPr>
                      <w:rFonts w:ascii="Times New Roman" w:eastAsia="宋体" w:hAnsi="Times New Roman" w:cs="宋体" w:hint="eastAsia"/>
                      <w:szCs w:val="21"/>
                    </w:rPr>
                    <w:t>的建筑，建筑面积约为</w:t>
                  </w:r>
                  <w:r w:rsidRPr="00495981">
                    <w:rPr>
                      <w:rFonts w:ascii="Times New Roman" w:eastAsia="宋体" w:hAnsi="Times New Roman" w:cs="宋体" w:hint="eastAsia"/>
                      <w:szCs w:val="21"/>
                    </w:rPr>
                    <w:t>200m</w:t>
                  </w:r>
                  <w:r w:rsidRPr="00495981">
                    <w:rPr>
                      <w:rFonts w:ascii="Times New Roman" w:eastAsia="宋体" w:hAnsi="Times New Roman" w:cs="宋体" w:hint="eastAsia"/>
                      <w:szCs w:val="21"/>
                      <w:vertAlign w:val="superscript"/>
                    </w:rPr>
                    <w:t>2</w:t>
                  </w:r>
                  <w:r w:rsidRPr="00495981">
                    <w:rPr>
                      <w:rFonts w:ascii="Times New Roman" w:eastAsia="宋体" w:hAnsi="Times New Roman" w:cs="宋体" w:hint="eastAsia"/>
                      <w:szCs w:val="21"/>
                    </w:rPr>
                    <w:t>，主要为办公、生活。</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新建</w:t>
                  </w:r>
                </w:p>
              </w:tc>
            </w:tr>
            <w:tr w:rsidR="00E30CDE" w:rsidRPr="00495981">
              <w:trPr>
                <w:trHeight w:val="680"/>
                <w:jc w:val="center"/>
              </w:trPr>
              <w:tc>
                <w:tcPr>
                  <w:tcW w:w="441" w:type="pct"/>
                  <w:vMerge/>
                  <w:vAlign w:val="center"/>
                </w:tcPr>
                <w:p w:rsidR="00E30CDE" w:rsidRPr="00495981" w:rsidRDefault="00E30CDE">
                  <w:pPr>
                    <w:adjustRightInd w:val="0"/>
                    <w:snapToGrid w:val="0"/>
                    <w:jc w:val="center"/>
                    <w:rPr>
                      <w:rFonts w:ascii="Times New Roman" w:eastAsia="宋体" w:hAnsi="Times New Roman" w:cs="宋体"/>
                      <w:b/>
                      <w:szCs w:val="21"/>
                    </w:rPr>
                  </w:pP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综合楼</w:t>
                  </w:r>
                </w:p>
              </w:tc>
              <w:tc>
                <w:tcPr>
                  <w:tcW w:w="3594" w:type="pct"/>
                  <w:vAlign w:val="center"/>
                </w:tcPr>
                <w:p w:rsidR="00E30CDE" w:rsidRPr="00495981" w:rsidRDefault="002B465A">
                  <w:pPr>
                    <w:adjustRightInd w:val="0"/>
                    <w:snapToGrid w:val="0"/>
                    <w:jc w:val="center"/>
                    <w:rPr>
                      <w:rFonts w:ascii="Times New Roman" w:eastAsia="宋体" w:hAnsi="Times New Roman" w:cs="宋体"/>
                      <w:szCs w:val="21"/>
                      <w:highlight w:val="yellow"/>
                    </w:rPr>
                  </w:pPr>
                  <w:r w:rsidRPr="00495981">
                    <w:rPr>
                      <w:rFonts w:ascii="Times New Roman" w:eastAsia="宋体" w:hAnsi="Times New Roman" w:cs="宋体" w:hint="eastAsia"/>
                      <w:szCs w:val="21"/>
                    </w:rPr>
                    <w:t>1</w:t>
                  </w:r>
                  <w:r w:rsidRPr="00495981">
                    <w:rPr>
                      <w:rFonts w:ascii="Times New Roman" w:eastAsia="宋体" w:hAnsi="Times New Roman" w:cs="宋体" w:hint="eastAsia"/>
                      <w:szCs w:val="21"/>
                    </w:rPr>
                    <w:t>栋</w:t>
                  </w:r>
                  <w:r w:rsidRPr="00495981">
                    <w:rPr>
                      <w:rFonts w:ascii="Times New Roman" w:eastAsia="宋体" w:hAnsi="Times New Roman" w:cs="宋体" w:hint="eastAsia"/>
                      <w:szCs w:val="21"/>
                    </w:rPr>
                    <w:t>2F</w:t>
                  </w:r>
                  <w:r w:rsidRPr="00495981">
                    <w:rPr>
                      <w:rFonts w:ascii="Times New Roman" w:eastAsia="宋体" w:hAnsi="Times New Roman" w:cs="宋体" w:hint="eastAsia"/>
                      <w:szCs w:val="21"/>
                    </w:rPr>
                    <w:t>的综合楼，建筑面积约</w:t>
                  </w:r>
                  <w:r w:rsidRPr="00495981">
                    <w:rPr>
                      <w:rFonts w:ascii="Times New Roman" w:eastAsia="宋体" w:hAnsi="Times New Roman" w:cs="宋体" w:hint="eastAsia"/>
                      <w:szCs w:val="21"/>
                    </w:rPr>
                    <w:t>200m</w:t>
                  </w:r>
                  <w:r w:rsidRPr="00495981">
                    <w:rPr>
                      <w:rFonts w:ascii="Times New Roman" w:eastAsia="宋体" w:hAnsi="Times New Roman" w:cs="宋体" w:hint="eastAsia"/>
                      <w:szCs w:val="21"/>
                      <w:vertAlign w:val="superscript"/>
                    </w:rPr>
                    <w:t>2</w:t>
                  </w:r>
                  <w:r w:rsidRPr="00495981">
                    <w:rPr>
                      <w:rFonts w:ascii="Times New Roman" w:eastAsia="宋体" w:hAnsi="Times New Roman" w:cs="宋体" w:hint="eastAsia"/>
                      <w:szCs w:val="21"/>
                    </w:rPr>
                    <w:t>，主要设置磅房、工具房、仓库、危废暂存间、实验室（</w:t>
                  </w:r>
                  <w:r w:rsidRPr="00495981">
                    <w:rPr>
                      <w:rFonts w:ascii="Times New Roman" w:eastAsia="宋体" w:hAnsi="Times New Roman" w:cs="Times New Roman" w:hint="eastAsia"/>
                      <w:szCs w:val="21"/>
                    </w:rPr>
                    <w:t>主要对产品的和易性、强度和耐久性进行试验</w:t>
                  </w:r>
                  <w:r w:rsidRPr="00495981">
                    <w:rPr>
                      <w:rFonts w:ascii="Times New Roman" w:eastAsia="宋体" w:hAnsi="Times New Roman" w:cs="宋体" w:hint="eastAsia"/>
                      <w:szCs w:val="21"/>
                    </w:rPr>
                    <w:t>）等</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shd w:val="clear" w:color="auto" w:fill="FFFFFF"/>
                    </w:rPr>
                  </w:pPr>
                  <w:r w:rsidRPr="00495981">
                    <w:rPr>
                      <w:rFonts w:ascii="Times New Roman" w:eastAsia="宋体" w:hAnsi="Times New Roman" w:cs="宋体" w:hint="eastAsia"/>
                      <w:szCs w:val="21"/>
                    </w:rPr>
                    <w:t>新建</w:t>
                  </w:r>
                </w:p>
              </w:tc>
            </w:tr>
            <w:tr w:rsidR="00E30CDE" w:rsidRPr="00495981">
              <w:trPr>
                <w:trHeight w:val="680"/>
                <w:jc w:val="center"/>
              </w:trPr>
              <w:tc>
                <w:tcPr>
                  <w:tcW w:w="441" w:type="pct"/>
                  <w:vMerge w:val="restart"/>
                  <w:vAlign w:val="center"/>
                </w:tcPr>
                <w:p w:rsidR="00E30CDE" w:rsidRPr="00495981" w:rsidRDefault="002B465A">
                  <w:pPr>
                    <w:adjustRightInd w:val="0"/>
                    <w:snapToGrid w:val="0"/>
                    <w:jc w:val="center"/>
                    <w:rPr>
                      <w:rFonts w:ascii="Times New Roman" w:eastAsia="宋体" w:hAnsi="Times New Roman" w:cs="宋体"/>
                      <w:b/>
                      <w:szCs w:val="21"/>
                    </w:rPr>
                  </w:pPr>
                  <w:r w:rsidRPr="00495981">
                    <w:rPr>
                      <w:rFonts w:ascii="Times New Roman" w:eastAsia="宋体" w:hAnsi="Times New Roman" w:cs="宋体" w:hint="eastAsia"/>
                      <w:b/>
                      <w:szCs w:val="21"/>
                    </w:rPr>
                    <w:t>储运工程</w:t>
                  </w: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砂石料场</w:t>
                  </w:r>
                </w:p>
              </w:tc>
              <w:tc>
                <w:tcPr>
                  <w:tcW w:w="3594"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占地面积</w:t>
                  </w:r>
                  <w:r w:rsidRPr="00495981">
                    <w:rPr>
                      <w:rFonts w:ascii="Times New Roman" w:eastAsia="宋体" w:hAnsi="Times New Roman" w:cs="宋体" w:hint="eastAsia"/>
                      <w:szCs w:val="21"/>
                    </w:rPr>
                    <w:t>1500m</w:t>
                  </w:r>
                  <w:r w:rsidRPr="00495981">
                    <w:rPr>
                      <w:rFonts w:ascii="Times New Roman" w:eastAsia="宋体" w:hAnsi="Times New Roman" w:cs="宋体" w:hint="eastAsia"/>
                      <w:szCs w:val="21"/>
                      <w:vertAlign w:val="superscript"/>
                    </w:rPr>
                    <w:t>2</w:t>
                  </w:r>
                  <w:r w:rsidRPr="00495981">
                    <w:rPr>
                      <w:rFonts w:ascii="Times New Roman" w:eastAsia="宋体" w:hAnsi="Times New Roman" w:cs="宋体" w:hint="eastAsia"/>
                      <w:szCs w:val="21"/>
                    </w:rPr>
                    <w:t>，共</w:t>
                  </w:r>
                  <w:r w:rsidRPr="00495981">
                    <w:rPr>
                      <w:rFonts w:ascii="Times New Roman" w:eastAsia="宋体" w:hAnsi="Times New Roman" w:cs="宋体" w:hint="eastAsia"/>
                      <w:szCs w:val="21"/>
                    </w:rPr>
                    <w:t>5</w:t>
                  </w:r>
                  <w:r w:rsidRPr="00495981">
                    <w:rPr>
                      <w:rFonts w:ascii="Times New Roman" w:eastAsia="宋体" w:hAnsi="Times New Roman" w:cs="宋体" w:hint="eastAsia"/>
                      <w:szCs w:val="21"/>
                    </w:rPr>
                    <w:t>格用于堆放沙石原料，设防雨顶棚及四面围挡，为全封闭式</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shd w:val="clear" w:color="auto" w:fill="FFFFFF"/>
                    </w:rPr>
                  </w:pPr>
                  <w:r w:rsidRPr="00495981">
                    <w:rPr>
                      <w:rFonts w:ascii="Times New Roman" w:eastAsia="宋体" w:hAnsi="Times New Roman" w:cs="宋体" w:hint="eastAsia"/>
                      <w:szCs w:val="21"/>
                      <w:shd w:val="clear" w:color="auto" w:fill="FFFFFF"/>
                    </w:rPr>
                    <w:t>新建</w:t>
                  </w:r>
                </w:p>
              </w:tc>
            </w:tr>
            <w:tr w:rsidR="00E30CDE" w:rsidRPr="00495981">
              <w:trPr>
                <w:trHeight w:val="680"/>
                <w:jc w:val="center"/>
              </w:trPr>
              <w:tc>
                <w:tcPr>
                  <w:tcW w:w="441" w:type="pct"/>
                  <w:vMerge/>
                  <w:vAlign w:val="center"/>
                </w:tcPr>
                <w:p w:rsidR="00E30CDE" w:rsidRPr="00495981" w:rsidRDefault="00E30CDE">
                  <w:pPr>
                    <w:adjustRightInd w:val="0"/>
                    <w:snapToGrid w:val="0"/>
                    <w:jc w:val="center"/>
                    <w:rPr>
                      <w:rFonts w:ascii="Times New Roman" w:eastAsia="宋体" w:hAnsi="Times New Roman" w:cs="宋体"/>
                      <w:b/>
                      <w:szCs w:val="21"/>
                    </w:rPr>
                  </w:pP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集砂区</w:t>
                  </w:r>
                </w:p>
              </w:tc>
              <w:tc>
                <w:tcPr>
                  <w:tcW w:w="3594"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占地面积约</w:t>
                  </w:r>
                  <w:r w:rsidRPr="00495981">
                    <w:rPr>
                      <w:rFonts w:ascii="Times New Roman" w:eastAsia="宋体" w:hAnsi="Times New Roman" w:cs="宋体" w:hint="eastAsia"/>
                      <w:szCs w:val="21"/>
                    </w:rPr>
                    <w:t>10m</w:t>
                  </w:r>
                  <w:r w:rsidRPr="00495981">
                    <w:rPr>
                      <w:rFonts w:ascii="Times New Roman" w:eastAsia="宋体" w:hAnsi="Times New Roman" w:cs="宋体" w:hint="eastAsia"/>
                      <w:szCs w:val="21"/>
                      <w:vertAlign w:val="superscript"/>
                    </w:rPr>
                    <w:t>2</w:t>
                  </w:r>
                  <w:r w:rsidRPr="00495981">
                    <w:rPr>
                      <w:rFonts w:ascii="Times New Roman" w:eastAsia="宋体" w:hAnsi="Times New Roman" w:cs="宋体" w:hint="eastAsia"/>
                      <w:szCs w:val="21"/>
                    </w:rPr>
                    <w:t>，主要用于暂存污泥、布袋除尘器收集粉尘和废弃试验样品，设防雨顶棚及四面围挡，为全封闭式</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shd w:val="clear" w:color="auto" w:fill="FFFFFF"/>
                    </w:rPr>
                  </w:pPr>
                  <w:r w:rsidRPr="00495981">
                    <w:rPr>
                      <w:rFonts w:ascii="Times New Roman" w:eastAsia="宋体" w:hAnsi="Times New Roman" w:cs="宋体" w:hint="eastAsia"/>
                      <w:szCs w:val="21"/>
                      <w:shd w:val="clear" w:color="auto" w:fill="FFFFFF"/>
                    </w:rPr>
                    <w:t>新建</w:t>
                  </w:r>
                </w:p>
              </w:tc>
            </w:tr>
            <w:tr w:rsidR="00E30CDE" w:rsidRPr="00495981">
              <w:trPr>
                <w:trHeight w:val="680"/>
                <w:jc w:val="center"/>
              </w:trPr>
              <w:tc>
                <w:tcPr>
                  <w:tcW w:w="441" w:type="pct"/>
                  <w:vMerge w:val="restart"/>
                  <w:vAlign w:val="center"/>
                </w:tcPr>
                <w:p w:rsidR="00E30CDE" w:rsidRPr="00495981" w:rsidRDefault="002B465A">
                  <w:pPr>
                    <w:adjustRightInd w:val="0"/>
                    <w:snapToGrid w:val="0"/>
                    <w:jc w:val="center"/>
                    <w:rPr>
                      <w:rFonts w:ascii="Times New Roman" w:eastAsia="宋体" w:hAnsi="Times New Roman" w:cs="宋体"/>
                      <w:b/>
                      <w:szCs w:val="21"/>
                    </w:rPr>
                  </w:pPr>
                  <w:r w:rsidRPr="00495981">
                    <w:rPr>
                      <w:rFonts w:ascii="Times New Roman" w:eastAsia="宋体" w:hAnsi="Times New Roman" w:cs="宋体" w:hint="eastAsia"/>
                      <w:b/>
                      <w:szCs w:val="21"/>
                    </w:rPr>
                    <w:t>公用工程</w:t>
                  </w: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供水</w:t>
                  </w:r>
                </w:p>
              </w:tc>
              <w:tc>
                <w:tcPr>
                  <w:tcW w:w="3594" w:type="pct"/>
                  <w:vAlign w:val="center"/>
                </w:tcPr>
                <w:p w:rsidR="00E30CDE" w:rsidRPr="00495981" w:rsidRDefault="002B465A">
                  <w:pPr>
                    <w:adjustRightInd w:val="0"/>
                    <w:snapToGrid w:val="0"/>
                    <w:jc w:val="center"/>
                    <w:rPr>
                      <w:rFonts w:ascii="Times New Roman" w:eastAsia="宋体" w:hAnsi="Times New Roman" w:cs="宋体"/>
                      <w:b/>
                      <w:szCs w:val="21"/>
                    </w:rPr>
                  </w:pPr>
                  <w:r w:rsidRPr="00495981">
                    <w:rPr>
                      <w:rFonts w:ascii="Times New Roman" w:eastAsia="宋体" w:hAnsi="Times New Roman" w:cs="宋体" w:hint="eastAsia"/>
                      <w:szCs w:val="21"/>
                    </w:rPr>
                    <w:t>市政给水管网及初期雨水</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shd w:val="clear" w:color="auto" w:fill="FFFFFF"/>
                    </w:rPr>
                  </w:pPr>
                  <w:r w:rsidRPr="00495981">
                    <w:rPr>
                      <w:rFonts w:ascii="Times New Roman" w:eastAsia="宋体" w:hAnsi="Times New Roman" w:cs="宋体" w:hint="eastAsia"/>
                      <w:szCs w:val="21"/>
                      <w:shd w:val="clear" w:color="auto" w:fill="FFFFFF"/>
                    </w:rPr>
                    <w:t>新建</w:t>
                  </w:r>
                </w:p>
              </w:tc>
            </w:tr>
            <w:tr w:rsidR="00E30CDE" w:rsidRPr="00495981">
              <w:trPr>
                <w:trHeight w:val="680"/>
                <w:jc w:val="center"/>
              </w:trPr>
              <w:tc>
                <w:tcPr>
                  <w:tcW w:w="441" w:type="pct"/>
                  <w:vMerge/>
                  <w:vAlign w:val="center"/>
                </w:tcPr>
                <w:p w:rsidR="00E30CDE" w:rsidRPr="00495981" w:rsidRDefault="00E30CDE">
                  <w:pPr>
                    <w:widowControl/>
                    <w:jc w:val="center"/>
                    <w:rPr>
                      <w:rFonts w:ascii="Times New Roman" w:eastAsia="宋体" w:hAnsi="Times New Roman" w:cs="宋体"/>
                      <w:b/>
                      <w:szCs w:val="21"/>
                    </w:rPr>
                  </w:pP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排水</w:t>
                  </w:r>
                </w:p>
              </w:tc>
              <w:tc>
                <w:tcPr>
                  <w:tcW w:w="3594"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Style w:val="af3"/>
                      <w:rFonts w:ascii="Times New Roman" w:eastAsia="宋体" w:hAnsi="Times New Roman" w:cs="宋体" w:hint="eastAsia"/>
                    </w:rPr>
                    <w:t>生产废水</w:t>
                  </w:r>
                  <w:r w:rsidRPr="00495981">
                    <w:rPr>
                      <w:rFonts w:ascii="Times New Roman" w:eastAsia="宋体" w:hAnsi="Times New Roman" w:cs="宋体" w:hint="eastAsia"/>
                      <w:szCs w:val="21"/>
                    </w:rPr>
                    <w:t>经二级</w:t>
                  </w:r>
                  <w:r w:rsidRPr="00495981">
                    <w:rPr>
                      <w:rStyle w:val="af3"/>
                      <w:rFonts w:ascii="Times New Roman" w:eastAsia="宋体" w:hAnsi="Times New Roman" w:cs="宋体" w:hint="eastAsia"/>
                    </w:rPr>
                    <w:t>沉淀后回用，生活污水经化粪池处理后用于周边菜地施肥</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shd w:val="clear" w:color="auto" w:fill="FFFFFF"/>
                    </w:rPr>
                  </w:pPr>
                  <w:r w:rsidRPr="00495981">
                    <w:rPr>
                      <w:rFonts w:ascii="Times New Roman" w:eastAsia="宋体" w:hAnsi="Times New Roman" w:cs="宋体" w:hint="eastAsia"/>
                      <w:szCs w:val="21"/>
                      <w:shd w:val="clear" w:color="auto" w:fill="FFFFFF"/>
                    </w:rPr>
                    <w:t>新建</w:t>
                  </w:r>
                </w:p>
              </w:tc>
            </w:tr>
            <w:tr w:rsidR="00E30CDE" w:rsidRPr="00495981">
              <w:trPr>
                <w:trHeight w:val="680"/>
                <w:jc w:val="center"/>
              </w:trPr>
              <w:tc>
                <w:tcPr>
                  <w:tcW w:w="441" w:type="pct"/>
                  <w:vMerge/>
                  <w:vAlign w:val="center"/>
                </w:tcPr>
                <w:p w:rsidR="00E30CDE" w:rsidRPr="00495981" w:rsidRDefault="00E30CDE">
                  <w:pPr>
                    <w:widowControl/>
                    <w:jc w:val="center"/>
                    <w:rPr>
                      <w:rFonts w:ascii="Times New Roman" w:eastAsia="宋体" w:hAnsi="Times New Roman" w:cs="宋体"/>
                      <w:b/>
                      <w:szCs w:val="21"/>
                    </w:rPr>
                  </w:pP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供电</w:t>
                  </w:r>
                </w:p>
              </w:tc>
              <w:tc>
                <w:tcPr>
                  <w:tcW w:w="3594"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东山镇电网</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shd w:val="clear" w:color="auto" w:fill="FFFFFF"/>
                    </w:rPr>
                  </w:pPr>
                  <w:r w:rsidRPr="00495981">
                    <w:rPr>
                      <w:rFonts w:ascii="Times New Roman" w:eastAsia="宋体" w:hAnsi="Times New Roman" w:cs="宋体" w:hint="eastAsia"/>
                      <w:szCs w:val="21"/>
                      <w:shd w:val="clear" w:color="auto" w:fill="FFFFFF"/>
                    </w:rPr>
                    <w:t>新建</w:t>
                  </w:r>
                </w:p>
              </w:tc>
            </w:tr>
            <w:tr w:rsidR="00E30CDE" w:rsidRPr="00495981">
              <w:trPr>
                <w:trHeight w:val="680"/>
                <w:jc w:val="center"/>
              </w:trPr>
              <w:tc>
                <w:tcPr>
                  <w:tcW w:w="441" w:type="pct"/>
                  <w:vMerge w:val="restart"/>
                  <w:vAlign w:val="center"/>
                </w:tcPr>
                <w:p w:rsidR="00E30CDE" w:rsidRPr="00495981" w:rsidRDefault="002B465A">
                  <w:pPr>
                    <w:adjustRightInd w:val="0"/>
                    <w:snapToGrid w:val="0"/>
                    <w:jc w:val="center"/>
                    <w:rPr>
                      <w:rFonts w:ascii="Times New Roman" w:eastAsia="宋体" w:hAnsi="Times New Roman" w:cs="宋体"/>
                      <w:b/>
                      <w:szCs w:val="21"/>
                    </w:rPr>
                  </w:pPr>
                  <w:r w:rsidRPr="00495981">
                    <w:rPr>
                      <w:rFonts w:ascii="Times New Roman" w:eastAsia="宋体" w:hAnsi="Times New Roman" w:cs="宋体" w:hint="eastAsia"/>
                      <w:b/>
                      <w:szCs w:val="21"/>
                    </w:rPr>
                    <w:lastRenderedPageBreak/>
                    <w:t>环保工程</w:t>
                  </w: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废水</w:t>
                  </w:r>
                </w:p>
              </w:tc>
              <w:tc>
                <w:tcPr>
                  <w:tcW w:w="3594"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车辆冲洗废水、设备冲洗废水、地面冲洗废水、实验废水经二级沉淀池（</w:t>
                  </w:r>
                  <w:r w:rsidRPr="00495981">
                    <w:rPr>
                      <w:rFonts w:ascii="Times New Roman" w:eastAsia="宋体" w:hAnsi="Times New Roman" w:cs="宋体" w:hint="eastAsia"/>
                      <w:szCs w:val="21"/>
                    </w:rPr>
                    <w:t>10m</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2.5m</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1.8m</w:t>
                  </w:r>
                  <w:r w:rsidRPr="00495981">
                    <w:rPr>
                      <w:rFonts w:ascii="Times New Roman" w:eastAsia="宋体" w:hAnsi="Times New Roman" w:cs="宋体" w:hint="eastAsia"/>
                      <w:szCs w:val="21"/>
                    </w:rPr>
                    <w:t>，容积</w:t>
                  </w:r>
                  <w:r w:rsidRPr="00495981">
                    <w:rPr>
                      <w:rFonts w:ascii="Times New Roman" w:eastAsia="宋体" w:hAnsi="Times New Roman" w:cs="宋体" w:hint="eastAsia"/>
                      <w:szCs w:val="21"/>
                    </w:rPr>
                    <w:t>45m</w:t>
                  </w:r>
                  <w:r w:rsidRPr="00495981">
                    <w:rPr>
                      <w:rFonts w:ascii="Times New Roman" w:eastAsia="宋体" w:hAnsi="Times New Roman" w:cs="宋体" w:hint="eastAsia"/>
                      <w:szCs w:val="21"/>
                      <w:vertAlign w:val="superscript"/>
                    </w:rPr>
                    <w:t>3</w:t>
                  </w:r>
                  <w:r w:rsidRPr="00495981">
                    <w:rPr>
                      <w:rFonts w:ascii="Times New Roman" w:eastAsia="宋体" w:hAnsi="Times New Roman" w:cs="宋体" w:hint="eastAsia"/>
                      <w:szCs w:val="21"/>
                    </w:rPr>
                    <w:t>）处理后回用于生产；生活污水：经化粪池处理后</w:t>
                  </w:r>
                  <w:r w:rsidRPr="00495981">
                    <w:rPr>
                      <w:rStyle w:val="af3"/>
                      <w:rFonts w:ascii="Times New Roman" w:eastAsia="宋体" w:hAnsi="Times New Roman" w:cs="宋体" w:hint="eastAsia"/>
                    </w:rPr>
                    <w:t>用于周边菜地施肥。</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shd w:val="clear" w:color="auto" w:fill="FFFFFF"/>
                    </w:rPr>
                  </w:pPr>
                  <w:r w:rsidRPr="00495981">
                    <w:rPr>
                      <w:rFonts w:ascii="Times New Roman" w:eastAsia="宋体" w:hAnsi="Times New Roman" w:cs="宋体" w:hint="eastAsia"/>
                      <w:szCs w:val="21"/>
                      <w:shd w:val="clear" w:color="auto" w:fill="FFFFFF"/>
                    </w:rPr>
                    <w:t>新建</w:t>
                  </w:r>
                </w:p>
              </w:tc>
            </w:tr>
            <w:tr w:rsidR="00E30CDE" w:rsidRPr="00495981">
              <w:trPr>
                <w:trHeight w:val="680"/>
                <w:jc w:val="center"/>
              </w:trPr>
              <w:tc>
                <w:tcPr>
                  <w:tcW w:w="441" w:type="pct"/>
                  <w:vMerge/>
                  <w:vAlign w:val="center"/>
                </w:tcPr>
                <w:p w:rsidR="00E30CDE" w:rsidRPr="00495981" w:rsidRDefault="00E30CDE">
                  <w:pPr>
                    <w:widowControl/>
                    <w:jc w:val="center"/>
                    <w:rPr>
                      <w:rFonts w:ascii="Times New Roman" w:eastAsia="宋体" w:hAnsi="Times New Roman" w:cs="宋体"/>
                      <w:b/>
                      <w:szCs w:val="21"/>
                    </w:rPr>
                  </w:pP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初期雨水</w:t>
                  </w:r>
                </w:p>
              </w:tc>
              <w:tc>
                <w:tcPr>
                  <w:tcW w:w="3594"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设置导流沟及初期雨水收集沉淀池（兼事故池），初期雨水经收集沉淀处理后回用于厂区洒水降尘，不外排。初期雨水收集沉淀池（兼事故池）规格为</w:t>
                  </w:r>
                  <w:r w:rsidRPr="00495981">
                    <w:rPr>
                      <w:rFonts w:ascii="Times New Roman" w:eastAsia="宋体" w:hAnsi="Times New Roman" w:cs="宋体" w:hint="eastAsia"/>
                      <w:szCs w:val="21"/>
                    </w:rPr>
                    <w:t>9m</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5m</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2.4m</w:t>
                  </w:r>
                  <w:r w:rsidRPr="00495981">
                    <w:rPr>
                      <w:rFonts w:ascii="Times New Roman" w:eastAsia="宋体" w:hAnsi="Times New Roman" w:cs="宋体" w:hint="eastAsia"/>
                      <w:szCs w:val="21"/>
                    </w:rPr>
                    <w:t>（容积</w:t>
                  </w:r>
                  <w:r w:rsidRPr="00495981">
                    <w:rPr>
                      <w:rFonts w:ascii="Times New Roman" w:eastAsia="宋体" w:hAnsi="Times New Roman" w:cs="宋体" w:hint="eastAsia"/>
                      <w:szCs w:val="21"/>
                    </w:rPr>
                    <w:t>108m</w:t>
                  </w:r>
                  <w:r w:rsidRPr="00495981">
                    <w:rPr>
                      <w:rFonts w:ascii="Times New Roman" w:eastAsia="宋体" w:hAnsi="Times New Roman" w:cs="宋体" w:hint="eastAsia"/>
                      <w:szCs w:val="21"/>
                      <w:vertAlign w:val="superscript"/>
                    </w:rPr>
                    <w:t>3</w:t>
                  </w:r>
                  <w:r w:rsidRPr="00495981">
                    <w:rPr>
                      <w:rFonts w:ascii="Times New Roman" w:eastAsia="宋体" w:hAnsi="Times New Roman" w:cs="宋体" w:hint="eastAsia"/>
                      <w:szCs w:val="21"/>
                    </w:rPr>
                    <w:t>，位于出入口东侧）。</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shd w:val="clear" w:color="auto" w:fill="FFFFFF"/>
                    </w:rPr>
                  </w:pPr>
                  <w:r w:rsidRPr="00495981">
                    <w:rPr>
                      <w:rFonts w:ascii="Times New Roman" w:eastAsia="宋体" w:hAnsi="Times New Roman" w:cs="宋体" w:hint="eastAsia"/>
                      <w:szCs w:val="21"/>
                      <w:shd w:val="clear" w:color="auto" w:fill="FFFFFF"/>
                    </w:rPr>
                    <w:t>新建</w:t>
                  </w:r>
                </w:p>
              </w:tc>
            </w:tr>
            <w:tr w:rsidR="00E30CDE" w:rsidRPr="00495981">
              <w:trPr>
                <w:trHeight w:val="680"/>
                <w:jc w:val="center"/>
              </w:trPr>
              <w:tc>
                <w:tcPr>
                  <w:tcW w:w="441" w:type="pct"/>
                  <w:vMerge/>
                  <w:vAlign w:val="center"/>
                </w:tcPr>
                <w:p w:rsidR="00E30CDE" w:rsidRPr="00495981" w:rsidRDefault="00E30CDE">
                  <w:pPr>
                    <w:widowControl/>
                    <w:jc w:val="center"/>
                    <w:rPr>
                      <w:rFonts w:ascii="Times New Roman" w:eastAsia="宋体" w:hAnsi="Times New Roman" w:cs="宋体"/>
                      <w:b/>
                      <w:szCs w:val="21"/>
                    </w:rPr>
                  </w:pP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废气</w:t>
                  </w:r>
                </w:p>
              </w:tc>
              <w:tc>
                <w:tcPr>
                  <w:tcW w:w="3594"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筒仓粉尘：经筒仓自带的脉冲布袋除尘器处理后在搅拌楼内自然沉降；</w:t>
                  </w:r>
                </w:p>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投料及搅拌粉尘：设置封闭式搅拌楼，粉尘经搅拌主机自带的</w:t>
                  </w:r>
                  <w:hyperlink r:id="rId21" w:tgtFrame="https://www.so.com/_blank" w:history="1">
                    <w:r w:rsidRPr="00495981">
                      <w:rPr>
                        <w:rFonts w:ascii="Times New Roman" w:eastAsia="宋体" w:hAnsi="Times New Roman" w:cs="宋体" w:hint="eastAsia"/>
                        <w:szCs w:val="21"/>
                      </w:rPr>
                      <w:t>脉冲布袋除尘器</w:t>
                    </w:r>
                  </w:hyperlink>
                  <w:r w:rsidRPr="00495981">
                    <w:rPr>
                      <w:rFonts w:ascii="Times New Roman" w:eastAsia="宋体" w:hAnsi="Times New Roman" w:cs="宋体" w:hint="eastAsia"/>
                      <w:szCs w:val="21"/>
                    </w:rPr>
                    <w:t>处理后在搅拌楼内自然沉降；</w:t>
                  </w:r>
                </w:p>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原料堆存扬尘：全封闭厂房（四面围挡并设置顶棚），全封闭的皮带运输机，雾化喷淋除尘，洒水降尘；</w:t>
                  </w:r>
                </w:p>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车辆运输扬尘：</w:t>
                  </w:r>
                  <w:r w:rsidRPr="00495981">
                    <w:rPr>
                      <w:rFonts w:ascii="Times New Roman" w:eastAsia="宋体" w:hAnsi="Times New Roman" w:cs="宋体" w:hint="eastAsia"/>
                      <w:kern w:val="0"/>
                      <w:szCs w:val="21"/>
                    </w:rPr>
                    <w:t>生产车间、入厂道路进行水泥硬化；厂区入口设置洗车平台，车辆进出时对轮胎进行冲洗；运输车辆顶端设篷布遮盖，限制车速；定期对路面进行人工清扫并洒水降尘等。</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新建</w:t>
                  </w:r>
                </w:p>
              </w:tc>
            </w:tr>
            <w:tr w:rsidR="00E30CDE" w:rsidRPr="00495981">
              <w:trPr>
                <w:trHeight w:val="680"/>
                <w:jc w:val="center"/>
              </w:trPr>
              <w:tc>
                <w:tcPr>
                  <w:tcW w:w="441" w:type="pct"/>
                  <w:vMerge/>
                  <w:vAlign w:val="center"/>
                </w:tcPr>
                <w:p w:rsidR="00E30CDE" w:rsidRPr="00495981" w:rsidRDefault="00E30CDE">
                  <w:pPr>
                    <w:widowControl/>
                    <w:jc w:val="center"/>
                    <w:rPr>
                      <w:rFonts w:ascii="Times New Roman" w:eastAsia="宋体" w:hAnsi="Times New Roman" w:cs="宋体"/>
                      <w:b/>
                      <w:szCs w:val="21"/>
                    </w:rPr>
                  </w:pP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噪声</w:t>
                  </w:r>
                </w:p>
              </w:tc>
              <w:tc>
                <w:tcPr>
                  <w:tcW w:w="3594"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合理布局、选用低噪声设备、基础减振、厂房隔声、车辆限速禁鸣，加强管理。</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新建</w:t>
                  </w:r>
                </w:p>
              </w:tc>
            </w:tr>
            <w:tr w:rsidR="00E30CDE" w:rsidRPr="00495981">
              <w:trPr>
                <w:trHeight w:val="680"/>
                <w:jc w:val="center"/>
              </w:trPr>
              <w:tc>
                <w:tcPr>
                  <w:tcW w:w="441" w:type="pct"/>
                  <w:vMerge/>
                  <w:vAlign w:val="center"/>
                </w:tcPr>
                <w:p w:rsidR="00E30CDE" w:rsidRPr="00495981" w:rsidRDefault="00E30CDE">
                  <w:pPr>
                    <w:widowControl/>
                    <w:jc w:val="center"/>
                    <w:rPr>
                      <w:rFonts w:ascii="Times New Roman" w:eastAsia="宋体" w:hAnsi="Times New Roman" w:cs="宋体"/>
                      <w:b/>
                      <w:szCs w:val="21"/>
                    </w:rPr>
                  </w:pPr>
                </w:p>
              </w:tc>
              <w:tc>
                <w:tcPr>
                  <w:tcW w:w="51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固废</w:t>
                  </w:r>
                </w:p>
              </w:tc>
              <w:tc>
                <w:tcPr>
                  <w:tcW w:w="3594"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一般工业固废暂存于集砂区（</w:t>
                  </w:r>
                  <w:r w:rsidRPr="00495981">
                    <w:rPr>
                      <w:rFonts w:ascii="Times New Roman" w:eastAsia="宋体" w:hAnsi="Times New Roman" w:cs="宋体" w:hint="eastAsia"/>
                      <w:szCs w:val="21"/>
                    </w:rPr>
                    <w:t>10m</w:t>
                  </w:r>
                  <w:r w:rsidRPr="00495981">
                    <w:rPr>
                      <w:rFonts w:ascii="Times New Roman" w:eastAsia="宋体" w:hAnsi="Times New Roman" w:cs="宋体" w:hint="eastAsia"/>
                      <w:szCs w:val="21"/>
                      <w:vertAlign w:val="superscript"/>
                    </w:rPr>
                    <w:t>2</w:t>
                  </w:r>
                  <w:r w:rsidRPr="00495981">
                    <w:rPr>
                      <w:rFonts w:ascii="Times New Roman" w:eastAsia="宋体" w:hAnsi="Times New Roman" w:cs="宋体" w:hint="eastAsia"/>
                      <w:szCs w:val="21"/>
                    </w:rPr>
                    <w:t>，兼作一般固废仓库），回用于生产；办公生活垃圾实行集中收集，委托环卫部门统一清运；危废暂存于危废暂存间（位于综合楼内，面积约</w:t>
                  </w:r>
                  <w:r w:rsidRPr="00495981">
                    <w:rPr>
                      <w:rFonts w:ascii="Times New Roman" w:eastAsia="宋体" w:hAnsi="Times New Roman" w:cs="宋体" w:hint="eastAsia"/>
                      <w:szCs w:val="21"/>
                    </w:rPr>
                    <w:t>4m</w:t>
                  </w:r>
                  <w:r w:rsidRPr="00495981">
                    <w:rPr>
                      <w:rFonts w:ascii="Times New Roman" w:eastAsia="宋体" w:hAnsi="Times New Roman" w:cs="宋体" w:hint="eastAsia"/>
                      <w:szCs w:val="21"/>
                      <w:vertAlign w:val="superscript"/>
                    </w:rPr>
                    <w:t>2</w:t>
                  </w:r>
                  <w:r w:rsidRPr="00495981">
                    <w:rPr>
                      <w:rFonts w:ascii="Times New Roman" w:eastAsia="宋体" w:hAnsi="Times New Roman" w:cs="宋体" w:hint="eastAsia"/>
                      <w:szCs w:val="21"/>
                    </w:rPr>
                    <w:t>，），定期交由资质单位处置。</w:t>
                  </w:r>
                </w:p>
              </w:tc>
              <w:tc>
                <w:tcPr>
                  <w:tcW w:w="451"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新建</w:t>
                  </w:r>
                </w:p>
              </w:tc>
            </w:tr>
          </w:tbl>
          <w:p w:rsidR="00E30CDE" w:rsidRPr="00495981" w:rsidRDefault="002B465A">
            <w:pPr>
              <w:spacing w:line="360" w:lineRule="auto"/>
              <w:ind w:rightChars="50" w:right="105"/>
              <w:jc w:val="left"/>
              <w:rPr>
                <w:rFonts w:ascii="Times New Roman" w:eastAsia="宋体" w:hAnsi="Times New Roman" w:cs="Times New Roman"/>
                <w:b/>
                <w:sz w:val="24"/>
              </w:rPr>
            </w:pPr>
            <w:r w:rsidRPr="00495981">
              <w:rPr>
                <w:rFonts w:ascii="Times New Roman" w:eastAsia="宋体" w:hAnsi="Times New Roman" w:cs="Times New Roman" w:hint="eastAsia"/>
                <w:b/>
                <w:sz w:val="24"/>
              </w:rPr>
              <w:t>4</w:t>
            </w:r>
            <w:r w:rsidRPr="00495981">
              <w:rPr>
                <w:rFonts w:ascii="Times New Roman" w:eastAsia="宋体" w:hAnsi="Times New Roman" w:cs="Times New Roman"/>
                <w:b/>
                <w:sz w:val="24"/>
              </w:rPr>
              <w:t>、产品方案</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项目</w:t>
            </w:r>
            <w:r w:rsidRPr="00495981">
              <w:rPr>
                <w:rFonts w:ascii="Times New Roman" w:eastAsia="宋体" w:hAnsi="Times New Roman" w:cs="Times New Roman"/>
                <w:sz w:val="24"/>
              </w:rPr>
              <w:t>产品方案</w:t>
            </w:r>
            <w:r w:rsidRPr="00495981">
              <w:rPr>
                <w:rFonts w:ascii="Times New Roman" w:eastAsia="宋体" w:hAnsi="Times New Roman" w:cs="Times New Roman"/>
                <w:bCs/>
                <w:sz w:val="24"/>
              </w:rPr>
              <w:t>见下表</w:t>
            </w:r>
            <w:r w:rsidRPr="00495981">
              <w:rPr>
                <w:rFonts w:ascii="Times New Roman" w:eastAsia="宋体" w:hAnsi="Times New Roman" w:cs="Times New Roman"/>
                <w:bCs/>
                <w:sz w:val="24"/>
              </w:rPr>
              <w:t>2-</w:t>
            </w:r>
            <w:r w:rsidRPr="00495981">
              <w:rPr>
                <w:rFonts w:ascii="Times New Roman" w:eastAsia="宋体" w:hAnsi="Times New Roman" w:cs="Times New Roman" w:hint="eastAsia"/>
                <w:bCs/>
                <w:sz w:val="24"/>
              </w:rPr>
              <w:t>2</w:t>
            </w:r>
            <w:r w:rsidRPr="00495981">
              <w:rPr>
                <w:rFonts w:ascii="Times New Roman" w:eastAsia="宋体" w:hAnsi="Times New Roman" w:cs="Times New Roman"/>
                <w:bCs/>
                <w:sz w:val="24"/>
              </w:rPr>
              <w:t>。</w:t>
            </w:r>
          </w:p>
          <w:p w:rsidR="00E30CDE" w:rsidRPr="00495981" w:rsidRDefault="002B465A">
            <w:pPr>
              <w:spacing w:line="360" w:lineRule="exact"/>
              <w:jc w:val="center"/>
              <w:rPr>
                <w:rFonts w:ascii="Times New Roman" w:eastAsia="宋体" w:hAnsi="Times New Roman" w:cs="宋体"/>
                <w:b/>
                <w:bCs/>
                <w:szCs w:val="21"/>
              </w:rPr>
            </w:pPr>
            <w:r w:rsidRPr="00495981">
              <w:rPr>
                <w:rFonts w:ascii="Times New Roman" w:eastAsia="宋体" w:hAnsi="Times New Roman" w:cs="宋体" w:hint="eastAsia"/>
                <w:b/>
                <w:bCs/>
                <w:szCs w:val="21"/>
              </w:rPr>
              <w:t>表</w:t>
            </w:r>
            <w:r w:rsidRPr="00495981">
              <w:rPr>
                <w:rFonts w:ascii="Times New Roman" w:eastAsia="宋体" w:hAnsi="Times New Roman" w:cs="宋体" w:hint="eastAsia"/>
                <w:b/>
                <w:bCs/>
                <w:szCs w:val="21"/>
              </w:rPr>
              <w:t xml:space="preserve">2-2  </w:t>
            </w:r>
            <w:r w:rsidRPr="00495981">
              <w:rPr>
                <w:rFonts w:ascii="Times New Roman" w:eastAsia="宋体" w:hAnsi="Times New Roman" w:cs="宋体" w:hint="eastAsia"/>
                <w:b/>
                <w:bCs/>
                <w:szCs w:val="21"/>
              </w:rPr>
              <w:t>产品种类及规模</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822"/>
              <w:gridCol w:w="1641"/>
              <w:gridCol w:w="1444"/>
              <w:gridCol w:w="2221"/>
              <w:gridCol w:w="2227"/>
            </w:tblGrid>
            <w:tr w:rsidR="00E30CDE" w:rsidRPr="00495981">
              <w:trPr>
                <w:trHeight w:val="50"/>
              </w:trPr>
              <w:tc>
                <w:tcPr>
                  <w:tcW w:w="492" w:type="pct"/>
                  <w:vAlign w:val="center"/>
                </w:tcPr>
                <w:p w:rsidR="00E30CDE" w:rsidRPr="00495981" w:rsidRDefault="002B465A">
                  <w:pPr>
                    <w:pStyle w:val="1a"/>
                    <w:spacing w:line="360" w:lineRule="exact"/>
                    <w:ind w:firstLine="0"/>
                    <w:jc w:val="center"/>
                    <w:rPr>
                      <w:b/>
                      <w:bCs/>
                      <w:sz w:val="21"/>
                      <w:szCs w:val="21"/>
                    </w:rPr>
                  </w:pPr>
                  <w:r w:rsidRPr="00495981">
                    <w:rPr>
                      <w:b/>
                      <w:bCs/>
                      <w:sz w:val="21"/>
                      <w:szCs w:val="21"/>
                    </w:rPr>
                    <w:t>序号</w:t>
                  </w:r>
                </w:p>
              </w:tc>
              <w:tc>
                <w:tcPr>
                  <w:tcW w:w="982" w:type="pct"/>
                  <w:vAlign w:val="center"/>
                </w:tcPr>
                <w:p w:rsidR="00E30CDE" w:rsidRPr="00495981" w:rsidRDefault="002B465A">
                  <w:pPr>
                    <w:pStyle w:val="1a"/>
                    <w:spacing w:line="360" w:lineRule="exact"/>
                    <w:ind w:firstLine="0"/>
                    <w:jc w:val="center"/>
                    <w:rPr>
                      <w:b/>
                      <w:bCs/>
                      <w:sz w:val="21"/>
                      <w:szCs w:val="21"/>
                    </w:rPr>
                  </w:pPr>
                  <w:r w:rsidRPr="00495981">
                    <w:rPr>
                      <w:b/>
                      <w:bCs/>
                      <w:sz w:val="21"/>
                      <w:szCs w:val="21"/>
                    </w:rPr>
                    <w:t>名称</w:t>
                  </w:r>
                </w:p>
              </w:tc>
              <w:tc>
                <w:tcPr>
                  <w:tcW w:w="864" w:type="pct"/>
                  <w:vAlign w:val="center"/>
                </w:tcPr>
                <w:p w:rsidR="00E30CDE" w:rsidRPr="00495981" w:rsidRDefault="002B465A">
                  <w:pPr>
                    <w:pStyle w:val="1a"/>
                    <w:spacing w:line="360" w:lineRule="exact"/>
                    <w:ind w:firstLine="0"/>
                    <w:jc w:val="center"/>
                    <w:rPr>
                      <w:b/>
                      <w:bCs/>
                      <w:sz w:val="21"/>
                      <w:szCs w:val="21"/>
                    </w:rPr>
                  </w:pPr>
                  <w:r w:rsidRPr="00495981">
                    <w:rPr>
                      <w:b/>
                      <w:bCs/>
                      <w:sz w:val="21"/>
                      <w:szCs w:val="21"/>
                    </w:rPr>
                    <w:t>单位</w:t>
                  </w:r>
                </w:p>
              </w:tc>
              <w:tc>
                <w:tcPr>
                  <w:tcW w:w="1329" w:type="pct"/>
                  <w:vAlign w:val="center"/>
                </w:tcPr>
                <w:p w:rsidR="00E30CDE" w:rsidRPr="00495981" w:rsidRDefault="002B465A">
                  <w:pPr>
                    <w:pStyle w:val="1a"/>
                    <w:spacing w:line="360" w:lineRule="exact"/>
                    <w:ind w:firstLine="0"/>
                    <w:jc w:val="center"/>
                    <w:rPr>
                      <w:b/>
                      <w:bCs/>
                      <w:sz w:val="21"/>
                      <w:szCs w:val="21"/>
                    </w:rPr>
                  </w:pPr>
                  <w:r w:rsidRPr="00495981">
                    <w:rPr>
                      <w:rFonts w:hint="eastAsia"/>
                      <w:b/>
                      <w:bCs/>
                      <w:sz w:val="21"/>
                      <w:szCs w:val="21"/>
                    </w:rPr>
                    <w:t>设计</w:t>
                  </w:r>
                  <w:r w:rsidRPr="00495981">
                    <w:rPr>
                      <w:b/>
                      <w:bCs/>
                      <w:sz w:val="21"/>
                      <w:szCs w:val="21"/>
                    </w:rPr>
                    <w:t>产量</w:t>
                  </w:r>
                </w:p>
              </w:tc>
              <w:tc>
                <w:tcPr>
                  <w:tcW w:w="1333" w:type="pct"/>
                  <w:vAlign w:val="center"/>
                </w:tcPr>
                <w:p w:rsidR="00E30CDE" w:rsidRPr="00495981" w:rsidRDefault="002B465A">
                  <w:pPr>
                    <w:pStyle w:val="1a"/>
                    <w:spacing w:line="360" w:lineRule="exact"/>
                    <w:ind w:firstLine="0"/>
                    <w:jc w:val="center"/>
                    <w:rPr>
                      <w:b/>
                      <w:bCs/>
                      <w:sz w:val="21"/>
                      <w:szCs w:val="21"/>
                    </w:rPr>
                  </w:pPr>
                  <w:r w:rsidRPr="00495981">
                    <w:rPr>
                      <w:b/>
                      <w:bCs/>
                      <w:sz w:val="21"/>
                      <w:szCs w:val="21"/>
                    </w:rPr>
                    <w:t>规格</w:t>
                  </w:r>
                </w:p>
              </w:tc>
            </w:tr>
            <w:tr w:rsidR="00E30CDE" w:rsidRPr="00495981">
              <w:trPr>
                <w:trHeight w:val="65"/>
              </w:trPr>
              <w:tc>
                <w:tcPr>
                  <w:tcW w:w="492" w:type="pct"/>
                  <w:vAlign w:val="center"/>
                </w:tcPr>
                <w:p w:rsidR="00E30CDE" w:rsidRPr="00495981" w:rsidRDefault="002B465A">
                  <w:pPr>
                    <w:pStyle w:val="1a"/>
                    <w:spacing w:line="360" w:lineRule="exact"/>
                    <w:ind w:firstLine="0"/>
                    <w:jc w:val="center"/>
                    <w:rPr>
                      <w:sz w:val="21"/>
                      <w:szCs w:val="21"/>
                    </w:rPr>
                  </w:pPr>
                  <w:r w:rsidRPr="00495981">
                    <w:rPr>
                      <w:sz w:val="21"/>
                      <w:szCs w:val="21"/>
                    </w:rPr>
                    <w:t>1</w:t>
                  </w:r>
                </w:p>
              </w:tc>
              <w:tc>
                <w:tcPr>
                  <w:tcW w:w="982" w:type="pct"/>
                  <w:vAlign w:val="center"/>
                </w:tcPr>
                <w:p w:rsidR="00E30CDE" w:rsidRPr="00495981" w:rsidRDefault="002B465A">
                  <w:pPr>
                    <w:spacing w:line="360" w:lineRule="exact"/>
                    <w:jc w:val="center"/>
                    <w:rPr>
                      <w:rFonts w:ascii="Times New Roman" w:eastAsia="宋体" w:hAnsi="Times New Roman" w:cs="Times New Roman"/>
                      <w:szCs w:val="21"/>
                    </w:rPr>
                  </w:pPr>
                  <w:r w:rsidRPr="00495981">
                    <w:rPr>
                      <w:rFonts w:ascii="Times New Roman" w:eastAsia="宋体" w:hAnsi="Times New Roman" w:cs="Times New Roman"/>
                      <w:szCs w:val="21"/>
                    </w:rPr>
                    <w:t>商品混凝土</w:t>
                  </w:r>
                </w:p>
              </w:tc>
              <w:tc>
                <w:tcPr>
                  <w:tcW w:w="864" w:type="pct"/>
                  <w:vAlign w:val="center"/>
                </w:tcPr>
                <w:p w:rsidR="00E30CDE" w:rsidRPr="00495981" w:rsidRDefault="002B465A">
                  <w:pPr>
                    <w:pStyle w:val="1a"/>
                    <w:spacing w:line="360" w:lineRule="exact"/>
                    <w:ind w:firstLine="0"/>
                    <w:jc w:val="center"/>
                    <w:rPr>
                      <w:sz w:val="21"/>
                      <w:szCs w:val="21"/>
                    </w:rPr>
                  </w:pPr>
                  <w:r w:rsidRPr="00495981">
                    <w:rPr>
                      <w:sz w:val="21"/>
                      <w:szCs w:val="21"/>
                    </w:rPr>
                    <w:t>万</w:t>
                  </w:r>
                  <w:r w:rsidRPr="00495981">
                    <w:rPr>
                      <w:sz w:val="21"/>
                      <w:szCs w:val="21"/>
                    </w:rPr>
                    <w:t>m</w:t>
                  </w:r>
                  <w:r w:rsidRPr="00495981">
                    <w:rPr>
                      <w:sz w:val="21"/>
                      <w:szCs w:val="21"/>
                      <w:vertAlign w:val="superscript"/>
                    </w:rPr>
                    <w:t>3</w:t>
                  </w:r>
                  <w:r w:rsidRPr="00495981">
                    <w:rPr>
                      <w:sz w:val="21"/>
                      <w:szCs w:val="21"/>
                    </w:rPr>
                    <w:t>/</w:t>
                  </w:r>
                  <w:r w:rsidRPr="00495981">
                    <w:rPr>
                      <w:sz w:val="21"/>
                      <w:szCs w:val="21"/>
                    </w:rPr>
                    <w:t>年</w:t>
                  </w:r>
                </w:p>
              </w:tc>
              <w:tc>
                <w:tcPr>
                  <w:tcW w:w="1329" w:type="pct"/>
                  <w:vAlign w:val="center"/>
                </w:tcPr>
                <w:p w:rsidR="00E30CDE" w:rsidRPr="00495981" w:rsidRDefault="002B465A">
                  <w:pPr>
                    <w:pStyle w:val="1a"/>
                    <w:spacing w:line="360" w:lineRule="exact"/>
                    <w:ind w:firstLine="0"/>
                    <w:jc w:val="center"/>
                    <w:rPr>
                      <w:rFonts w:cs="宋体"/>
                      <w:sz w:val="21"/>
                      <w:szCs w:val="21"/>
                      <w:vertAlign w:val="superscript"/>
                    </w:rPr>
                  </w:pPr>
                  <w:r w:rsidRPr="00495981">
                    <w:rPr>
                      <w:rFonts w:hint="eastAsia"/>
                      <w:sz w:val="21"/>
                      <w:szCs w:val="21"/>
                    </w:rPr>
                    <w:t>30</w:t>
                  </w:r>
                </w:p>
              </w:tc>
              <w:tc>
                <w:tcPr>
                  <w:tcW w:w="1333" w:type="pct"/>
                  <w:vAlign w:val="center"/>
                </w:tcPr>
                <w:p w:rsidR="00E30CDE" w:rsidRPr="00495981" w:rsidRDefault="002B465A">
                  <w:pPr>
                    <w:spacing w:line="360" w:lineRule="exact"/>
                    <w:jc w:val="center"/>
                    <w:rPr>
                      <w:rFonts w:ascii="Times New Roman" w:eastAsia="宋体" w:hAnsi="Times New Roman" w:cs="Times New Roman"/>
                      <w:szCs w:val="24"/>
                    </w:rPr>
                  </w:pPr>
                  <w:r w:rsidRPr="00495981">
                    <w:rPr>
                      <w:rFonts w:ascii="Times New Roman" w:eastAsia="宋体" w:hAnsi="Times New Roman" w:cs="Times New Roman"/>
                    </w:rPr>
                    <w:t>C10-C60</w:t>
                  </w:r>
                  <w:r w:rsidRPr="00495981">
                    <w:rPr>
                      <w:rFonts w:ascii="Times New Roman" w:eastAsia="宋体" w:hAnsi="Times New Roman" w:cs="Times New Roman"/>
                    </w:rPr>
                    <w:t>，根据市场需求生产</w:t>
                  </w:r>
                </w:p>
              </w:tc>
            </w:tr>
          </w:tbl>
          <w:p w:rsidR="00E30CDE" w:rsidRPr="00495981" w:rsidRDefault="002B465A">
            <w:pPr>
              <w:snapToGrid w:val="0"/>
              <w:spacing w:line="360" w:lineRule="auto"/>
              <w:jc w:val="left"/>
              <w:rPr>
                <w:rFonts w:ascii="Times New Roman" w:eastAsia="宋体" w:hAnsi="Times New Roman" w:cs="Times New Roman"/>
                <w:b/>
                <w:bCs/>
                <w:sz w:val="24"/>
                <w:lang w:val="zh-CN"/>
              </w:rPr>
            </w:pPr>
            <w:r w:rsidRPr="00495981">
              <w:rPr>
                <w:rFonts w:ascii="Times New Roman" w:eastAsia="宋体" w:hAnsi="Times New Roman" w:cs="Times New Roman" w:hint="eastAsia"/>
                <w:b/>
                <w:bCs/>
                <w:sz w:val="24"/>
              </w:rPr>
              <w:t>5</w:t>
            </w:r>
            <w:r w:rsidRPr="00495981">
              <w:rPr>
                <w:rFonts w:ascii="Times New Roman" w:eastAsia="宋体" w:hAnsi="Times New Roman" w:cs="Times New Roman"/>
                <w:b/>
                <w:bCs/>
                <w:sz w:val="24"/>
              </w:rPr>
              <w:t>、</w:t>
            </w:r>
            <w:r w:rsidRPr="00495981">
              <w:rPr>
                <w:rFonts w:ascii="Times New Roman" w:eastAsia="宋体" w:hAnsi="Times New Roman" w:cs="Times New Roman"/>
                <w:b/>
                <w:bCs/>
                <w:sz w:val="24"/>
                <w:lang w:val="zh-CN"/>
              </w:rPr>
              <w:t>原辅材料消耗主要设备</w:t>
            </w:r>
          </w:p>
          <w:p w:rsidR="00E30CDE" w:rsidRPr="00495981" w:rsidRDefault="002B465A">
            <w:pPr>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w:t>
            </w:r>
            <w:r w:rsidRPr="00495981">
              <w:rPr>
                <w:rFonts w:ascii="Times New Roman" w:eastAsia="宋体" w:hAnsi="Times New Roman" w:cs="Times New Roman"/>
                <w:sz w:val="24"/>
              </w:rPr>
              <w:t>1</w:t>
            </w:r>
            <w:r w:rsidRPr="00495981">
              <w:rPr>
                <w:rFonts w:ascii="Times New Roman" w:eastAsia="宋体" w:hAnsi="Times New Roman" w:cs="Times New Roman"/>
                <w:sz w:val="24"/>
              </w:rPr>
              <w:t>）项目主要原辅材料消耗</w:t>
            </w:r>
          </w:p>
          <w:p w:rsidR="00E30CDE" w:rsidRPr="00495981" w:rsidRDefault="002B465A">
            <w:pPr>
              <w:widowControl/>
              <w:snapToGrid w:val="0"/>
              <w:spacing w:line="360" w:lineRule="auto"/>
              <w:ind w:firstLineChars="250" w:firstLine="600"/>
              <w:jc w:val="left"/>
              <w:rPr>
                <w:rFonts w:ascii="Times New Roman" w:eastAsia="宋体" w:hAnsi="Times New Roman" w:cs="Times New Roman"/>
                <w:sz w:val="24"/>
              </w:rPr>
            </w:pPr>
            <w:r w:rsidRPr="00495981">
              <w:rPr>
                <w:rFonts w:ascii="Times New Roman" w:eastAsia="宋体" w:hAnsi="Times New Roman" w:cs="Times New Roman"/>
                <w:sz w:val="24"/>
              </w:rPr>
              <w:t>本项目所用原材料品种及年耗量如下表</w:t>
            </w:r>
            <w:r w:rsidRPr="00495981">
              <w:rPr>
                <w:rFonts w:ascii="Times New Roman" w:eastAsia="宋体" w:hAnsi="Times New Roman" w:cs="Times New Roman"/>
                <w:sz w:val="24"/>
              </w:rPr>
              <w:t>2-</w:t>
            </w:r>
            <w:r w:rsidRPr="00495981">
              <w:rPr>
                <w:rFonts w:ascii="Times New Roman" w:eastAsia="宋体" w:hAnsi="Times New Roman" w:cs="Times New Roman" w:hint="eastAsia"/>
                <w:sz w:val="24"/>
              </w:rPr>
              <w:t>3</w:t>
            </w:r>
            <w:r w:rsidRPr="00495981">
              <w:rPr>
                <w:rFonts w:ascii="Times New Roman" w:eastAsia="宋体" w:hAnsi="Times New Roman" w:cs="Times New Roman" w:hint="eastAsia"/>
                <w:sz w:val="24"/>
              </w:rPr>
              <w:t>。</w:t>
            </w:r>
          </w:p>
          <w:p w:rsidR="00E30CDE" w:rsidRPr="00495981" w:rsidRDefault="002B465A">
            <w:pPr>
              <w:pStyle w:val="aff3"/>
              <w:widowControl/>
              <w:spacing w:before="120" w:after="120" w:line="240" w:lineRule="auto"/>
              <w:ind w:firstLineChars="0" w:firstLine="481"/>
              <w:jc w:val="center"/>
              <w:rPr>
                <w:rFonts w:cs="宋体"/>
                <w:b/>
                <w:sz w:val="21"/>
                <w:szCs w:val="21"/>
              </w:rPr>
            </w:pPr>
            <w:r w:rsidRPr="00495981">
              <w:rPr>
                <w:rFonts w:cs="宋体" w:hint="eastAsia"/>
                <w:b/>
                <w:sz w:val="21"/>
                <w:szCs w:val="21"/>
              </w:rPr>
              <w:t>表</w:t>
            </w:r>
            <w:r w:rsidRPr="00495981">
              <w:rPr>
                <w:rFonts w:cs="宋体" w:hint="eastAsia"/>
                <w:b/>
                <w:sz w:val="21"/>
                <w:szCs w:val="21"/>
              </w:rPr>
              <w:t xml:space="preserve">2-3  </w:t>
            </w:r>
            <w:r w:rsidRPr="00495981">
              <w:rPr>
                <w:rFonts w:cs="宋体" w:hint="eastAsia"/>
                <w:b/>
                <w:sz w:val="21"/>
                <w:szCs w:val="21"/>
              </w:rPr>
              <w:t>项目主要原辅材料及耗量</w:t>
            </w:r>
          </w:p>
          <w:tbl>
            <w:tblPr>
              <w:tblW w:w="499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430"/>
              <w:gridCol w:w="889"/>
              <w:gridCol w:w="960"/>
              <w:gridCol w:w="937"/>
              <w:gridCol w:w="2187"/>
              <w:gridCol w:w="1188"/>
              <w:gridCol w:w="1761"/>
            </w:tblGrid>
            <w:tr w:rsidR="00E30CDE" w:rsidRPr="00495981">
              <w:trPr>
                <w:trHeight w:val="397"/>
                <w:jc w:val="center"/>
              </w:trPr>
              <w:tc>
                <w:tcPr>
                  <w:tcW w:w="258" w:type="pct"/>
                  <w:vAlign w:val="center"/>
                </w:tcPr>
                <w:p w:rsidR="00E30CDE" w:rsidRPr="00495981" w:rsidRDefault="002B465A">
                  <w:pPr>
                    <w:jc w:val="center"/>
                    <w:rPr>
                      <w:rFonts w:ascii="Times New Roman" w:eastAsia="宋体" w:hAnsi="Times New Roman" w:cs="宋体"/>
                      <w:b/>
                      <w:bCs/>
                      <w:szCs w:val="21"/>
                    </w:rPr>
                  </w:pPr>
                  <w:r w:rsidRPr="00495981">
                    <w:rPr>
                      <w:rFonts w:ascii="Times New Roman" w:eastAsia="宋体" w:hAnsi="Times New Roman" w:cs="宋体" w:hint="eastAsia"/>
                      <w:b/>
                      <w:bCs/>
                      <w:szCs w:val="21"/>
                    </w:rPr>
                    <w:t>序号</w:t>
                  </w:r>
                </w:p>
              </w:tc>
              <w:tc>
                <w:tcPr>
                  <w:tcW w:w="532" w:type="pct"/>
                  <w:vAlign w:val="center"/>
                </w:tcPr>
                <w:p w:rsidR="00E30CDE" w:rsidRPr="00495981" w:rsidRDefault="002B465A">
                  <w:pPr>
                    <w:jc w:val="center"/>
                    <w:rPr>
                      <w:rFonts w:ascii="Times New Roman" w:eastAsia="宋体" w:hAnsi="Times New Roman" w:cs="宋体"/>
                      <w:b/>
                      <w:bCs/>
                      <w:szCs w:val="21"/>
                    </w:rPr>
                  </w:pPr>
                  <w:r w:rsidRPr="00495981">
                    <w:rPr>
                      <w:rFonts w:ascii="Times New Roman" w:eastAsia="宋体" w:hAnsi="Times New Roman" w:cs="宋体" w:hint="eastAsia"/>
                      <w:b/>
                      <w:bCs/>
                      <w:szCs w:val="21"/>
                    </w:rPr>
                    <w:t>名称</w:t>
                  </w:r>
                </w:p>
              </w:tc>
              <w:tc>
                <w:tcPr>
                  <w:tcW w:w="575" w:type="pct"/>
                  <w:vAlign w:val="center"/>
                </w:tcPr>
                <w:p w:rsidR="00E30CDE" w:rsidRPr="00495981" w:rsidRDefault="002B465A">
                  <w:pPr>
                    <w:jc w:val="center"/>
                    <w:rPr>
                      <w:rFonts w:ascii="Times New Roman" w:eastAsia="宋体" w:hAnsi="Times New Roman" w:cs="宋体"/>
                      <w:b/>
                      <w:bCs/>
                      <w:szCs w:val="21"/>
                    </w:rPr>
                  </w:pPr>
                  <w:r w:rsidRPr="00495981">
                    <w:rPr>
                      <w:rFonts w:ascii="Times New Roman" w:eastAsia="宋体" w:hAnsi="Times New Roman" w:cs="宋体" w:hint="eastAsia"/>
                      <w:b/>
                      <w:bCs/>
                      <w:szCs w:val="21"/>
                    </w:rPr>
                    <w:t>年耗量</w:t>
                  </w:r>
                </w:p>
              </w:tc>
              <w:tc>
                <w:tcPr>
                  <w:tcW w:w="561" w:type="pct"/>
                  <w:vAlign w:val="center"/>
                </w:tcPr>
                <w:p w:rsidR="00E30CDE" w:rsidRPr="00495981" w:rsidRDefault="002B465A">
                  <w:pPr>
                    <w:jc w:val="center"/>
                    <w:rPr>
                      <w:rFonts w:ascii="Times New Roman" w:eastAsia="宋体" w:hAnsi="Times New Roman" w:cs="宋体"/>
                      <w:b/>
                      <w:bCs/>
                      <w:szCs w:val="21"/>
                    </w:rPr>
                  </w:pPr>
                  <w:r w:rsidRPr="00495981">
                    <w:rPr>
                      <w:rFonts w:ascii="Times New Roman" w:eastAsia="宋体" w:hAnsi="Times New Roman" w:cs="宋体" w:hint="eastAsia"/>
                      <w:b/>
                      <w:bCs/>
                      <w:szCs w:val="21"/>
                    </w:rPr>
                    <w:t>单位</w:t>
                  </w:r>
                </w:p>
              </w:tc>
              <w:tc>
                <w:tcPr>
                  <w:tcW w:w="1309" w:type="pct"/>
                  <w:vAlign w:val="center"/>
                </w:tcPr>
                <w:p w:rsidR="00E30CDE" w:rsidRPr="00495981" w:rsidRDefault="002B465A">
                  <w:pPr>
                    <w:jc w:val="center"/>
                    <w:rPr>
                      <w:rFonts w:ascii="Times New Roman" w:eastAsia="宋体" w:hAnsi="Times New Roman" w:cs="宋体"/>
                      <w:b/>
                      <w:bCs/>
                      <w:szCs w:val="21"/>
                    </w:rPr>
                  </w:pPr>
                  <w:r w:rsidRPr="00495981">
                    <w:rPr>
                      <w:rFonts w:ascii="Times New Roman" w:eastAsia="宋体" w:hAnsi="Times New Roman" w:cs="宋体" w:hint="eastAsia"/>
                      <w:b/>
                      <w:bCs/>
                      <w:szCs w:val="21"/>
                    </w:rPr>
                    <w:t>储存情况</w:t>
                  </w:r>
                </w:p>
              </w:tc>
              <w:tc>
                <w:tcPr>
                  <w:tcW w:w="711" w:type="pct"/>
                  <w:vAlign w:val="center"/>
                </w:tcPr>
                <w:p w:rsidR="00E30CDE" w:rsidRPr="00495981" w:rsidRDefault="002B465A">
                  <w:pPr>
                    <w:jc w:val="center"/>
                    <w:rPr>
                      <w:rFonts w:ascii="Times New Roman" w:eastAsia="宋体" w:hAnsi="Times New Roman" w:cs="宋体"/>
                      <w:b/>
                      <w:bCs/>
                      <w:szCs w:val="21"/>
                    </w:rPr>
                  </w:pPr>
                  <w:r w:rsidRPr="00495981">
                    <w:rPr>
                      <w:rFonts w:ascii="Times New Roman" w:eastAsia="宋体" w:hAnsi="Times New Roman" w:cs="宋体" w:hint="eastAsia"/>
                      <w:b/>
                      <w:bCs/>
                      <w:szCs w:val="21"/>
                    </w:rPr>
                    <w:t>厂内最大储存量（</w:t>
                  </w:r>
                  <w:r w:rsidRPr="00495981">
                    <w:rPr>
                      <w:rFonts w:ascii="Times New Roman" w:eastAsia="宋体" w:hAnsi="Times New Roman" w:cs="宋体" w:hint="eastAsia"/>
                      <w:b/>
                      <w:bCs/>
                      <w:szCs w:val="21"/>
                    </w:rPr>
                    <w:t>t</w:t>
                  </w:r>
                  <w:r w:rsidRPr="00495981">
                    <w:rPr>
                      <w:rFonts w:ascii="Times New Roman" w:eastAsia="宋体" w:hAnsi="Times New Roman" w:cs="宋体" w:hint="eastAsia"/>
                      <w:b/>
                      <w:bCs/>
                      <w:szCs w:val="21"/>
                    </w:rPr>
                    <w:t>）</w:t>
                  </w:r>
                </w:p>
              </w:tc>
              <w:tc>
                <w:tcPr>
                  <w:tcW w:w="1050" w:type="pct"/>
                  <w:vAlign w:val="center"/>
                </w:tcPr>
                <w:p w:rsidR="00E30CDE" w:rsidRPr="00495981" w:rsidRDefault="002B465A">
                  <w:pPr>
                    <w:jc w:val="center"/>
                    <w:rPr>
                      <w:rFonts w:ascii="Times New Roman" w:eastAsia="宋体" w:hAnsi="Times New Roman" w:cs="宋体"/>
                      <w:b/>
                      <w:bCs/>
                      <w:szCs w:val="21"/>
                    </w:rPr>
                  </w:pPr>
                  <w:r w:rsidRPr="00495981">
                    <w:rPr>
                      <w:rFonts w:ascii="Times New Roman" w:eastAsia="宋体" w:hAnsi="Times New Roman" w:cs="宋体" w:hint="eastAsia"/>
                      <w:b/>
                      <w:bCs/>
                      <w:szCs w:val="21"/>
                    </w:rPr>
                    <w:t>备注</w:t>
                  </w:r>
                </w:p>
              </w:tc>
            </w:tr>
            <w:tr w:rsidR="00E30CDE" w:rsidRPr="00495981">
              <w:trPr>
                <w:trHeight w:val="397"/>
                <w:jc w:val="center"/>
              </w:trPr>
              <w:tc>
                <w:tcPr>
                  <w:tcW w:w="5000" w:type="pct"/>
                  <w:gridSpan w:val="7"/>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b/>
                      <w:bCs/>
                      <w:szCs w:val="21"/>
                    </w:rPr>
                    <w:t>原辅材料</w:t>
                  </w:r>
                </w:p>
              </w:tc>
            </w:tr>
            <w:tr w:rsidR="00E30CDE" w:rsidRPr="00495981">
              <w:trPr>
                <w:trHeight w:val="397"/>
                <w:jc w:val="center"/>
              </w:trPr>
              <w:tc>
                <w:tcPr>
                  <w:tcW w:w="258"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w:t>
                  </w:r>
                </w:p>
              </w:tc>
              <w:tc>
                <w:tcPr>
                  <w:tcW w:w="532"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水泥</w:t>
                  </w:r>
                </w:p>
              </w:tc>
              <w:tc>
                <w:tcPr>
                  <w:tcW w:w="575"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85500</w:t>
                  </w:r>
                </w:p>
              </w:tc>
              <w:tc>
                <w:tcPr>
                  <w:tcW w:w="561"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t/a</w:t>
                  </w:r>
                </w:p>
              </w:tc>
              <w:tc>
                <w:tcPr>
                  <w:tcW w:w="1309"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储存于</w:t>
                  </w:r>
                  <w:r w:rsidRPr="00495981">
                    <w:rPr>
                      <w:rFonts w:ascii="Times New Roman" w:eastAsia="宋体" w:hAnsi="Times New Roman" w:cs="宋体" w:hint="eastAsia"/>
                      <w:szCs w:val="21"/>
                    </w:rPr>
                    <w:t>300t</w:t>
                  </w:r>
                  <w:r w:rsidRPr="00495981">
                    <w:rPr>
                      <w:rFonts w:ascii="Times New Roman" w:eastAsia="宋体" w:hAnsi="Times New Roman" w:cs="宋体" w:hint="eastAsia"/>
                      <w:szCs w:val="21"/>
                    </w:rPr>
                    <w:t>的筒仓（</w:t>
                  </w:r>
                  <w:r w:rsidRPr="00495981">
                    <w:rPr>
                      <w:rFonts w:ascii="Times New Roman" w:eastAsia="宋体" w:hAnsi="Times New Roman" w:cs="宋体" w:hint="eastAsia"/>
                      <w:szCs w:val="21"/>
                    </w:rPr>
                    <w:t>2</w:t>
                  </w:r>
                  <w:r w:rsidRPr="00495981">
                    <w:rPr>
                      <w:rFonts w:ascii="Times New Roman" w:eastAsia="宋体" w:hAnsi="Times New Roman" w:cs="宋体" w:hint="eastAsia"/>
                      <w:szCs w:val="21"/>
                    </w:rPr>
                    <w:t>个）</w:t>
                  </w:r>
                </w:p>
              </w:tc>
              <w:tc>
                <w:tcPr>
                  <w:tcW w:w="71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600</w:t>
                  </w:r>
                </w:p>
              </w:tc>
              <w:tc>
                <w:tcPr>
                  <w:tcW w:w="1050"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粉末状，罐车运输</w:t>
                  </w:r>
                </w:p>
              </w:tc>
            </w:tr>
            <w:tr w:rsidR="00E30CDE" w:rsidRPr="00495981">
              <w:trPr>
                <w:trHeight w:val="397"/>
                <w:jc w:val="center"/>
              </w:trPr>
              <w:tc>
                <w:tcPr>
                  <w:tcW w:w="258" w:type="pct"/>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2</w:t>
                  </w:r>
                </w:p>
              </w:tc>
              <w:tc>
                <w:tcPr>
                  <w:tcW w:w="532"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砂</w:t>
                  </w:r>
                </w:p>
              </w:tc>
              <w:tc>
                <w:tcPr>
                  <w:tcW w:w="575"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267600</w:t>
                  </w:r>
                </w:p>
              </w:tc>
              <w:tc>
                <w:tcPr>
                  <w:tcW w:w="561"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t/a</w:t>
                  </w:r>
                </w:p>
              </w:tc>
              <w:tc>
                <w:tcPr>
                  <w:tcW w:w="1309" w:type="pct"/>
                  <w:vAlign w:val="center"/>
                </w:tcPr>
                <w:p w:rsidR="00E30CDE" w:rsidRPr="00495981" w:rsidRDefault="002B465A">
                  <w:pPr>
                    <w:spacing w:before="100" w:beforeAutospacing="1" w:after="100" w:afterAutospacing="1"/>
                    <w:jc w:val="center"/>
                    <w:rPr>
                      <w:rFonts w:ascii="Times New Roman" w:eastAsia="宋体" w:hAnsi="Times New Roman" w:cs="宋体"/>
                      <w:szCs w:val="21"/>
                    </w:rPr>
                  </w:pPr>
                  <w:r w:rsidRPr="00495981">
                    <w:rPr>
                      <w:rFonts w:ascii="Times New Roman" w:eastAsia="宋体" w:hAnsi="Times New Roman" w:cs="宋体" w:hint="eastAsia"/>
                      <w:szCs w:val="21"/>
                    </w:rPr>
                    <w:t>储存于砂石料场</w:t>
                  </w:r>
                </w:p>
              </w:tc>
              <w:tc>
                <w:tcPr>
                  <w:tcW w:w="711" w:type="pct"/>
                  <w:vAlign w:val="center"/>
                </w:tcPr>
                <w:p w:rsidR="00E30CDE" w:rsidRPr="00495981" w:rsidRDefault="002B465A">
                  <w:pPr>
                    <w:spacing w:before="100" w:beforeAutospacing="1" w:after="100" w:afterAutospacing="1"/>
                    <w:jc w:val="center"/>
                    <w:rPr>
                      <w:rFonts w:ascii="Times New Roman" w:eastAsia="宋体" w:hAnsi="Times New Roman" w:cs="宋体"/>
                      <w:szCs w:val="21"/>
                    </w:rPr>
                  </w:pPr>
                  <w:r w:rsidRPr="00495981">
                    <w:rPr>
                      <w:rFonts w:ascii="Times New Roman" w:eastAsia="宋体" w:hAnsi="Times New Roman" w:cs="宋体" w:hint="eastAsia"/>
                      <w:szCs w:val="21"/>
                    </w:rPr>
                    <w:t>2000</w:t>
                  </w:r>
                </w:p>
              </w:tc>
              <w:tc>
                <w:tcPr>
                  <w:tcW w:w="1050" w:type="pct"/>
                  <w:vMerge w:val="restart"/>
                  <w:vAlign w:val="center"/>
                </w:tcPr>
                <w:p w:rsidR="00E30CDE" w:rsidRPr="00495981" w:rsidRDefault="004628F0">
                  <w:pPr>
                    <w:spacing w:before="100" w:beforeAutospacing="1" w:after="100" w:afterAutospacing="1"/>
                    <w:jc w:val="center"/>
                    <w:rPr>
                      <w:rFonts w:ascii="Times New Roman" w:eastAsia="宋体" w:hAnsi="Times New Roman" w:cs="宋体"/>
                      <w:szCs w:val="21"/>
                    </w:rPr>
                  </w:pPr>
                  <w:r w:rsidRPr="00495981">
                    <w:rPr>
                      <w:rFonts w:ascii="Times New Roman" w:eastAsia="宋体" w:hAnsi="Times New Roman" w:cs="宋体" w:hint="eastAsia"/>
                      <w:szCs w:val="21"/>
                    </w:rPr>
                    <w:t>颗粒</w:t>
                  </w:r>
                  <w:r w:rsidR="002B465A" w:rsidRPr="00495981">
                    <w:rPr>
                      <w:rFonts w:ascii="Times New Roman" w:eastAsia="宋体" w:hAnsi="Times New Roman" w:cs="宋体" w:hint="eastAsia"/>
                      <w:szCs w:val="21"/>
                    </w:rPr>
                    <w:t>状，采用密</w:t>
                  </w:r>
                  <w:r w:rsidR="002B465A" w:rsidRPr="00495981">
                    <w:rPr>
                      <w:rFonts w:ascii="Times New Roman" w:eastAsia="宋体" w:hAnsi="Times New Roman" w:cs="宋体" w:hint="eastAsia"/>
                      <w:szCs w:val="21"/>
                    </w:rPr>
                    <w:lastRenderedPageBreak/>
                    <w:t>闭运输车运入</w:t>
                  </w:r>
                </w:p>
              </w:tc>
            </w:tr>
            <w:tr w:rsidR="00E30CDE" w:rsidRPr="00495981">
              <w:trPr>
                <w:trHeight w:val="397"/>
                <w:jc w:val="center"/>
              </w:trPr>
              <w:tc>
                <w:tcPr>
                  <w:tcW w:w="258" w:type="pct"/>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lastRenderedPageBreak/>
                    <w:t>3</w:t>
                  </w:r>
                </w:p>
              </w:tc>
              <w:tc>
                <w:tcPr>
                  <w:tcW w:w="532"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碎石</w:t>
                  </w:r>
                </w:p>
              </w:tc>
              <w:tc>
                <w:tcPr>
                  <w:tcW w:w="575" w:type="pct"/>
                  <w:vAlign w:val="center"/>
                </w:tcPr>
                <w:p w:rsidR="00E30CDE" w:rsidRPr="00495981" w:rsidRDefault="002B465A">
                  <w:pPr>
                    <w:widowControl/>
                    <w:spacing w:line="360" w:lineRule="exact"/>
                    <w:jc w:val="center"/>
                    <w:textAlignment w:val="center"/>
                    <w:rPr>
                      <w:rFonts w:ascii="Times New Roman" w:eastAsia="宋体" w:hAnsi="Times New Roman" w:cs="宋体"/>
                      <w:szCs w:val="21"/>
                    </w:rPr>
                  </w:pPr>
                  <w:r w:rsidRPr="00495981">
                    <w:rPr>
                      <w:rFonts w:ascii="Times New Roman" w:eastAsia="宋体" w:hAnsi="Times New Roman" w:cs="宋体" w:hint="eastAsia"/>
                      <w:szCs w:val="21"/>
                    </w:rPr>
                    <w:t>276000</w:t>
                  </w:r>
                </w:p>
              </w:tc>
              <w:tc>
                <w:tcPr>
                  <w:tcW w:w="561" w:type="pct"/>
                  <w:vAlign w:val="center"/>
                </w:tcPr>
                <w:p w:rsidR="00E30CDE" w:rsidRPr="00495981" w:rsidRDefault="002B465A">
                  <w:pPr>
                    <w:widowControl/>
                    <w:spacing w:line="360" w:lineRule="exact"/>
                    <w:jc w:val="center"/>
                    <w:textAlignment w:val="center"/>
                    <w:rPr>
                      <w:rFonts w:ascii="Times New Roman" w:eastAsia="宋体" w:hAnsi="Times New Roman" w:cs="宋体"/>
                      <w:szCs w:val="21"/>
                    </w:rPr>
                  </w:pPr>
                  <w:r w:rsidRPr="00495981">
                    <w:rPr>
                      <w:rFonts w:ascii="Times New Roman" w:eastAsia="宋体" w:hAnsi="Times New Roman" w:cs="宋体" w:hint="eastAsia"/>
                      <w:szCs w:val="21"/>
                    </w:rPr>
                    <w:t>t/a</w:t>
                  </w:r>
                </w:p>
              </w:tc>
              <w:tc>
                <w:tcPr>
                  <w:tcW w:w="1309" w:type="pct"/>
                  <w:vAlign w:val="center"/>
                </w:tcPr>
                <w:p w:rsidR="00E30CDE" w:rsidRPr="00495981" w:rsidRDefault="002B465A">
                  <w:pPr>
                    <w:spacing w:before="100" w:beforeAutospacing="1" w:after="100" w:afterAutospacing="1"/>
                    <w:jc w:val="center"/>
                    <w:rPr>
                      <w:rFonts w:ascii="Times New Roman" w:eastAsia="宋体" w:hAnsi="Times New Roman" w:cs="宋体"/>
                      <w:szCs w:val="21"/>
                    </w:rPr>
                  </w:pPr>
                  <w:r w:rsidRPr="00495981">
                    <w:rPr>
                      <w:rFonts w:ascii="Times New Roman" w:eastAsia="宋体" w:hAnsi="Times New Roman" w:cs="宋体" w:hint="eastAsia"/>
                      <w:szCs w:val="21"/>
                    </w:rPr>
                    <w:t>储存于砂石料场</w:t>
                  </w:r>
                </w:p>
              </w:tc>
              <w:tc>
                <w:tcPr>
                  <w:tcW w:w="711" w:type="pct"/>
                  <w:vAlign w:val="center"/>
                </w:tcPr>
                <w:p w:rsidR="00E30CDE" w:rsidRPr="00495981" w:rsidRDefault="002B465A">
                  <w:pPr>
                    <w:widowControl/>
                    <w:jc w:val="center"/>
                    <w:rPr>
                      <w:rFonts w:ascii="Times New Roman" w:eastAsia="宋体" w:hAnsi="Times New Roman" w:cs="宋体"/>
                      <w:b/>
                      <w:bCs/>
                      <w:szCs w:val="21"/>
                    </w:rPr>
                  </w:pPr>
                  <w:r w:rsidRPr="00495981">
                    <w:rPr>
                      <w:rFonts w:ascii="Times New Roman" w:eastAsia="宋体" w:hAnsi="Times New Roman" w:cs="宋体" w:hint="eastAsia"/>
                      <w:szCs w:val="21"/>
                    </w:rPr>
                    <w:t>2000</w:t>
                  </w:r>
                </w:p>
              </w:tc>
              <w:tc>
                <w:tcPr>
                  <w:tcW w:w="1050" w:type="pct"/>
                  <w:vMerge/>
                  <w:vAlign w:val="center"/>
                </w:tcPr>
                <w:p w:rsidR="00E30CDE" w:rsidRPr="00495981" w:rsidRDefault="00E30CDE">
                  <w:pPr>
                    <w:widowControl/>
                    <w:jc w:val="center"/>
                    <w:rPr>
                      <w:rFonts w:ascii="Times New Roman" w:eastAsia="宋体" w:hAnsi="Times New Roman" w:cs="宋体"/>
                      <w:b/>
                      <w:bCs/>
                      <w:szCs w:val="21"/>
                    </w:rPr>
                  </w:pPr>
                </w:p>
              </w:tc>
            </w:tr>
            <w:tr w:rsidR="00E30CDE" w:rsidRPr="00495981">
              <w:trPr>
                <w:trHeight w:val="397"/>
                <w:jc w:val="center"/>
              </w:trPr>
              <w:tc>
                <w:tcPr>
                  <w:tcW w:w="258" w:type="pct"/>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lastRenderedPageBreak/>
                    <w:t>4</w:t>
                  </w:r>
                </w:p>
              </w:tc>
              <w:tc>
                <w:tcPr>
                  <w:tcW w:w="532"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粉煤灰</w:t>
                  </w:r>
                </w:p>
              </w:tc>
              <w:tc>
                <w:tcPr>
                  <w:tcW w:w="575"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24000</w:t>
                  </w:r>
                </w:p>
              </w:tc>
              <w:tc>
                <w:tcPr>
                  <w:tcW w:w="561"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t/a</w:t>
                  </w:r>
                </w:p>
              </w:tc>
              <w:tc>
                <w:tcPr>
                  <w:tcW w:w="1309"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储存于</w:t>
                  </w:r>
                  <w:r w:rsidRPr="00495981">
                    <w:rPr>
                      <w:rFonts w:ascii="Times New Roman" w:eastAsia="宋体" w:hAnsi="Times New Roman" w:cs="宋体" w:hint="eastAsia"/>
                      <w:szCs w:val="21"/>
                    </w:rPr>
                    <w:t>300t</w:t>
                  </w:r>
                  <w:r w:rsidRPr="00495981">
                    <w:rPr>
                      <w:rFonts w:ascii="Times New Roman" w:eastAsia="宋体" w:hAnsi="Times New Roman" w:cs="宋体" w:hint="eastAsia"/>
                      <w:szCs w:val="21"/>
                    </w:rPr>
                    <w:t>的筒仓（</w:t>
                  </w:r>
                  <w:r w:rsidRPr="00495981">
                    <w:rPr>
                      <w:rFonts w:ascii="Times New Roman" w:eastAsia="宋体" w:hAnsi="Times New Roman" w:cs="宋体" w:hint="eastAsia"/>
                      <w:szCs w:val="21"/>
                    </w:rPr>
                    <w:t>1</w:t>
                  </w:r>
                  <w:r w:rsidRPr="00495981">
                    <w:rPr>
                      <w:rFonts w:ascii="Times New Roman" w:eastAsia="宋体" w:hAnsi="Times New Roman" w:cs="宋体" w:hint="eastAsia"/>
                      <w:szCs w:val="21"/>
                    </w:rPr>
                    <w:t>个）</w:t>
                  </w:r>
                </w:p>
              </w:tc>
              <w:tc>
                <w:tcPr>
                  <w:tcW w:w="71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300</w:t>
                  </w:r>
                </w:p>
              </w:tc>
              <w:tc>
                <w:tcPr>
                  <w:tcW w:w="1050" w:type="pct"/>
                  <w:vMerge w:val="restar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粉末状，采用密闭灌装车运入</w:t>
                  </w:r>
                </w:p>
              </w:tc>
            </w:tr>
            <w:tr w:rsidR="00E30CDE" w:rsidRPr="00495981">
              <w:trPr>
                <w:trHeight w:val="397"/>
                <w:jc w:val="center"/>
              </w:trPr>
              <w:tc>
                <w:tcPr>
                  <w:tcW w:w="258" w:type="pct"/>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5</w:t>
                  </w:r>
                </w:p>
              </w:tc>
              <w:tc>
                <w:tcPr>
                  <w:tcW w:w="532"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矿粉</w:t>
                  </w:r>
                </w:p>
              </w:tc>
              <w:tc>
                <w:tcPr>
                  <w:tcW w:w="575"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15000</w:t>
                  </w:r>
                </w:p>
              </w:tc>
              <w:tc>
                <w:tcPr>
                  <w:tcW w:w="561"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t/a</w:t>
                  </w:r>
                </w:p>
              </w:tc>
              <w:tc>
                <w:tcPr>
                  <w:tcW w:w="1309"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储存于</w:t>
                  </w:r>
                  <w:r w:rsidRPr="00495981">
                    <w:rPr>
                      <w:rFonts w:ascii="Times New Roman" w:eastAsia="宋体" w:hAnsi="Times New Roman" w:cs="宋体" w:hint="eastAsia"/>
                      <w:szCs w:val="21"/>
                    </w:rPr>
                    <w:t>300t</w:t>
                  </w:r>
                  <w:r w:rsidRPr="00495981">
                    <w:rPr>
                      <w:rFonts w:ascii="Times New Roman" w:eastAsia="宋体" w:hAnsi="Times New Roman" w:cs="宋体" w:hint="eastAsia"/>
                      <w:szCs w:val="21"/>
                    </w:rPr>
                    <w:t>的筒仓（</w:t>
                  </w:r>
                  <w:r w:rsidRPr="00495981">
                    <w:rPr>
                      <w:rFonts w:ascii="Times New Roman" w:eastAsia="宋体" w:hAnsi="Times New Roman" w:cs="宋体" w:hint="eastAsia"/>
                      <w:szCs w:val="21"/>
                    </w:rPr>
                    <w:t>1</w:t>
                  </w:r>
                  <w:r w:rsidRPr="00495981">
                    <w:rPr>
                      <w:rFonts w:ascii="Times New Roman" w:eastAsia="宋体" w:hAnsi="Times New Roman" w:cs="宋体" w:hint="eastAsia"/>
                      <w:szCs w:val="21"/>
                    </w:rPr>
                    <w:t>个）</w:t>
                  </w:r>
                </w:p>
              </w:tc>
              <w:tc>
                <w:tcPr>
                  <w:tcW w:w="71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300</w:t>
                  </w:r>
                </w:p>
              </w:tc>
              <w:tc>
                <w:tcPr>
                  <w:tcW w:w="1050" w:type="pct"/>
                  <w:vMerge/>
                  <w:vAlign w:val="center"/>
                </w:tcPr>
                <w:p w:rsidR="00E30CDE" w:rsidRPr="00495981" w:rsidRDefault="00E30CDE">
                  <w:pPr>
                    <w:jc w:val="center"/>
                    <w:rPr>
                      <w:rFonts w:ascii="Times New Roman" w:eastAsia="宋体" w:hAnsi="Times New Roman" w:cs="宋体"/>
                      <w:szCs w:val="21"/>
                    </w:rPr>
                  </w:pPr>
                </w:p>
              </w:tc>
            </w:tr>
            <w:tr w:rsidR="00E30CDE" w:rsidRPr="00495981">
              <w:trPr>
                <w:trHeight w:val="397"/>
                <w:jc w:val="center"/>
              </w:trPr>
              <w:tc>
                <w:tcPr>
                  <w:tcW w:w="258" w:type="pct"/>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6</w:t>
                  </w:r>
                </w:p>
              </w:tc>
              <w:tc>
                <w:tcPr>
                  <w:tcW w:w="532"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膨胀剂</w:t>
                  </w:r>
                </w:p>
              </w:tc>
              <w:tc>
                <w:tcPr>
                  <w:tcW w:w="575"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2400</w:t>
                  </w:r>
                </w:p>
              </w:tc>
              <w:tc>
                <w:tcPr>
                  <w:tcW w:w="561"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t/a</w:t>
                  </w:r>
                </w:p>
              </w:tc>
              <w:tc>
                <w:tcPr>
                  <w:tcW w:w="1309"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储存于</w:t>
                  </w:r>
                  <w:r w:rsidRPr="00495981">
                    <w:rPr>
                      <w:rFonts w:ascii="Times New Roman" w:eastAsia="宋体" w:hAnsi="Times New Roman" w:cs="宋体" w:hint="eastAsia"/>
                      <w:szCs w:val="21"/>
                    </w:rPr>
                    <w:t>100t</w:t>
                  </w:r>
                  <w:r w:rsidRPr="00495981">
                    <w:rPr>
                      <w:rFonts w:ascii="Times New Roman" w:eastAsia="宋体" w:hAnsi="Times New Roman" w:cs="宋体" w:hint="eastAsia"/>
                      <w:szCs w:val="21"/>
                    </w:rPr>
                    <w:t>的筒仓（</w:t>
                  </w:r>
                  <w:r w:rsidRPr="00495981">
                    <w:rPr>
                      <w:rFonts w:ascii="Times New Roman" w:eastAsia="宋体" w:hAnsi="Times New Roman" w:cs="宋体" w:hint="eastAsia"/>
                      <w:szCs w:val="21"/>
                    </w:rPr>
                    <w:t>1</w:t>
                  </w:r>
                  <w:r w:rsidRPr="00495981">
                    <w:rPr>
                      <w:rFonts w:ascii="Times New Roman" w:eastAsia="宋体" w:hAnsi="Times New Roman" w:cs="宋体" w:hint="eastAsia"/>
                      <w:szCs w:val="21"/>
                    </w:rPr>
                    <w:t>个）</w:t>
                  </w:r>
                </w:p>
              </w:tc>
              <w:tc>
                <w:tcPr>
                  <w:tcW w:w="71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100</w:t>
                  </w:r>
                </w:p>
              </w:tc>
              <w:tc>
                <w:tcPr>
                  <w:tcW w:w="1050" w:type="pct"/>
                  <w:vMerge/>
                  <w:vAlign w:val="center"/>
                </w:tcPr>
                <w:p w:rsidR="00E30CDE" w:rsidRPr="00495981" w:rsidRDefault="00E30CDE">
                  <w:pPr>
                    <w:jc w:val="center"/>
                    <w:rPr>
                      <w:rFonts w:ascii="Times New Roman" w:eastAsia="宋体" w:hAnsi="Times New Roman" w:cs="宋体"/>
                      <w:szCs w:val="21"/>
                    </w:rPr>
                  </w:pPr>
                </w:p>
              </w:tc>
            </w:tr>
            <w:tr w:rsidR="00E30CDE" w:rsidRPr="00495981">
              <w:trPr>
                <w:trHeight w:val="397"/>
                <w:jc w:val="center"/>
              </w:trPr>
              <w:tc>
                <w:tcPr>
                  <w:tcW w:w="258" w:type="pct"/>
                  <w:vAlign w:val="center"/>
                </w:tcPr>
                <w:p w:rsidR="00E30CDE" w:rsidRPr="00495981" w:rsidRDefault="002B465A">
                  <w:pPr>
                    <w:widowControl/>
                    <w:jc w:val="center"/>
                    <w:rPr>
                      <w:rFonts w:ascii="Times New Roman" w:eastAsia="宋体" w:hAnsi="Times New Roman" w:cs="宋体"/>
                      <w:szCs w:val="21"/>
                    </w:rPr>
                  </w:pPr>
                  <w:r w:rsidRPr="00495981">
                    <w:rPr>
                      <w:rFonts w:ascii="Times New Roman" w:eastAsia="宋体" w:hAnsi="Times New Roman" w:cs="宋体" w:hint="eastAsia"/>
                      <w:szCs w:val="21"/>
                    </w:rPr>
                    <w:t>7</w:t>
                  </w:r>
                </w:p>
              </w:tc>
              <w:tc>
                <w:tcPr>
                  <w:tcW w:w="532"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外加剂</w:t>
                  </w:r>
                </w:p>
              </w:tc>
              <w:tc>
                <w:tcPr>
                  <w:tcW w:w="575"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1500</w:t>
                  </w:r>
                </w:p>
              </w:tc>
              <w:tc>
                <w:tcPr>
                  <w:tcW w:w="561" w:type="pct"/>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t/a</w:t>
                  </w:r>
                </w:p>
              </w:tc>
              <w:tc>
                <w:tcPr>
                  <w:tcW w:w="1309" w:type="pct"/>
                  <w:vAlign w:val="center"/>
                </w:tcPr>
                <w:p w:rsidR="00E30CDE" w:rsidRPr="00495981" w:rsidRDefault="002B465A">
                  <w:pPr>
                    <w:spacing w:before="100" w:beforeAutospacing="1" w:after="100" w:afterAutospacing="1"/>
                    <w:jc w:val="center"/>
                    <w:rPr>
                      <w:rFonts w:ascii="Times New Roman" w:eastAsia="宋体" w:hAnsi="Times New Roman" w:cs="宋体"/>
                      <w:szCs w:val="21"/>
                    </w:rPr>
                  </w:pPr>
                  <w:r w:rsidRPr="00495981">
                    <w:rPr>
                      <w:rFonts w:ascii="Times New Roman" w:eastAsia="宋体" w:hAnsi="Times New Roman" w:cs="宋体" w:hint="eastAsia"/>
                      <w:szCs w:val="21"/>
                    </w:rPr>
                    <w:t>储存于</w:t>
                  </w:r>
                  <w:r w:rsidRPr="00495981">
                    <w:rPr>
                      <w:rFonts w:ascii="Times New Roman" w:eastAsia="宋体" w:hAnsi="Times New Roman" w:cs="宋体" w:hint="eastAsia"/>
                      <w:szCs w:val="21"/>
                    </w:rPr>
                    <w:t>10t</w:t>
                  </w:r>
                  <w:r w:rsidRPr="00495981">
                    <w:rPr>
                      <w:rFonts w:ascii="Times New Roman" w:eastAsia="宋体" w:hAnsi="Times New Roman" w:cs="宋体" w:hint="eastAsia"/>
                      <w:szCs w:val="21"/>
                    </w:rPr>
                    <w:t>的外加剂罐（</w:t>
                  </w:r>
                  <w:r w:rsidRPr="00495981">
                    <w:rPr>
                      <w:rFonts w:ascii="Times New Roman" w:eastAsia="宋体" w:hAnsi="Times New Roman" w:cs="宋体" w:hint="eastAsia"/>
                      <w:szCs w:val="21"/>
                    </w:rPr>
                    <w:t>2</w:t>
                  </w:r>
                  <w:r w:rsidRPr="00495981">
                    <w:rPr>
                      <w:rFonts w:ascii="Times New Roman" w:eastAsia="宋体" w:hAnsi="Times New Roman" w:cs="宋体" w:hint="eastAsia"/>
                      <w:szCs w:val="21"/>
                    </w:rPr>
                    <w:t>个）</w:t>
                  </w:r>
                </w:p>
              </w:tc>
              <w:tc>
                <w:tcPr>
                  <w:tcW w:w="711" w:type="pct"/>
                  <w:vAlign w:val="center"/>
                </w:tcPr>
                <w:p w:rsidR="00E30CDE" w:rsidRPr="00495981" w:rsidRDefault="002B465A">
                  <w:pPr>
                    <w:spacing w:before="100" w:beforeAutospacing="1" w:after="100" w:afterAutospacing="1"/>
                    <w:jc w:val="center"/>
                    <w:rPr>
                      <w:rFonts w:ascii="Times New Roman" w:eastAsia="宋体" w:hAnsi="Times New Roman" w:cs="宋体"/>
                      <w:szCs w:val="21"/>
                    </w:rPr>
                  </w:pPr>
                  <w:r w:rsidRPr="00495981">
                    <w:rPr>
                      <w:rFonts w:ascii="Times New Roman" w:eastAsia="宋体" w:hAnsi="Times New Roman" w:cs="宋体" w:hint="eastAsia"/>
                      <w:szCs w:val="21"/>
                    </w:rPr>
                    <w:t>20</w:t>
                  </w:r>
                </w:p>
              </w:tc>
              <w:tc>
                <w:tcPr>
                  <w:tcW w:w="1050" w:type="pct"/>
                  <w:vAlign w:val="center"/>
                </w:tcPr>
                <w:p w:rsidR="00E30CDE" w:rsidRPr="00495981" w:rsidRDefault="002B465A">
                  <w:pPr>
                    <w:spacing w:before="100" w:beforeAutospacing="1" w:after="100" w:afterAutospacing="1"/>
                    <w:jc w:val="center"/>
                    <w:rPr>
                      <w:rFonts w:ascii="Times New Roman" w:eastAsia="宋体" w:hAnsi="Times New Roman" w:cs="宋体"/>
                      <w:szCs w:val="21"/>
                    </w:rPr>
                  </w:pPr>
                  <w:r w:rsidRPr="00495981">
                    <w:rPr>
                      <w:rFonts w:ascii="Times New Roman" w:eastAsia="宋体" w:hAnsi="Times New Roman" w:cs="宋体" w:hint="eastAsia"/>
                      <w:szCs w:val="21"/>
                    </w:rPr>
                    <w:t>液态，采用罐装，汽车运输</w:t>
                  </w:r>
                </w:p>
              </w:tc>
            </w:tr>
            <w:tr w:rsidR="00E30CDE" w:rsidRPr="00495981">
              <w:trPr>
                <w:trHeight w:val="397"/>
                <w:jc w:val="center"/>
              </w:trPr>
              <w:tc>
                <w:tcPr>
                  <w:tcW w:w="5000" w:type="pct"/>
                  <w:gridSpan w:val="7"/>
                  <w:vAlign w:val="center"/>
                </w:tcPr>
                <w:p w:rsidR="00E30CDE" w:rsidRPr="00495981" w:rsidRDefault="002B465A">
                  <w:pPr>
                    <w:spacing w:line="360" w:lineRule="exact"/>
                    <w:jc w:val="center"/>
                    <w:rPr>
                      <w:rFonts w:ascii="Times New Roman" w:eastAsia="宋体" w:hAnsi="Times New Roman" w:cs="宋体"/>
                      <w:szCs w:val="21"/>
                    </w:rPr>
                  </w:pPr>
                  <w:r w:rsidRPr="00495981">
                    <w:rPr>
                      <w:rFonts w:ascii="Times New Roman" w:eastAsia="宋体" w:hAnsi="Times New Roman" w:cs="宋体" w:hint="eastAsia"/>
                      <w:b/>
                      <w:bCs/>
                      <w:szCs w:val="21"/>
                    </w:rPr>
                    <w:t>能源消耗</w:t>
                  </w:r>
                </w:p>
              </w:tc>
            </w:tr>
            <w:tr w:rsidR="00E30CDE" w:rsidRPr="00495981">
              <w:trPr>
                <w:trHeight w:val="397"/>
                <w:jc w:val="center"/>
              </w:trPr>
              <w:tc>
                <w:tcPr>
                  <w:tcW w:w="258"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w:t>
                  </w:r>
                </w:p>
              </w:tc>
              <w:tc>
                <w:tcPr>
                  <w:tcW w:w="532"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电</w:t>
                  </w:r>
                </w:p>
              </w:tc>
              <w:tc>
                <w:tcPr>
                  <w:tcW w:w="575"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100</w:t>
                  </w:r>
                </w:p>
              </w:tc>
              <w:tc>
                <w:tcPr>
                  <w:tcW w:w="56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万</w:t>
                  </w:r>
                  <w:r w:rsidRPr="00495981">
                    <w:rPr>
                      <w:rFonts w:ascii="Times New Roman" w:eastAsia="宋体" w:hAnsi="Times New Roman" w:cs="宋体" w:hint="eastAsia"/>
                      <w:szCs w:val="21"/>
                    </w:rPr>
                    <w:t>kWh/a</w:t>
                  </w:r>
                </w:p>
              </w:tc>
              <w:tc>
                <w:tcPr>
                  <w:tcW w:w="1309" w:type="pct"/>
                  <w:vAlign w:val="center"/>
                </w:tcPr>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w:t>
                  </w:r>
                </w:p>
              </w:tc>
              <w:tc>
                <w:tcPr>
                  <w:tcW w:w="711" w:type="pct"/>
                  <w:vAlign w:val="center"/>
                </w:tcPr>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w:t>
                  </w:r>
                </w:p>
              </w:tc>
              <w:tc>
                <w:tcPr>
                  <w:tcW w:w="1050" w:type="pct"/>
                  <w:vAlign w:val="center"/>
                </w:tcPr>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东山镇电网</w:t>
                  </w:r>
                </w:p>
              </w:tc>
            </w:tr>
            <w:tr w:rsidR="00E30CDE" w:rsidRPr="00495981">
              <w:trPr>
                <w:trHeight w:val="397"/>
                <w:jc w:val="center"/>
              </w:trPr>
              <w:tc>
                <w:tcPr>
                  <w:tcW w:w="258"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2</w:t>
                  </w:r>
                </w:p>
              </w:tc>
              <w:tc>
                <w:tcPr>
                  <w:tcW w:w="532"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水</w:t>
                  </w:r>
                </w:p>
              </w:tc>
              <w:tc>
                <w:tcPr>
                  <w:tcW w:w="575"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49503.2</w:t>
                  </w:r>
                </w:p>
              </w:tc>
              <w:tc>
                <w:tcPr>
                  <w:tcW w:w="56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t/a</w:t>
                  </w:r>
                </w:p>
              </w:tc>
              <w:tc>
                <w:tcPr>
                  <w:tcW w:w="1309" w:type="pct"/>
                  <w:vAlign w:val="center"/>
                </w:tcPr>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w:t>
                  </w:r>
                </w:p>
              </w:tc>
              <w:tc>
                <w:tcPr>
                  <w:tcW w:w="711" w:type="pct"/>
                  <w:vAlign w:val="center"/>
                </w:tcPr>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w:t>
                  </w:r>
                </w:p>
              </w:tc>
              <w:tc>
                <w:tcPr>
                  <w:tcW w:w="1050" w:type="pct"/>
                  <w:vAlign w:val="center"/>
                </w:tcPr>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szCs w:val="21"/>
                    </w:rPr>
                    <w:t>市政供水管网</w:t>
                  </w:r>
                </w:p>
              </w:tc>
            </w:tr>
          </w:tbl>
          <w:p w:rsidR="00A1661B" w:rsidRPr="00495981" w:rsidRDefault="002B465A" w:rsidP="00A1661B">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bCs/>
                <w:kern w:val="0"/>
                <w:sz w:val="24"/>
              </w:rPr>
              <w:t>水泥：主要成分为硅酸钙</w:t>
            </w:r>
            <w:r w:rsidR="00062AD7" w:rsidRPr="00495981">
              <w:rPr>
                <w:rFonts w:ascii="Times New Roman" w:eastAsia="宋体" w:hAnsi="Times New Roman" w:cs="Times New Roman"/>
                <w:bCs/>
                <w:kern w:val="0"/>
                <w:sz w:val="24"/>
              </w:rPr>
              <w:t>，</w:t>
            </w:r>
            <w:r w:rsidRPr="00495981">
              <w:rPr>
                <w:rFonts w:ascii="Times New Roman" w:eastAsia="宋体" w:hAnsi="Times New Roman" w:cs="Times New Roman"/>
                <w:bCs/>
                <w:kern w:val="0"/>
                <w:sz w:val="24"/>
              </w:rPr>
              <w:t>由硅酸盐水泥熟料加入石膏，磨细制成的水硬性胶凝材料，加水搅拌后成</w:t>
            </w:r>
            <w:hyperlink r:id="rId22" w:tgtFrame="_blank" w:history="1">
              <w:r w:rsidRPr="00495981">
                <w:rPr>
                  <w:rFonts w:ascii="Times New Roman" w:eastAsia="宋体" w:hAnsi="Times New Roman" w:cs="Times New Roman"/>
                  <w:bCs/>
                  <w:kern w:val="0"/>
                  <w:sz w:val="24"/>
                </w:rPr>
                <w:t>浆体</w:t>
              </w:r>
            </w:hyperlink>
            <w:r w:rsidRPr="00495981">
              <w:rPr>
                <w:rFonts w:ascii="Times New Roman" w:eastAsia="宋体" w:hAnsi="Times New Roman" w:cs="Times New Roman"/>
                <w:bCs/>
                <w:kern w:val="0"/>
                <w:sz w:val="24"/>
              </w:rPr>
              <w:t>，能在空气中</w:t>
            </w:r>
            <w:hyperlink r:id="rId23" w:tgtFrame="_blank" w:history="1">
              <w:r w:rsidRPr="00495981">
                <w:rPr>
                  <w:rFonts w:ascii="Times New Roman" w:eastAsia="宋体" w:hAnsi="Times New Roman" w:cs="Times New Roman"/>
                  <w:bCs/>
                  <w:kern w:val="0"/>
                  <w:sz w:val="24"/>
                </w:rPr>
                <w:t>硬化</w:t>
              </w:r>
            </w:hyperlink>
            <w:r w:rsidRPr="00495981">
              <w:rPr>
                <w:rFonts w:ascii="Times New Roman" w:eastAsia="宋体" w:hAnsi="Times New Roman" w:cs="Times New Roman"/>
                <w:bCs/>
                <w:kern w:val="0"/>
                <w:sz w:val="24"/>
              </w:rPr>
              <w:t>或者在水中硬化，并能把砂、石等材料牢固地</w:t>
            </w:r>
            <w:hyperlink r:id="rId24" w:tgtFrame="_blank" w:history="1">
              <w:r w:rsidRPr="00495981">
                <w:rPr>
                  <w:rFonts w:ascii="Times New Roman" w:eastAsia="宋体" w:hAnsi="Times New Roman" w:cs="Times New Roman"/>
                  <w:bCs/>
                  <w:kern w:val="0"/>
                  <w:sz w:val="24"/>
                </w:rPr>
                <w:t>胶结</w:t>
              </w:r>
            </w:hyperlink>
            <w:r w:rsidRPr="00495981">
              <w:rPr>
                <w:rFonts w:ascii="Times New Roman" w:eastAsia="宋体" w:hAnsi="Times New Roman" w:cs="Times New Roman"/>
                <w:bCs/>
                <w:kern w:val="0"/>
                <w:sz w:val="24"/>
              </w:rPr>
              <w:t>在一起</w:t>
            </w:r>
            <w:r w:rsidR="000C792B" w:rsidRPr="00495981">
              <w:rPr>
                <w:rFonts w:ascii="Times New Roman" w:eastAsia="宋体" w:hAnsi="Times New Roman" w:cs="Times New Roman"/>
                <w:bCs/>
                <w:kern w:val="0"/>
                <w:sz w:val="24"/>
              </w:rPr>
              <w:t>，</w:t>
            </w:r>
            <w:r w:rsidR="00A1661B" w:rsidRPr="00495981">
              <w:rPr>
                <w:rFonts w:ascii="Times New Roman" w:eastAsia="宋体" w:hAnsi="Times New Roman" w:cs="Times New Roman"/>
                <w:sz w:val="24"/>
              </w:rPr>
              <w:t>由水泥厂家罐装车运输到厂内、自带气泵输送至项目水泥筒仓。项目水泥由筒仓存储，无地面堆放。</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粉煤灰：粉煤灰是从煤燃烧后的烟气中收捕下来的细灰，粉煤灰是燃煤电厂排出的主要固体废物。我国火电厂粉煤灰的主要氧化物组成为：</w:t>
            </w:r>
            <w:r w:rsidRPr="00495981">
              <w:rPr>
                <w:rFonts w:ascii="Times New Roman" w:eastAsia="宋体" w:hAnsi="Times New Roman" w:cs="Times New Roman"/>
                <w:sz w:val="24"/>
              </w:rPr>
              <w:t>SiO</w:t>
            </w:r>
            <w:r w:rsidRPr="00495981">
              <w:rPr>
                <w:rFonts w:ascii="Times New Roman" w:eastAsia="宋体" w:hAnsi="Times New Roman" w:cs="Times New Roman"/>
                <w:sz w:val="24"/>
                <w:vertAlign w:val="subscript"/>
              </w:rPr>
              <w:t>2</w:t>
            </w:r>
            <w:r w:rsidRPr="00495981">
              <w:rPr>
                <w:rFonts w:ascii="Times New Roman" w:eastAsia="宋体" w:hAnsi="Times New Roman" w:cs="Times New Roman"/>
                <w:sz w:val="24"/>
              </w:rPr>
              <w:t>、</w:t>
            </w:r>
            <w:r w:rsidRPr="00495981">
              <w:rPr>
                <w:rFonts w:ascii="Times New Roman" w:eastAsia="宋体" w:hAnsi="Times New Roman" w:cs="Times New Roman"/>
                <w:sz w:val="24"/>
              </w:rPr>
              <w:t>Al</w:t>
            </w:r>
            <w:r w:rsidRPr="00495981">
              <w:rPr>
                <w:rFonts w:ascii="Times New Roman" w:eastAsia="宋体" w:hAnsi="Times New Roman" w:cs="Times New Roman"/>
                <w:sz w:val="24"/>
                <w:vertAlign w:val="subscript"/>
              </w:rPr>
              <w:t>2</w:t>
            </w:r>
            <w:r w:rsidRPr="00495981">
              <w:rPr>
                <w:rFonts w:ascii="Times New Roman" w:eastAsia="宋体" w:hAnsi="Times New Roman" w:cs="Times New Roman"/>
                <w:sz w:val="24"/>
              </w:rPr>
              <w:t>O</w:t>
            </w:r>
            <w:r w:rsidRPr="00495981">
              <w:rPr>
                <w:rFonts w:ascii="Times New Roman" w:eastAsia="宋体" w:hAnsi="Times New Roman" w:cs="Times New Roman"/>
                <w:sz w:val="24"/>
                <w:vertAlign w:val="subscript"/>
              </w:rPr>
              <w:t>3</w:t>
            </w:r>
            <w:r w:rsidRPr="00495981">
              <w:rPr>
                <w:rFonts w:ascii="Times New Roman" w:eastAsia="宋体" w:hAnsi="Times New Roman" w:cs="Times New Roman"/>
                <w:sz w:val="24"/>
              </w:rPr>
              <w:t>、</w:t>
            </w:r>
            <w:r w:rsidRPr="00495981">
              <w:rPr>
                <w:rFonts w:ascii="Times New Roman" w:eastAsia="宋体" w:hAnsi="Times New Roman" w:cs="Times New Roman"/>
                <w:sz w:val="24"/>
              </w:rPr>
              <w:t>FeO</w:t>
            </w:r>
            <w:r w:rsidRPr="00495981">
              <w:rPr>
                <w:rFonts w:ascii="Times New Roman" w:eastAsia="宋体" w:hAnsi="Times New Roman" w:cs="Times New Roman"/>
                <w:sz w:val="24"/>
              </w:rPr>
              <w:t>、</w:t>
            </w:r>
            <w:r w:rsidRPr="00495981">
              <w:rPr>
                <w:rFonts w:ascii="Times New Roman" w:eastAsia="宋体" w:hAnsi="Times New Roman" w:cs="Times New Roman"/>
                <w:sz w:val="24"/>
              </w:rPr>
              <w:t>Fe</w:t>
            </w:r>
            <w:r w:rsidRPr="00495981">
              <w:rPr>
                <w:rFonts w:ascii="Times New Roman" w:eastAsia="宋体" w:hAnsi="Times New Roman" w:cs="Times New Roman"/>
                <w:sz w:val="24"/>
                <w:vertAlign w:val="subscript"/>
              </w:rPr>
              <w:t>2</w:t>
            </w:r>
            <w:r w:rsidRPr="00495981">
              <w:rPr>
                <w:rFonts w:ascii="Times New Roman" w:eastAsia="宋体" w:hAnsi="Times New Roman" w:cs="Times New Roman"/>
                <w:sz w:val="24"/>
              </w:rPr>
              <w:t>O</w:t>
            </w:r>
            <w:r w:rsidRPr="00495981">
              <w:rPr>
                <w:rFonts w:ascii="Times New Roman" w:eastAsia="宋体" w:hAnsi="Times New Roman" w:cs="Times New Roman"/>
                <w:sz w:val="24"/>
                <w:vertAlign w:val="subscript"/>
              </w:rPr>
              <w:t>3</w:t>
            </w:r>
            <w:r w:rsidRPr="00495981">
              <w:rPr>
                <w:rFonts w:ascii="Times New Roman" w:eastAsia="宋体" w:hAnsi="Times New Roman" w:cs="Times New Roman"/>
                <w:sz w:val="24"/>
              </w:rPr>
              <w:t>、</w:t>
            </w:r>
            <w:r w:rsidRPr="00495981">
              <w:rPr>
                <w:rFonts w:ascii="Times New Roman" w:eastAsia="宋体" w:hAnsi="Times New Roman" w:cs="Times New Roman"/>
                <w:sz w:val="24"/>
              </w:rPr>
              <w:t>CaO</w:t>
            </w:r>
            <w:r w:rsidRPr="00495981">
              <w:rPr>
                <w:rFonts w:ascii="Times New Roman" w:eastAsia="宋体" w:hAnsi="Times New Roman" w:cs="Times New Roman"/>
                <w:sz w:val="24"/>
              </w:rPr>
              <w:t>、</w:t>
            </w:r>
            <w:r w:rsidRPr="00495981">
              <w:rPr>
                <w:rFonts w:ascii="Times New Roman" w:eastAsia="宋体" w:hAnsi="Times New Roman" w:cs="Times New Roman"/>
                <w:sz w:val="24"/>
              </w:rPr>
              <w:t>TiO</w:t>
            </w:r>
            <w:r w:rsidRPr="00495981">
              <w:rPr>
                <w:rFonts w:ascii="Times New Roman" w:eastAsia="宋体" w:hAnsi="Times New Roman" w:cs="Times New Roman"/>
                <w:sz w:val="24"/>
                <w:vertAlign w:val="subscript"/>
              </w:rPr>
              <w:t>2</w:t>
            </w:r>
            <w:r w:rsidRPr="00495981">
              <w:rPr>
                <w:rFonts w:ascii="Times New Roman" w:eastAsia="宋体" w:hAnsi="Times New Roman" w:cs="Times New Roman"/>
                <w:sz w:val="24"/>
              </w:rPr>
              <w:t>等。项目采用的粉煤灰由粉煤灰厂家罐装车运输到厂内、自带气泵输送至项目粉煤灰筒仓。项目粉煤灰由筒仓存储，无地面堆放。</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矿粉：矿粉的主要成分有氧化钙、二氧化硅、三氧化二铝、氧化镁等，项目采用的矿粉由矿粉厂家罐装车运输到厂内、自带气泵输送至项目矿粉筒仓。项目矿粉由筒仓存储，无地面堆放。</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膨胀剂：主要成分为矾石、生石灰、氧化镁、蓝晶石等。膨胀剂是一种可以通过理化反应引起体积膨胀的材料，其体积膨胀可被应用于材料生产、无声爆破等多个领域。</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外加剂：本项目使用的外加剂主要为聚羧酸高效减水剂、早强剂、抗冻剂、抗渗剂。理化性质分别如下：</w:t>
            </w:r>
            <w:r w:rsidRPr="00495981">
              <w:rPr>
                <w:rFonts w:ascii="Times New Roman" w:eastAsia="宋体" w:hAnsi="Times New Roman" w:cs="Times New Roman"/>
                <w:sz w:val="24"/>
              </w:rPr>
              <w:t>①</w:t>
            </w:r>
            <w:r w:rsidRPr="00495981">
              <w:rPr>
                <w:rFonts w:ascii="Times New Roman" w:eastAsia="宋体" w:hAnsi="Times New Roman" w:cs="Times New Roman"/>
                <w:sz w:val="24"/>
              </w:rPr>
              <w:t>聚羧酸高效减水剂是集减水、保坍、增强、防收缩及环保等于一身的具有优良性能的系列减水剂。拌制混凝土拌合前或拌合过程中掺入用以改善混凝土性能的物质。掺量一般不大于水泥质量的</w:t>
            </w:r>
            <w:r w:rsidRPr="00495981">
              <w:rPr>
                <w:rFonts w:ascii="Times New Roman" w:eastAsia="宋体" w:hAnsi="Times New Roman" w:cs="Times New Roman"/>
                <w:sz w:val="24"/>
              </w:rPr>
              <w:t>5%</w:t>
            </w:r>
            <w:r w:rsidRPr="00495981">
              <w:rPr>
                <w:rFonts w:ascii="Times New Roman" w:eastAsia="宋体" w:hAnsi="Times New Roman" w:cs="Times New Roman"/>
                <w:sz w:val="24"/>
              </w:rPr>
              <w:t>。聚羧酸高效减水剂成分较为复杂，其质量执行《混凝土外加剂》（</w:t>
            </w:r>
            <w:r w:rsidRPr="00495981">
              <w:rPr>
                <w:rFonts w:ascii="Times New Roman" w:eastAsia="宋体" w:hAnsi="Times New Roman" w:cs="Times New Roman"/>
                <w:sz w:val="24"/>
              </w:rPr>
              <w:t>GB8076-2008</w:t>
            </w:r>
            <w:r w:rsidRPr="00495981">
              <w:rPr>
                <w:rFonts w:ascii="Times New Roman" w:eastAsia="宋体" w:hAnsi="Times New Roman" w:cs="Times New Roman"/>
                <w:sz w:val="24"/>
              </w:rPr>
              <w:t>）、《聚</w:t>
            </w:r>
            <w:r w:rsidRPr="00495981">
              <w:rPr>
                <w:rFonts w:ascii="Times New Roman" w:eastAsia="宋体" w:hAnsi="Times New Roman" w:cs="Times New Roman"/>
                <w:sz w:val="24"/>
              </w:rPr>
              <w:lastRenderedPageBreak/>
              <w:t>羧酸系高性能减水剂》（</w:t>
            </w:r>
            <w:r w:rsidRPr="00495981">
              <w:rPr>
                <w:rFonts w:ascii="Times New Roman" w:eastAsia="宋体" w:hAnsi="Times New Roman" w:cs="Times New Roman"/>
                <w:sz w:val="24"/>
              </w:rPr>
              <w:t>JG/T223-2017</w:t>
            </w:r>
            <w:r w:rsidRPr="00495981">
              <w:rPr>
                <w:rFonts w:ascii="Times New Roman" w:eastAsia="宋体" w:hAnsi="Times New Roman" w:cs="Times New Roman"/>
                <w:sz w:val="24"/>
              </w:rPr>
              <w:t>）相关标准；</w:t>
            </w:r>
            <w:r w:rsidRPr="00495981">
              <w:rPr>
                <w:rFonts w:ascii="Times New Roman" w:eastAsia="宋体" w:hAnsi="Times New Roman" w:cs="Times New Roman"/>
                <w:sz w:val="24"/>
              </w:rPr>
              <w:t>②</w:t>
            </w:r>
            <w:r w:rsidRPr="00495981">
              <w:rPr>
                <w:rFonts w:ascii="Times New Roman" w:eastAsia="宋体" w:hAnsi="Times New Roman" w:cs="Times New Roman"/>
                <w:sz w:val="24"/>
              </w:rPr>
              <w:t>早强剂混凝土外加剂之一。混凝土早强剂是指能提高混凝土早期强度，并且对后期强度无显著影响的外加剂。早强剂的主要作用在于加速水泥水化速度，促进混凝土早期强度的发展</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既具有早强功能，又具有一定减水增强功能，其质量执行《混凝土外加剂》（</w:t>
            </w:r>
            <w:r w:rsidRPr="00495981">
              <w:rPr>
                <w:rFonts w:ascii="Times New Roman" w:eastAsia="宋体" w:hAnsi="Times New Roman" w:cs="Times New Roman"/>
                <w:sz w:val="24"/>
              </w:rPr>
              <w:t>GB8076-2008</w:t>
            </w:r>
            <w:r w:rsidRPr="00495981">
              <w:rPr>
                <w:rFonts w:ascii="Times New Roman" w:eastAsia="宋体" w:hAnsi="Times New Roman" w:cs="Times New Roman"/>
                <w:sz w:val="24"/>
              </w:rPr>
              <w:t>）；</w:t>
            </w:r>
            <w:r w:rsidRPr="00495981">
              <w:rPr>
                <w:rFonts w:ascii="Times New Roman" w:eastAsia="宋体" w:hAnsi="Times New Roman" w:cs="Times New Roman"/>
                <w:sz w:val="24"/>
              </w:rPr>
              <w:t>③</w:t>
            </w:r>
            <w:r w:rsidRPr="00495981">
              <w:rPr>
                <w:rFonts w:ascii="Times New Roman" w:eastAsia="宋体" w:hAnsi="Times New Roman" w:cs="Times New Roman"/>
                <w:sz w:val="24"/>
              </w:rPr>
              <w:t>抗冻剂能有效降低混凝土的冰点，大大提高混凝土在负温下的抗冻性能。并能使混凝土的早期强度提高</w:t>
            </w:r>
            <w:r w:rsidRPr="00495981">
              <w:rPr>
                <w:rFonts w:ascii="Times New Roman" w:eastAsia="宋体" w:hAnsi="Times New Roman" w:cs="Times New Roman"/>
                <w:sz w:val="24"/>
              </w:rPr>
              <w:t>80%</w:t>
            </w:r>
            <w:r w:rsidRPr="00495981">
              <w:rPr>
                <w:rFonts w:ascii="Times New Roman" w:eastAsia="宋体" w:hAnsi="Times New Roman" w:cs="Times New Roman"/>
                <w:sz w:val="24"/>
              </w:rPr>
              <w:t>以上，后期强度不降低，从而保证在正负温和负温条件下强度得到同样发展，其性能指标执行性能指标参考</w:t>
            </w:r>
            <w:r w:rsidRPr="00495981">
              <w:rPr>
                <w:rFonts w:ascii="Times New Roman" w:eastAsia="宋体" w:hAnsi="Times New Roman" w:cs="Times New Roman"/>
                <w:sz w:val="24"/>
              </w:rPr>
              <w:t>JC/T475-2015)</w:t>
            </w:r>
            <w:r w:rsidRPr="00495981">
              <w:rPr>
                <w:rFonts w:ascii="Times New Roman" w:eastAsia="宋体" w:hAnsi="Times New Roman" w:cs="Times New Roman"/>
                <w:sz w:val="24"/>
              </w:rPr>
              <w:t>；</w:t>
            </w:r>
            <w:r w:rsidRPr="00495981">
              <w:rPr>
                <w:rFonts w:ascii="Times New Roman" w:eastAsia="宋体" w:hAnsi="Times New Roman" w:cs="Times New Roman"/>
                <w:sz w:val="24"/>
              </w:rPr>
              <w:t>④</w:t>
            </w:r>
            <w:r w:rsidRPr="00495981">
              <w:rPr>
                <w:rFonts w:ascii="Times New Roman" w:eastAsia="宋体" w:hAnsi="Times New Roman" w:cs="Times New Roman"/>
                <w:sz w:val="24"/>
              </w:rPr>
              <w:t>抗渗剂可代替水拌合混凝土，在与混凝土反应过程中，其主要成分高分子化合物的原子连接成线形并带有较长分支部网状，抗渗剂一般都是呈现乱向分布的立体结构，密布于混凝土层的高分子结构，并完全堵塞混凝土的毛细通道，使水泥及水泥砂浆具有憎水性，提高混凝土的抗渗能力，增加其密实度和抗渗性。抗渗剂在加热时不能熔融，只能变软；不能在任何溶剂中溶解，只能微溶胀；所以能够有效弥补在施工过程中各种微小瑕疵，抗渗剂具有耐高温、耐酸碱、耐腐蚀、无毒无味的特点；应用于各种防水工程中，其耐老化性能与建筑同寿命，其质量执行《混凝土外加剂》（</w:t>
            </w:r>
            <w:r w:rsidRPr="00495981">
              <w:rPr>
                <w:rFonts w:ascii="Times New Roman" w:eastAsia="宋体" w:hAnsi="Times New Roman" w:cs="Times New Roman"/>
                <w:sz w:val="24"/>
              </w:rPr>
              <w:t>GB8076-2008</w:t>
            </w:r>
            <w:r w:rsidRPr="00495981">
              <w:rPr>
                <w:rFonts w:ascii="Times New Roman" w:eastAsia="宋体" w:hAnsi="Times New Roman" w:cs="Times New Roman"/>
                <w:sz w:val="24"/>
              </w:rPr>
              <w:t>）。</w:t>
            </w:r>
          </w:p>
          <w:p w:rsidR="00E30CDE" w:rsidRPr="00495981" w:rsidRDefault="002B465A">
            <w:pPr>
              <w:spacing w:line="360" w:lineRule="auto"/>
              <w:ind w:firstLineChars="200" w:firstLine="482"/>
              <w:jc w:val="left"/>
              <w:rPr>
                <w:rFonts w:ascii="Times New Roman" w:eastAsia="宋体" w:hAnsi="Times New Roman" w:cs="Times New Roman"/>
                <w:sz w:val="24"/>
              </w:rPr>
            </w:pPr>
            <w:r w:rsidRPr="00495981">
              <w:rPr>
                <w:rFonts w:ascii="Times New Roman" w:eastAsia="宋体" w:hAnsi="Times New Roman" w:cs="Times New Roman"/>
                <w:b/>
                <w:sz w:val="24"/>
                <w:szCs w:val="24"/>
              </w:rPr>
              <w:t>原辅材料暂存场所要求：</w:t>
            </w:r>
            <w:r w:rsidRPr="00495981">
              <w:rPr>
                <w:rFonts w:ascii="Times New Roman" w:eastAsia="宋体" w:hAnsi="Times New Roman" w:cs="Times New Roman"/>
                <w:sz w:val="24"/>
              </w:rPr>
              <w:t>本项目砂石骨料贮存于砂石料场，砂石料场建设防雨顶棚及四面围挡（呈全封闭式堆场）；仓库设有防水、排水设施。应加强</w:t>
            </w:r>
            <w:r w:rsidRPr="00495981">
              <w:rPr>
                <w:rFonts w:ascii="Times New Roman" w:eastAsia="宋体" w:hAnsi="Times New Roman" w:cs="Times New Roman"/>
                <w:sz w:val="24"/>
              </w:rPr>
              <w:t>“</w:t>
            </w:r>
            <w:r w:rsidRPr="00495981">
              <w:rPr>
                <w:rFonts w:ascii="Times New Roman" w:eastAsia="宋体" w:hAnsi="Times New Roman" w:cs="Times New Roman"/>
                <w:sz w:val="24"/>
              </w:rPr>
              <w:t>三防</w:t>
            </w:r>
            <w:r w:rsidRPr="00495981">
              <w:rPr>
                <w:rFonts w:ascii="Times New Roman" w:eastAsia="宋体" w:hAnsi="Times New Roman" w:cs="Times New Roman"/>
                <w:sz w:val="24"/>
              </w:rPr>
              <w:t>”</w:t>
            </w:r>
            <w:r w:rsidRPr="00495981">
              <w:rPr>
                <w:rFonts w:ascii="Times New Roman" w:eastAsia="宋体" w:hAnsi="Times New Roman" w:cs="Times New Roman"/>
                <w:sz w:val="24"/>
              </w:rPr>
              <w:t>规范建设：防扬散、防流失、防渗漏。</w:t>
            </w:r>
            <w:r w:rsidRPr="00495981">
              <w:rPr>
                <w:rFonts w:ascii="Times New Roman" w:eastAsia="宋体" w:hAnsi="Times New Roman" w:cs="Times New Roman"/>
                <w:sz w:val="24"/>
              </w:rPr>
              <w:t>①</w:t>
            </w:r>
            <w:r w:rsidRPr="00495981">
              <w:rPr>
                <w:rFonts w:ascii="Times New Roman" w:eastAsia="宋体" w:hAnsi="Times New Roman" w:cs="Times New Roman"/>
                <w:sz w:val="24"/>
              </w:rPr>
              <w:t>砂石料场应采取防止粉尘污染的措施，如：建设围挡、原料应集中堆放。</w:t>
            </w:r>
            <w:r w:rsidRPr="00495981">
              <w:rPr>
                <w:rFonts w:ascii="Times New Roman" w:eastAsia="宋体" w:hAnsi="Times New Roman" w:cs="Times New Roman"/>
                <w:sz w:val="24"/>
              </w:rPr>
              <w:t>②</w:t>
            </w:r>
            <w:r w:rsidRPr="00495981">
              <w:rPr>
                <w:rFonts w:ascii="Times New Roman" w:eastAsia="宋体" w:hAnsi="Times New Roman" w:cs="Times New Roman"/>
                <w:sz w:val="24"/>
              </w:rPr>
              <w:t>为防止雨水径流进入仓库内，避免渗滤液量增加和滑坡，仓库周边应设置导流渠。</w:t>
            </w:r>
            <w:r w:rsidRPr="00495981">
              <w:rPr>
                <w:rFonts w:ascii="Times New Roman" w:eastAsia="宋体" w:hAnsi="Times New Roman" w:cs="Times New Roman"/>
                <w:sz w:val="24"/>
              </w:rPr>
              <w:t>③</w:t>
            </w:r>
            <w:r w:rsidRPr="00495981">
              <w:rPr>
                <w:rFonts w:ascii="Times New Roman" w:eastAsia="宋体" w:hAnsi="Times New Roman" w:cs="Times New Roman"/>
                <w:sz w:val="24"/>
              </w:rPr>
              <w:t>为了防止料场由于风蚀产生新的流失，堆场周围进行防护，</w:t>
            </w:r>
            <w:r w:rsidR="00A1661B" w:rsidRPr="00495981">
              <w:rPr>
                <w:rFonts w:ascii="Times New Roman" w:eastAsia="宋体" w:hAnsi="Times New Roman" w:cs="Times New Roman"/>
                <w:sz w:val="24"/>
              </w:rPr>
              <w:t>在仓库周围全部</w:t>
            </w:r>
            <w:r w:rsidRPr="00495981">
              <w:rPr>
                <w:rFonts w:ascii="Times New Roman" w:eastAsia="宋体" w:hAnsi="Times New Roman" w:cs="Times New Roman"/>
                <w:sz w:val="24"/>
              </w:rPr>
              <w:t>采用彩钢板防护的措施。彩钢板底部埋入地表以下</w:t>
            </w:r>
            <w:r w:rsidRPr="00495981">
              <w:rPr>
                <w:rFonts w:ascii="Times New Roman" w:eastAsia="宋体" w:hAnsi="Times New Roman" w:cs="Times New Roman"/>
                <w:sz w:val="24"/>
              </w:rPr>
              <w:t>0.2m</w:t>
            </w:r>
            <w:r w:rsidRPr="00495981">
              <w:rPr>
                <w:rFonts w:ascii="Times New Roman" w:eastAsia="宋体" w:hAnsi="Times New Roman" w:cs="Times New Roman"/>
                <w:sz w:val="24"/>
              </w:rPr>
              <w:t>，地表以上拦挡连接顶棚，挡板外侧采取钢支架支撑措施。</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粉料仓要求：封闭式的罐体，应具备防雨、防潮、使用方便等特点。料仓应平整光滑，便于物料装卸；同时应配套除尘系统。</w:t>
            </w:r>
          </w:p>
          <w:p w:rsidR="00E30CDE" w:rsidRPr="00495981" w:rsidRDefault="002B465A">
            <w:pPr>
              <w:pStyle w:val="aff4"/>
              <w:ind w:firstLine="482"/>
            </w:pPr>
            <w:r w:rsidRPr="00495981">
              <w:t>运输方式及环保措施</w:t>
            </w:r>
          </w:p>
          <w:p w:rsidR="00E30CDE" w:rsidRPr="00495981" w:rsidRDefault="002B465A">
            <w:pPr>
              <w:spacing w:line="360" w:lineRule="auto"/>
              <w:ind w:firstLineChars="200" w:firstLine="480"/>
              <w:jc w:val="left"/>
              <w:rPr>
                <w:rFonts w:ascii="Times New Roman" w:eastAsia="宋体" w:hAnsi="Times New Roman" w:cs="宋体"/>
                <w:bCs/>
                <w:sz w:val="24"/>
                <w:szCs w:val="24"/>
              </w:rPr>
            </w:pPr>
            <w:r w:rsidRPr="00495981">
              <w:rPr>
                <w:rFonts w:ascii="Times New Roman" w:eastAsia="宋体" w:hAnsi="Times New Roman" w:cs="宋体" w:hint="eastAsia"/>
                <w:sz w:val="24"/>
                <w:szCs w:val="24"/>
              </w:rPr>
              <w:t>①</w:t>
            </w:r>
            <w:r w:rsidRPr="00495981">
              <w:rPr>
                <w:rFonts w:ascii="Times New Roman" w:eastAsia="宋体" w:hAnsi="Times New Roman" w:cs="宋体" w:hint="eastAsia"/>
                <w:bCs/>
                <w:sz w:val="24"/>
                <w:szCs w:val="24"/>
              </w:rPr>
              <w:t>原辅材料运输路线：本项目砂石骨料由运输车辆从</w:t>
            </w:r>
            <w:r w:rsidRPr="00495981">
              <w:rPr>
                <w:rFonts w:ascii="Times New Roman" w:eastAsia="宋体" w:hAnsi="Times New Roman" w:cs="宋体" w:hint="eastAsia"/>
                <w:bCs/>
                <w:sz w:val="24"/>
                <w:szCs w:val="24"/>
              </w:rPr>
              <w:t>G240</w:t>
            </w:r>
            <w:r w:rsidRPr="00495981">
              <w:rPr>
                <w:rFonts w:ascii="Times New Roman" w:eastAsia="宋体" w:hAnsi="Times New Roman" w:cs="宋体" w:hint="eastAsia"/>
                <w:bCs/>
                <w:sz w:val="24"/>
                <w:szCs w:val="24"/>
              </w:rPr>
              <w:t>等运输至本项目的砂石料场；水泥等粉末状物料采取专业散装</w:t>
            </w:r>
            <w:r w:rsidR="00873CD3" w:rsidRPr="00495981">
              <w:rPr>
                <w:rFonts w:ascii="Times New Roman" w:eastAsia="宋体" w:hAnsi="Times New Roman" w:cs="宋体" w:hint="eastAsia"/>
                <w:bCs/>
                <w:sz w:val="24"/>
                <w:szCs w:val="24"/>
              </w:rPr>
              <w:t>水泥</w:t>
            </w:r>
            <w:r w:rsidRPr="00495981">
              <w:rPr>
                <w:rFonts w:ascii="Times New Roman" w:eastAsia="宋体" w:hAnsi="Times New Roman" w:cs="宋体" w:hint="eastAsia"/>
                <w:bCs/>
                <w:sz w:val="24"/>
                <w:szCs w:val="24"/>
              </w:rPr>
              <w:t>运输</w:t>
            </w:r>
            <w:r w:rsidR="00873CD3" w:rsidRPr="00495981">
              <w:rPr>
                <w:rFonts w:ascii="Times New Roman" w:eastAsia="宋体" w:hAnsi="Times New Roman" w:cs="宋体" w:hint="eastAsia"/>
                <w:bCs/>
                <w:sz w:val="24"/>
                <w:szCs w:val="24"/>
              </w:rPr>
              <w:t>罐</w:t>
            </w:r>
            <w:r w:rsidRPr="00495981">
              <w:rPr>
                <w:rFonts w:ascii="Times New Roman" w:eastAsia="宋体" w:hAnsi="Times New Roman" w:cs="宋体" w:hint="eastAsia"/>
                <w:bCs/>
                <w:sz w:val="24"/>
                <w:szCs w:val="24"/>
              </w:rPr>
              <w:t>车进行运输，且运输车的输送管路与配料仓的进料管路相接，通过</w:t>
            </w:r>
            <w:r w:rsidR="00873CD3" w:rsidRPr="00495981">
              <w:rPr>
                <w:rFonts w:ascii="Times New Roman" w:eastAsia="宋体" w:hAnsi="Times New Roman" w:cs="宋体" w:hint="eastAsia"/>
                <w:bCs/>
                <w:sz w:val="24"/>
                <w:szCs w:val="24"/>
              </w:rPr>
              <w:t>散装水泥运输罐车</w:t>
            </w:r>
            <w:r w:rsidRPr="00495981">
              <w:rPr>
                <w:rFonts w:ascii="Times New Roman" w:eastAsia="宋体" w:hAnsi="Times New Roman" w:cs="宋体" w:hint="eastAsia"/>
                <w:bCs/>
                <w:sz w:val="24"/>
                <w:szCs w:val="24"/>
              </w:rPr>
              <w:t>的气体压力将罐内</w:t>
            </w:r>
            <w:r w:rsidRPr="00495981">
              <w:rPr>
                <w:rFonts w:ascii="Times New Roman" w:eastAsia="宋体" w:hAnsi="Times New Roman" w:cs="宋体" w:hint="eastAsia"/>
                <w:bCs/>
                <w:sz w:val="24"/>
                <w:szCs w:val="24"/>
              </w:rPr>
              <w:lastRenderedPageBreak/>
              <w:t>物料输送到配料仓内。环保措施：①运输车辆不得超载，防止物料泼洒；②运输物料的车辆应当</w:t>
            </w:r>
            <w:r w:rsidRPr="00495981">
              <w:rPr>
                <w:rFonts w:ascii="Times New Roman" w:eastAsia="宋体" w:hAnsi="Times New Roman" w:cs="宋体" w:hint="eastAsia"/>
                <w:sz w:val="24"/>
                <w:szCs w:val="24"/>
              </w:rPr>
              <w:t>采用密闭车辆运输</w:t>
            </w:r>
            <w:r w:rsidRPr="00495981">
              <w:rPr>
                <w:rFonts w:ascii="Times New Roman" w:eastAsia="宋体" w:hAnsi="Times New Roman" w:cs="宋体" w:hint="eastAsia"/>
                <w:bCs/>
                <w:sz w:val="24"/>
                <w:szCs w:val="24"/>
              </w:rPr>
              <w:t>，并保证物料不遗撒外漏；③厂区需设置洗车设施，车辆驶出装、卸场地前用水将车厢和轮胎冲洗干净；运输车辆驶出厂区前要将车轮和槽帮冲洗干净，确保车辆不带泥土驶离工地；场地内运输通道及时清扫并定期洒水，限制车速以减少汽车行驶扬尘；④合理安排作业时间，车辆禁止鸣笛，</w:t>
            </w:r>
            <w:r w:rsidR="00873CD3" w:rsidRPr="00495981">
              <w:rPr>
                <w:rFonts w:ascii="Times New Roman" w:eastAsia="宋体" w:hAnsi="Times New Roman" w:cs="宋体" w:hint="eastAsia"/>
                <w:bCs/>
                <w:sz w:val="24"/>
                <w:szCs w:val="24"/>
              </w:rPr>
              <w:t>夜间不生产，不进行运输</w:t>
            </w:r>
            <w:r w:rsidRPr="00495981">
              <w:rPr>
                <w:rFonts w:ascii="Times New Roman" w:eastAsia="宋体" w:hAnsi="Times New Roman" w:cs="宋体" w:hint="eastAsia"/>
                <w:bCs/>
                <w:sz w:val="24"/>
                <w:szCs w:val="24"/>
              </w:rPr>
              <w:t>，并进行线路优化。</w:t>
            </w:r>
          </w:p>
          <w:p w:rsidR="00E30CDE" w:rsidRPr="00495981" w:rsidRDefault="002B465A">
            <w:pPr>
              <w:spacing w:line="360" w:lineRule="auto"/>
              <w:ind w:firstLineChars="200" w:firstLine="480"/>
              <w:jc w:val="left"/>
              <w:rPr>
                <w:rFonts w:ascii="Times New Roman" w:eastAsia="宋体" w:hAnsi="Times New Roman" w:cs="宋体"/>
                <w:bCs/>
                <w:sz w:val="24"/>
                <w:szCs w:val="24"/>
              </w:rPr>
            </w:pPr>
            <w:r w:rsidRPr="00495981">
              <w:rPr>
                <w:rFonts w:ascii="Times New Roman" w:eastAsia="宋体" w:hAnsi="Times New Roman" w:cs="宋体" w:hint="eastAsia"/>
                <w:sz w:val="24"/>
                <w:szCs w:val="24"/>
              </w:rPr>
              <w:t>②产</w:t>
            </w:r>
            <w:r w:rsidRPr="00495981">
              <w:rPr>
                <w:rFonts w:ascii="Times New Roman" w:eastAsia="宋体" w:hAnsi="Times New Roman" w:cs="宋体" w:hint="eastAsia"/>
                <w:bCs/>
                <w:sz w:val="24"/>
                <w:szCs w:val="24"/>
              </w:rPr>
              <w:t>品运输路线：项目产品经</w:t>
            </w:r>
            <w:r w:rsidRPr="00495981">
              <w:rPr>
                <w:rFonts w:ascii="Times New Roman" w:eastAsia="宋体" w:hAnsi="Times New Roman" w:cs="宋体" w:hint="eastAsia"/>
                <w:bCs/>
                <w:sz w:val="24"/>
                <w:szCs w:val="24"/>
              </w:rPr>
              <w:t>G240</w:t>
            </w:r>
            <w:r w:rsidRPr="00495981">
              <w:rPr>
                <w:rFonts w:ascii="Times New Roman" w:eastAsia="宋体" w:hAnsi="Times New Roman" w:cs="宋体" w:hint="eastAsia"/>
                <w:bCs/>
                <w:sz w:val="24"/>
                <w:szCs w:val="24"/>
              </w:rPr>
              <w:t>等运至东山镇、许市镇、广兴洲镇、桃花山镇</w:t>
            </w:r>
            <w:r w:rsidRPr="00495981">
              <w:rPr>
                <w:rFonts w:ascii="Times New Roman" w:eastAsia="宋体" w:hAnsi="Times New Roman" w:cs="宋体" w:hint="eastAsia"/>
                <w:sz w:val="24"/>
                <w:szCs w:val="24"/>
              </w:rPr>
              <w:t>等周边乡镇。</w:t>
            </w:r>
            <w:r w:rsidRPr="00495981">
              <w:rPr>
                <w:rFonts w:ascii="Times New Roman" w:eastAsia="宋体" w:hAnsi="Times New Roman" w:cs="宋体" w:hint="eastAsia"/>
                <w:bCs/>
                <w:sz w:val="24"/>
                <w:szCs w:val="24"/>
              </w:rPr>
              <w:t>环保措施：项目产品外运时尽可能选择最短路线，避开居民区运输，运输车辆均应</w:t>
            </w:r>
            <w:r w:rsidRPr="00495981">
              <w:rPr>
                <w:rFonts w:ascii="Times New Roman" w:eastAsia="宋体" w:hAnsi="Times New Roman" w:cs="宋体" w:hint="eastAsia"/>
                <w:sz w:val="24"/>
                <w:szCs w:val="24"/>
              </w:rPr>
              <w:t>采用专用车运输</w:t>
            </w:r>
            <w:r w:rsidRPr="00495981">
              <w:rPr>
                <w:rFonts w:ascii="Times New Roman" w:eastAsia="宋体" w:hAnsi="Times New Roman" w:cs="宋体" w:hint="eastAsia"/>
                <w:bCs/>
                <w:sz w:val="24"/>
                <w:szCs w:val="24"/>
              </w:rPr>
              <w:t>，避免物料的散落，运输道路沿线定期洒水，限制车速以减少汽车行驶扬尘，运输车辆禁止鸣笛以降低对周边居民的影响。</w:t>
            </w:r>
          </w:p>
          <w:p w:rsidR="00E30CDE" w:rsidRPr="00495981" w:rsidRDefault="002B465A">
            <w:pPr>
              <w:widowControl/>
              <w:snapToGrid w:val="0"/>
              <w:spacing w:line="360" w:lineRule="auto"/>
              <w:ind w:rightChars="50" w:right="105"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w:t>
            </w:r>
            <w:r w:rsidRPr="00495981">
              <w:rPr>
                <w:rFonts w:ascii="Times New Roman" w:eastAsia="宋体" w:hAnsi="Times New Roman" w:cs="Times New Roman"/>
                <w:sz w:val="24"/>
              </w:rPr>
              <w:t>2</w:t>
            </w:r>
            <w:r w:rsidRPr="00495981">
              <w:rPr>
                <w:rFonts w:ascii="Times New Roman" w:eastAsia="宋体" w:hAnsi="Times New Roman" w:cs="Times New Roman"/>
                <w:sz w:val="24"/>
              </w:rPr>
              <w:t>）项目主要设备</w:t>
            </w:r>
          </w:p>
          <w:p w:rsidR="00E30CDE" w:rsidRPr="00495981" w:rsidRDefault="002B465A">
            <w:pPr>
              <w:widowControl/>
              <w:snapToGrid w:val="0"/>
              <w:spacing w:line="360" w:lineRule="auto"/>
              <w:ind w:rightChars="50" w:right="105" w:firstLineChars="200" w:firstLine="480"/>
              <w:jc w:val="left"/>
              <w:rPr>
                <w:rFonts w:ascii="Times New Roman" w:eastAsia="宋体" w:hAnsi="Times New Roman"/>
                <w:b/>
                <w:bCs/>
                <w:sz w:val="24"/>
                <w:szCs w:val="28"/>
              </w:rPr>
            </w:pPr>
            <w:r w:rsidRPr="00495981">
              <w:rPr>
                <w:rFonts w:ascii="Times New Roman" w:eastAsia="宋体" w:hAnsi="Times New Roman"/>
                <w:sz w:val="24"/>
                <w:szCs w:val="28"/>
              </w:rPr>
              <w:t>本项目主要生产设备</w:t>
            </w:r>
            <w:r w:rsidRPr="00495981">
              <w:rPr>
                <w:rFonts w:ascii="Times New Roman" w:eastAsia="宋体" w:hAnsi="Times New Roman" w:hint="eastAsia"/>
                <w:sz w:val="24"/>
                <w:szCs w:val="28"/>
              </w:rPr>
              <w:t>如</w:t>
            </w:r>
            <w:r w:rsidRPr="00495981">
              <w:rPr>
                <w:rFonts w:ascii="Times New Roman" w:eastAsia="宋体" w:hAnsi="Times New Roman"/>
                <w:sz w:val="24"/>
                <w:szCs w:val="28"/>
              </w:rPr>
              <w:t>下</w:t>
            </w:r>
            <w:r w:rsidRPr="00495981">
              <w:rPr>
                <w:rFonts w:ascii="Times New Roman" w:eastAsia="宋体" w:hAnsi="Times New Roman" w:cs="Times New Roman"/>
                <w:sz w:val="24"/>
                <w:szCs w:val="28"/>
              </w:rPr>
              <w:t>表</w:t>
            </w:r>
            <w:r w:rsidRPr="00495981">
              <w:rPr>
                <w:rFonts w:ascii="Times New Roman" w:eastAsia="宋体" w:hAnsi="Times New Roman" w:cs="Times New Roman"/>
                <w:sz w:val="24"/>
                <w:szCs w:val="28"/>
              </w:rPr>
              <w:t>2-4</w:t>
            </w:r>
            <w:r w:rsidRPr="00495981">
              <w:rPr>
                <w:rFonts w:ascii="Times New Roman" w:eastAsia="宋体" w:hAnsi="Times New Roman" w:cs="Times New Roman"/>
                <w:sz w:val="24"/>
                <w:szCs w:val="28"/>
              </w:rPr>
              <w:t>，对照《产业结构调整指导目录（</w:t>
            </w:r>
            <w:r w:rsidRPr="00495981">
              <w:rPr>
                <w:rFonts w:ascii="Times New Roman" w:eastAsia="宋体" w:hAnsi="Times New Roman" w:cs="Times New Roman"/>
                <w:sz w:val="24"/>
                <w:szCs w:val="28"/>
              </w:rPr>
              <w:t>2024</w:t>
            </w:r>
            <w:r w:rsidRPr="00495981">
              <w:rPr>
                <w:rFonts w:ascii="Times New Roman" w:eastAsia="宋体" w:hAnsi="Times New Roman" w:cs="Times New Roman"/>
                <w:sz w:val="24"/>
                <w:szCs w:val="28"/>
              </w:rPr>
              <w:t>年本）》可知，项目主要生产设备不属于产业政策淘汰类。</w:t>
            </w:r>
          </w:p>
          <w:p w:rsidR="00E30CDE" w:rsidRPr="00495981" w:rsidRDefault="002B465A">
            <w:pPr>
              <w:pStyle w:val="aff3"/>
              <w:widowControl/>
              <w:spacing w:before="120" w:after="120" w:line="240" w:lineRule="auto"/>
              <w:ind w:firstLineChars="0" w:firstLine="0"/>
              <w:jc w:val="center"/>
              <w:rPr>
                <w:rFonts w:cs="宋体"/>
                <w:b/>
                <w:sz w:val="21"/>
                <w:szCs w:val="21"/>
              </w:rPr>
            </w:pPr>
            <w:r w:rsidRPr="00495981">
              <w:rPr>
                <w:rFonts w:cs="宋体" w:hint="eastAsia"/>
                <w:b/>
                <w:sz w:val="21"/>
                <w:szCs w:val="21"/>
              </w:rPr>
              <w:t>表</w:t>
            </w:r>
            <w:r w:rsidRPr="00495981">
              <w:rPr>
                <w:rFonts w:cs="宋体" w:hint="eastAsia"/>
                <w:b/>
                <w:sz w:val="21"/>
                <w:szCs w:val="21"/>
              </w:rPr>
              <w:t xml:space="preserve">2-4 </w:t>
            </w:r>
            <w:r w:rsidRPr="00495981">
              <w:rPr>
                <w:rFonts w:cs="宋体" w:hint="eastAsia"/>
                <w:b/>
                <w:sz w:val="21"/>
                <w:szCs w:val="21"/>
              </w:rPr>
              <w:t>本项目生产设备一览表</w:t>
            </w:r>
          </w:p>
          <w:tbl>
            <w:tblPr>
              <w:tblW w:w="4998"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tblPr>
            <w:tblGrid>
              <w:gridCol w:w="567"/>
              <w:gridCol w:w="777"/>
              <w:gridCol w:w="1575"/>
              <w:gridCol w:w="1979"/>
              <w:gridCol w:w="987"/>
              <w:gridCol w:w="2467"/>
            </w:tblGrid>
            <w:tr w:rsidR="00E30CDE" w:rsidRPr="00495981">
              <w:trPr>
                <w:trHeight w:val="510"/>
                <w:jc w:val="center"/>
              </w:trPr>
              <w:tc>
                <w:tcPr>
                  <w:tcW w:w="339" w:type="pct"/>
                  <w:shd w:val="clear" w:color="auto" w:fill="auto"/>
                  <w:vAlign w:val="center"/>
                </w:tcPr>
                <w:p w:rsidR="00E30CDE" w:rsidRPr="00495981" w:rsidRDefault="002B465A">
                  <w:pPr>
                    <w:jc w:val="center"/>
                    <w:rPr>
                      <w:rFonts w:ascii="Times New Roman" w:eastAsia="宋体" w:hAnsi="Times New Roman" w:cs="Times New Roman"/>
                      <w:b/>
                      <w:bCs/>
                      <w:szCs w:val="21"/>
                    </w:rPr>
                  </w:pPr>
                  <w:r w:rsidRPr="00495981">
                    <w:rPr>
                      <w:rFonts w:ascii="Times New Roman" w:eastAsia="宋体" w:hAnsi="Times New Roman" w:cs="Times New Roman"/>
                      <w:b/>
                      <w:bCs/>
                      <w:szCs w:val="21"/>
                    </w:rPr>
                    <w:t>类别</w:t>
                  </w:r>
                </w:p>
              </w:tc>
              <w:tc>
                <w:tcPr>
                  <w:tcW w:w="465" w:type="pct"/>
                  <w:shd w:val="clear" w:color="auto" w:fill="auto"/>
                  <w:vAlign w:val="center"/>
                </w:tcPr>
                <w:p w:rsidR="00E30CDE" w:rsidRPr="00495981" w:rsidRDefault="002B465A">
                  <w:pPr>
                    <w:jc w:val="center"/>
                    <w:rPr>
                      <w:rFonts w:ascii="Times New Roman" w:eastAsia="宋体" w:hAnsi="Times New Roman" w:cs="Times New Roman"/>
                      <w:b/>
                      <w:bCs/>
                      <w:szCs w:val="21"/>
                    </w:rPr>
                  </w:pPr>
                  <w:r w:rsidRPr="00495981">
                    <w:rPr>
                      <w:rFonts w:ascii="Times New Roman" w:eastAsia="宋体" w:hAnsi="Times New Roman" w:cs="Times New Roman"/>
                      <w:b/>
                      <w:bCs/>
                      <w:szCs w:val="21"/>
                    </w:rPr>
                    <w:t>序号</w:t>
                  </w:r>
                </w:p>
              </w:tc>
              <w:tc>
                <w:tcPr>
                  <w:tcW w:w="942" w:type="pct"/>
                  <w:shd w:val="clear" w:color="auto" w:fill="auto"/>
                  <w:vAlign w:val="center"/>
                </w:tcPr>
                <w:p w:rsidR="00E30CDE" w:rsidRPr="00495981" w:rsidRDefault="002B465A">
                  <w:pPr>
                    <w:jc w:val="center"/>
                    <w:rPr>
                      <w:rFonts w:ascii="Times New Roman" w:eastAsia="宋体" w:hAnsi="Times New Roman" w:cs="Times New Roman"/>
                      <w:b/>
                      <w:bCs/>
                      <w:szCs w:val="21"/>
                    </w:rPr>
                  </w:pPr>
                  <w:r w:rsidRPr="00495981">
                    <w:rPr>
                      <w:rFonts w:ascii="Times New Roman" w:eastAsia="宋体" w:hAnsi="Times New Roman" w:cs="Times New Roman"/>
                      <w:b/>
                      <w:bCs/>
                      <w:szCs w:val="21"/>
                    </w:rPr>
                    <w:t>设备名称</w:t>
                  </w:r>
                </w:p>
              </w:tc>
              <w:tc>
                <w:tcPr>
                  <w:tcW w:w="1184" w:type="pct"/>
                  <w:shd w:val="clear" w:color="auto" w:fill="auto"/>
                  <w:vAlign w:val="center"/>
                </w:tcPr>
                <w:p w:rsidR="00E30CDE" w:rsidRPr="00495981" w:rsidRDefault="002B465A">
                  <w:pPr>
                    <w:jc w:val="center"/>
                    <w:rPr>
                      <w:rFonts w:ascii="Times New Roman" w:eastAsia="宋体" w:hAnsi="Times New Roman" w:cs="Times New Roman"/>
                      <w:b/>
                      <w:bCs/>
                      <w:szCs w:val="21"/>
                    </w:rPr>
                  </w:pPr>
                  <w:r w:rsidRPr="00495981">
                    <w:rPr>
                      <w:rFonts w:ascii="Times New Roman" w:eastAsia="宋体" w:hAnsi="Times New Roman" w:cs="Times New Roman"/>
                      <w:b/>
                      <w:bCs/>
                      <w:szCs w:val="21"/>
                    </w:rPr>
                    <w:t>规格型号</w:t>
                  </w:r>
                </w:p>
              </w:tc>
              <w:tc>
                <w:tcPr>
                  <w:tcW w:w="591" w:type="pct"/>
                  <w:shd w:val="clear" w:color="auto" w:fill="auto"/>
                  <w:vAlign w:val="center"/>
                </w:tcPr>
                <w:p w:rsidR="00E30CDE" w:rsidRPr="00495981" w:rsidRDefault="002B465A">
                  <w:pPr>
                    <w:jc w:val="center"/>
                    <w:rPr>
                      <w:rFonts w:ascii="Times New Roman" w:eastAsia="宋体" w:hAnsi="Times New Roman" w:cs="Times New Roman"/>
                      <w:b/>
                      <w:bCs/>
                      <w:szCs w:val="21"/>
                    </w:rPr>
                  </w:pPr>
                  <w:r w:rsidRPr="00495981">
                    <w:rPr>
                      <w:rFonts w:ascii="Times New Roman" w:eastAsia="宋体" w:hAnsi="Times New Roman" w:cs="Times New Roman"/>
                      <w:b/>
                      <w:bCs/>
                      <w:szCs w:val="21"/>
                    </w:rPr>
                    <w:t>数量</w:t>
                  </w:r>
                </w:p>
              </w:tc>
              <w:tc>
                <w:tcPr>
                  <w:tcW w:w="1476" w:type="pct"/>
                  <w:shd w:val="clear" w:color="auto" w:fill="auto"/>
                  <w:vAlign w:val="center"/>
                </w:tcPr>
                <w:p w:rsidR="00E30CDE" w:rsidRPr="00495981" w:rsidRDefault="002B465A">
                  <w:pPr>
                    <w:jc w:val="center"/>
                    <w:rPr>
                      <w:rFonts w:ascii="Times New Roman" w:eastAsia="宋体" w:hAnsi="Times New Roman" w:cs="Times New Roman"/>
                      <w:b/>
                      <w:bCs/>
                      <w:szCs w:val="21"/>
                    </w:rPr>
                  </w:pPr>
                  <w:r w:rsidRPr="00495981">
                    <w:rPr>
                      <w:rFonts w:ascii="Times New Roman" w:eastAsia="宋体" w:hAnsi="Times New Roman" w:cs="Times New Roman"/>
                      <w:b/>
                      <w:bCs/>
                      <w:szCs w:val="21"/>
                    </w:rPr>
                    <w:t>备注</w:t>
                  </w:r>
                </w:p>
              </w:tc>
            </w:tr>
            <w:tr w:rsidR="00E30CDE" w:rsidRPr="00495981">
              <w:trPr>
                <w:trHeight w:val="510"/>
                <w:jc w:val="center"/>
              </w:trPr>
              <w:tc>
                <w:tcPr>
                  <w:tcW w:w="339" w:type="pct"/>
                  <w:vMerge w:val="restar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商品混凝土生产线</w:t>
                  </w: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1</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搅拌站主机</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HZS180</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1</w:t>
                  </w:r>
                  <w:r w:rsidRPr="00495981">
                    <w:rPr>
                      <w:rFonts w:ascii="Times New Roman" w:eastAsia="宋体" w:hAnsi="Times New Roman" w:cs="Times New Roman"/>
                      <w:szCs w:val="21"/>
                    </w:rPr>
                    <w:t>台</w:t>
                  </w:r>
                </w:p>
              </w:tc>
              <w:tc>
                <w:tcPr>
                  <w:tcW w:w="1476" w:type="pct"/>
                  <w:shd w:val="clear" w:color="auto" w:fill="auto"/>
                  <w:vAlign w:val="center"/>
                </w:tcPr>
                <w:p w:rsidR="00E30CDE" w:rsidRPr="00495981" w:rsidRDefault="002B465A">
                  <w:pPr>
                    <w:widowControl/>
                    <w:jc w:val="center"/>
                    <w:rPr>
                      <w:rFonts w:ascii="Times New Roman" w:eastAsia="宋体" w:hAnsi="Times New Roman" w:cs="Times New Roman"/>
                      <w:szCs w:val="21"/>
                    </w:rPr>
                  </w:pPr>
                  <w:r w:rsidRPr="00495981">
                    <w:rPr>
                      <w:rFonts w:ascii="Times New Roman" w:eastAsia="宋体" w:hAnsi="Times New Roman" w:cs="Times New Roman" w:hint="eastAsia"/>
                      <w:szCs w:val="21"/>
                    </w:rPr>
                    <w:t>设计生产能力</w:t>
                  </w:r>
                  <w:r w:rsidRPr="00495981">
                    <w:rPr>
                      <w:rFonts w:ascii="Times New Roman" w:eastAsia="宋体" w:hAnsi="Times New Roman" w:cs="Times New Roman"/>
                      <w:szCs w:val="21"/>
                    </w:rPr>
                    <w:t>180m</w:t>
                  </w:r>
                  <w:r w:rsidRPr="00495981">
                    <w:rPr>
                      <w:rFonts w:ascii="Times New Roman" w:eastAsia="宋体" w:hAnsi="Times New Roman" w:cs="Times New Roman"/>
                      <w:szCs w:val="21"/>
                      <w:vertAlign w:val="superscript"/>
                    </w:rPr>
                    <w:t>3</w:t>
                  </w:r>
                  <w:r w:rsidRPr="00495981">
                    <w:rPr>
                      <w:rFonts w:ascii="Times New Roman" w:eastAsia="宋体" w:hAnsi="Times New Roman" w:cs="Times New Roman"/>
                      <w:szCs w:val="21"/>
                    </w:rPr>
                    <w:t>/h</w:t>
                  </w: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2</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水泥筒仓</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300t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2</w:t>
                  </w:r>
                  <w:r w:rsidRPr="00495981">
                    <w:rPr>
                      <w:rFonts w:ascii="Times New Roman" w:eastAsia="宋体" w:hAnsi="Times New Roman" w:cs="Times New Roman"/>
                      <w:szCs w:val="21"/>
                    </w:rPr>
                    <w:t>个</w:t>
                  </w:r>
                </w:p>
              </w:tc>
              <w:tc>
                <w:tcPr>
                  <w:tcW w:w="1476" w:type="pct"/>
                  <w:shd w:val="clear" w:color="auto" w:fill="auto"/>
                  <w:vAlign w:val="center"/>
                </w:tcPr>
                <w:p w:rsidR="00E30CDE" w:rsidRPr="00495981" w:rsidRDefault="002B465A">
                  <w:pPr>
                    <w:widowControl/>
                    <w:jc w:val="center"/>
                    <w:rPr>
                      <w:rFonts w:ascii="Times New Roman" w:eastAsia="宋体" w:hAnsi="Times New Roman" w:cs="Times New Roman"/>
                      <w:szCs w:val="21"/>
                    </w:rPr>
                  </w:pPr>
                  <w:r w:rsidRPr="00495981">
                    <w:rPr>
                      <w:rFonts w:ascii="Times New Roman" w:eastAsia="宋体" w:hAnsi="Times New Roman" w:cs="Times New Roman"/>
                      <w:szCs w:val="21"/>
                    </w:rPr>
                    <w:t>高</w:t>
                  </w:r>
                  <w:r w:rsidRPr="00495981">
                    <w:rPr>
                      <w:rFonts w:ascii="Times New Roman" w:eastAsia="宋体" w:hAnsi="Times New Roman" w:cs="Times New Roman"/>
                      <w:szCs w:val="21"/>
                    </w:rPr>
                    <w:t>25m</w:t>
                  </w:r>
                  <w:r w:rsidRPr="00495981">
                    <w:rPr>
                      <w:rFonts w:ascii="Times New Roman" w:eastAsia="宋体" w:hAnsi="Times New Roman" w:cs="Times New Roman"/>
                      <w:szCs w:val="21"/>
                    </w:rPr>
                    <w:t>，筒仓仓顶：自带脉冲式除尘器</w:t>
                  </w: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3</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粉煤灰筒仓</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300t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1</w:t>
                  </w:r>
                  <w:r w:rsidRPr="00495981">
                    <w:rPr>
                      <w:rFonts w:ascii="Times New Roman" w:eastAsia="宋体" w:hAnsi="Times New Roman" w:cs="Times New Roman"/>
                      <w:szCs w:val="21"/>
                    </w:rPr>
                    <w:t>个</w:t>
                  </w:r>
                </w:p>
              </w:tc>
              <w:tc>
                <w:tcPr>
                  <w:tcW w:w="1476" w:type="pct"/>
                  <w:shd w:val="clear" w:color="auto" w:fill="auto"/>
                  <w:vAlign w:val="center"/>
                </w:tcPr>
                <w:p w:rsidR="00E30CDE" w:rsidRPr="00495981" w:rsidRDefault="002B465A">
                  <w:pPr>
                    <w:widowControl/>
                    <w:jc w:val="center"/>
                    <w:rPr>
                      <w:rFonts w:ascii="Times New Roman" w:eastAsia="宋体" w:hAnsi="Times New Roman" w:cs="Times New Roman"/>
                      <w:szCs w:val="21"/>
                    </w:rPr>
                  </w:pPr>
                  <w:r w:rsidRPr="00495981">
                    <w:rPr>
                      <w:rFonts w:ascii="Times New Roman" w:eastAsia="宋体" w:hAnsi="Times New Roman" w:cs="Times New Roman"/>
                      <w:szCs w:val="21"/>
                    </w:rPr>
                    <w:t>高</w:t>
                  </w:r>
                  <w:r w:rsidRPr="00495981">
                    <w:rPr>
                      <w:rFonts w:ascii="Times New Roman" w:eastAsia="宋体" w:hAnsi="Times New Roman" w:cs="Times New Roman"/>
                      <w:szCs w:val="21"/>
                    </w:rPr>
                    <w:t>25m</w:t>
                  </w:r>
                  <w:r w:rsidRPr="00495981">
                    <w:rPr>
                      <w:rFonts w:ascii="Times New Roman" w:eastAsia="宋体" w:hAnsi="Times New Roman" w:cs="Times New Roman"/>
                      <w:szCs w:val="21"/>
                    </w:rPr>
                    <w:t>，筒仓仓顶：自带脉冲式除尘器</w:t>
                  </w: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4</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矿粉筒仓</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300t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1</w:t>
                  </w:r>
                  <w:r w:rsidRPr="00495981">
                    <w:rPr>
                      <w:rFonts w:ascii="Times New Roman" w:eastAsia="宋体" w:hAnsi="Times New Roman" w:cs="Times New Roman"/>
                      <w:szCs w:val="21"/>
                    </w:rPr>
                    <w:t>个</w:t>
                  </w:r>
                </w:p>
              </w:tc>
              <w:tc>
                <w:tcPr>
                  <w:tcW w:w="1476" w:type="pct"/>
                  <w:shd w:val="clear" w:color="auto" w:fill="auto"/>
                  <w:vAlign w:val="center"/>
                </w:tcPr>
                <w:p w:rsidR="00E30CDE" w:rsidRPr="00495981" w:rsidRDefault="002B465A">
                  <w:pPr>
                    <w:widowControl/>
                    <w:jc w:val="center"/>
                    <w:rPr>
                      <w:rFonts w:ascii="Times New Roman" w:eastAsia="宋体" w:hAnsi="Times New Roman" w:cs="Times New Roman"/>
                      <w:szCs w:val="21"/>
                    </w:rPr>
                  </w:pPr>
                  <w:r w:rsidRPr="00495981">
                    <w:rPr>
                      <w:rFonts w:ascii="Times New Roman" w:eastAsia="宋体" w:hAnsi="Times New Roman" w:cs="Times New Roman"/>
                      <w:szCs w:val="21"/>
                    </w:rPr>
                    <w:t>高</w:t>
                  </w:r>
                  <w:r w:rsidRPr="00495981">
                    <w:rPr>
                      <w:rFonts w:ascii="Times New Roman" w:eastAsia="宋体" w:hAnsi="Times New Roman" w:cs="Times New Roman"/>
                      <w:szCs w:val="21"/>
                    </w:rPr>
                    <w:t>25m</w:t>
                  </w:r>
                  <w:r w:rsidRPr="00495981">
                    <w:rPr>
                      <w:rFonts w:ascii="Times New Roman" w:eastAsia="宋体" w:hAnsi="Times New Roman" w:cs="Times New Roman"/>
                      <w:szCs w:val="21"/>
                    </w:rPr>
                    <w:t>，筒仓仓顶：自带脉冲式除尘器</w:t>
                  </w: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5</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膨胀剂筒仓</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1</w:t>
                  </w:r>
                  <w:r w:rsidRPr="00495981">
                    <w:rPr>
                      <w:rFonts w:ascii="Times New Roman" w:eastAsia="宋体" w:hAnsi="Times New Roman" w:cs="Times New Roman"/>
                      <w:szCs w:val="21"/>
                    </w:rPr>
                    <w:t>00t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1</w:t>
                  </w:r>
                  <w:r w:rsidRPr="00495981">
                    <w:rPr>
                      <w:rFonts w:ascii="Times New Roman" w:eastAsia="宋体" w:hAnsi="Times New Roman" w:cs="Times New Roman"/>
                      <w:szCs w:val="21"/>
                    </w:rPr>
                    <w:t>个</w:t>
                  </w:r>
                </w:p>
              </w:tc>
              <w:tc>
                <w:tcPr>
                  <w:tcW w:w="1476" w:type="pct"/>
                  <w:shd w:val="clear" w:color="auto" w:fill="auto"/>
                  <w:vAlign w:val="center"/>
                </w:tcPr>
                <w:p w:rsidR="00E30CDE" w:rsidRPr="00495981" w:rsidRDefault="002B465A">
                  <w:pPr>
                    <w:widowControl/>
                    <w:jc w:val="center"/>
                    <w:rPr>
                      <w:rFonts w:ascii="Times New Roman" w:eastAsia="宋体" w:hAnsi="Times New Roman" w:cs="Times New Roman"/>
                      <w:szCs w:val="21"/>
                    </w:rPr>
                  </w:pPr>
                  <w:r w:rsidRPr="00495981">
                    <w:rPr>
                      <w:rFonts w:ascii="Times New Roman" w:eastAsia="宋体" w:hAnsi="Times New Roman" w:cs="Times New Roman"/>
                      <w:szCs w:val="21"/>
                    </w:rPr>
                    <w:t>高</w:t>
                  </w:r>
                  <w:r w:rsidRPr="00495981">
                    <w:rPr>
                      <w:rFonts w:ascii="Times New Roman" w:eastAsia="宋体" w:hAnsi="Times New Roman" w:cs="Times New Roman"/>
                      <w:szCs w:val="21"/>
                    </w:rPr>
                    <w:t>18m</w:t>
                  </w:r>
                  <w:r w:rsidRPr="00495981">
                    <w:rPr>
                      <w:rFonts w:ascii="Times New Roman" w:eastAsia="宋体" w:hAnsi="Times New Roman" w:cs="Times New Roman"/>
                      <w:szCs w:val="21"/>
                    </w:rPr>
                    <w:t>，筒仓仓顶：自带脉冲式除尘器</w:t>
                  </w: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6</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外加剂罐</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10t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2</w:t>
                  </w:r>
                  <w:r w:rsidRPr="00495981">
                    <w:rPr>
                      <w:rFonts w:ascii="Times New Roman" w:eastAsia="宋体" w:hAnsi="Times New Roman" w:cs="Times New Roman"/>
                      <w:szCs w:val="21"/>
                    </w:rPr>
                    <w:t>个</w:t>
                  </w:r>
                </w:p>
              </w:tc>
              <w:tc>
                <w:tcPr>
                  <w:tcW w:w="1476" w:type="pct"/>
                  <w:shd w:val="clear" w:color="auto" w:fill="auto"/>
                  <w:vAlign w:val="center"/>
                </w:tcPr>
                <w:p w:rsidR="00E30CDE" w:rsidRPr="00495981" w:rsidRDefault="00E30CDE">
                  <w:pPr>
                    <w:widowControl/>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7</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螺旋输送机</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shd w:val="clear" w:color="auto" w:fill="FFFFFF"/>
                    </w:rPr>
                    <w:t>Φ313</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4</w:t>
                  </w:r>
                  <w:r w:rsidRPr="00495981">
                    <w:rPr>
                      <w:rFonts w:ascii="Times New Roman" w:eastAsia="宋体" w:hAnsi="Times New Roman" w:cs="Times New Roman"/>
                      <w:szCs w:val="21"/>
                    </w:rPr>
                    <w:t>套</w:t>
                  </w:r>
                </w:p>
              </w:tc>
              <w:tc>
                <w:tcPr>
                  <w:tcW w:w="1476" w:type="pct"/>
                  <w:shd w:val="clear" w:color="auto" w:fill="auto"/>
                  <w:vAlign w:val="center"/>
                </w:tcPr>
                <w:p w:rsidR="00E30CDE" w:rsidRPr="00495981" w:rsidRDefault="00E30CDE">
                  <w:pPr>
                    <w:widowControl/>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8</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皮带输送机</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shd w:val="clear" w:color="auto" w:fill="FFFFFF"/>
                    </w:rPr>
                    <w:t>Φ313</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1</w:t>
                  </w:r>
                  <w:r w:rsidRPr="00495981">
                    <w:rPr>
                      <w:rFonts w:ascii="Times New Roman" w:eastAsia="宋体" w:hAnsi="Times New Roman" w:cs="Times New Roman"/>
                      <w:szCs w:val="21"/>
                    </w:rPr>
                    <w:t>套</w:t>
                  </w:r>
                </w:p>
              </w:tc>
              <w:tc>
                <w:tcPr>
                  <w:tcW w:w="1476" w:type="pct"/>
                  <w:shd w:val="clear" w:color="auto" w:fill="auto"/>
                  <w:vAlign w:val="center"/>
                </w:tcPr>
                <w:p w:rsidR="00E30CDE" w:rsidRPr="00495981" w:rsidRDefault="00E30CDE">
                  <w:pPr>
                    <w:widowControl/>
                    <w:jc w:val="center"/>
                    <w:rPr>
                      <w:rFonts w:ascii="Times New Roman" w:eastAsia="宋体" w:hAnsi="Times New Roman" w:cs="Times New Roman"/>
                      <w:szCs w:val="21"/>
                    </w:rPr>
                  </w:pPr>
                </w:p>
              </w:tc>
            </w:tr>
            <w:tr w:rsidR="00E30CDE" w:rsidRPr="00495981">
              <w:trPr>
                <w:trHeight w:val="510"/>
                <w:jc w:val="center"/>
              </w:trPr>
              <w:tc>
                <w:tcPr>
                  <w:tcW w:w="339" w:type="pct"/>
                  <w:vMerge w:val="restart"/>
                  <w:shd w:val="clear" w:color="auto" w:fill="auto"/>
                  <w:vAlign w:val="center"/>
                </w:tcPr>
                <w:p w:rsidR="00E30CDE" w:rsidRPr="00495981" w:rsidRDefault="002B465A">
                  <w:pPr>
                    <w:widowControl/>
                    <w:jc w:val="center"/>
                    <w:rPr>
                      <w:rFonts w:ascii="Times New Roman" w:eastAsia="宋体" w:hAnsi="Times New Roman" w:cs="Times New Roman"/>
                      <w:szCs w:val="21"/>
                    </w:rPr>
                  </w:pPr>
                  <w:r w:rsidRPr="00495981">
                    <w:rPr>
                      <w:rFonts w:ascii="Times New Roman" w:eastAsia="宋体" w:hAnsi="Times New Roman" w:cs="Times New Roman"/>
                      <w:szCs w:val="21"/>
                    </w:rPr>
                    <w:t>公用设备</w:t>
                  </w: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1</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混凝土搅拌车</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vertAlign w:val="superscript"/>
                    </w:rPr>
                  </w:pPr>
                  <w:r w:rsidRPr="00495981">
                    <w:rPr>
                      <w:rFonts w:ascii="Times New Roman" w:eastAsia="宋体" w:hAnsi="Times New Roman" w:cs="Times New Roman"/>
                      <w:szCs w:val="21"/>
                    </w:rPr>
                    <w:t>12m</w:t>
                  </w:r>
                  <w:r w:rsidRPr="00495981">
                    <w:rPr>
                      <w:rFonts w:ascii="Times New Roman" w:eastAsia="宋体" w:hAnsi="Times New Roman" w:cs="Times New Roman"/>
                      <w:szCs w:val="21"/>
                      <w:vertAlign w:val="superscript"/>
                    </w:rPr>
                    <w:t>3</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10</w:t>
                  </w:r>
                  <w:r w:rsidRPr="00495981">
                    <w:rPr>
                      <w:rFonts w:ascii="Times New Roman" w:eastAsia="宋体" w:hAnsi="Times New Roman" w:cs="Times New Roman"/>
                      <w:szCs w:val="21"/>
                    </w:rPr>
                    <w:t>辆</w:t>
                  </w:r>
                </w:p>
              </w:tc>
              <w:tc>
                <w:tcPr>
                  <w:tcW w:w="1476" w:type="pct"/>
                  <w:shd w:val="clear" w:color="auto" w:fill="auto"/>
                  <w:vAlign w:val="center"/>
                </w:tcPr>
                <w:p w:rsidR="00E30CDE" w:rsidRPr="00495981" w:rsidRDefault="00E30CDE">
                  <w:pPr>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2</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混凝土泵车</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1</w:t>
                  </w:r>
                  <w:r w:rsidRPr="00495981">
                    <w:rPr>
                      <w:rFonts w:ascii="Times New Roman" w:eastAsia="宋体" w:hAnsi="Times New Roman" w:cs="Times New Roman"/>
                      <w:szCs w:val="21"/>
                    </w:rPr>
                    <w:t>辆</w:t>
                  </w:r>
                </w:p>
              </w:tc>
              <w:tc>
                <w:tcPr>
                  <w:tcW w:w="1476" w:type="pct"/>
                  <w:shd w:val="clear" w:color="auto" w:fill="auto"/>
                  <w:vAlign w:val="center"/>
                </w:tcPr>
                <w:p w:rsidR="00E30CDE" w:rsidRPr="00495981" w:rsidRDefault="00E30CDE">
                  <w:pPr>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3</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装载机</w:t>
                  </w:r>
                </w:p>
              </w:tc>
              <w:tc>
                <w:tcPr>
                  <w:tcW w:w="1184" w:type="pct"/>
                  <w:shd w:val="clear" w:color="auto" w:fill="auto"/>
                  <w:vAlign w:val="center"/>
                </w:tcPr>
                <w:p w:rsidR="00E30CDE" w:rsidRPr="00495981" w:rsidRDefault="00E30CDE">
                  <w:pPr>
                    <w:jc w:val="center"/>
                    <w:rPr>
                      <w:rFonts w:ascii="Times New Roman" w:eastAsia="宋体" w:hAnsi="Times New Roman" w:cs="Times New Roman"/>
                      <w:szCs w:val="21"/>
                    </w:rPr>
                  </w:pP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1</w:t>
                  </w:r>
                  <w:r w:rsidRPr="00495981">
                    <w:rPr>
                      <w:rFonts w:ascii="Times New Roman" w:eastAsia="宋体" w:hAnsi="Times New Roman" w:cs="Times New Roman"/>
                      <w:szCs w:val="21"/>
                    </w:rPr>
                    <w:t>辆</w:t>
                  </w:r>
                </w:p>
              </w:tc>
              <w:tc>
                <w:tcPr>
                  <w:tcW w:w="1476" w:type="pct"/>
                  <w:shd w:val="clear" w:color="auto" w:fill="auto"/>
                  <w:vAlign w:val="center"/>
                </w:tcPr>
                <w:p w:rsidR="00E30CDE" w:rsidRPr="00495981" w:rsidRDefault="00E30CDE">
                  <w:pPr>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4</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砂石分离机、污水处理回收系统</w:t>
                  </w:r>
                </w:p>
              </w:tc>
              <w:tc>
                <w:tcPr>
                  <w:tcW w:w="1184" w:type="pct"/>
                  <w:shd w:val="clear" w:color="auto" w:fill="auto"/>
                  <w:vAlign w:val="center"/>
                </w:tcPr>
                <w:p w:rsidR="00E30CDE" w:rsidRPr="00495981" w:rsidRDefault="00E30CDE">
                  <w:pPr>
                    <w:jc w:val="center"/>
                    <w:rPr>
                      <w:rFonts w:ascii="Times New Roman" w:eastAsia="宋体" w:hAnsi="Times New Roman" w:cs="Times New Roman"/>
                      <w:szCs w:val="21"/>
                    </w:rPr>
                  </w:pP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1</w:t>
                  </w:r>
                  <w:r w:rsidRPr="00495981">
                    <w:rPr>
                      <w:rFonts w:ascii="Times New Roman" w:eastAsia="宋体" w:hAnsi="Times New Roman" w:cs="Times New Roman"/>
                      <w:szCs w:val="21"/>
                    </w:rPr>
                    <w:t>套</w:t>
                  </w:r>
                </w:p>
              </w:tc>
              <w:tc>
                <w:tcPr>
                  <w:tcW w:w="1476" w:type="pct"/>
                  <w:shd w:val="clear" w:color="auto" w:fill="auto"/>
                  <w:vAlign w:val="center"/>
                </w:tcPr>
                <w:p w:rsidR="00E30CDE" w:rsidRPr="00495981" w:rsidRDefault="00E30CDE">
                  <w:pPr>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5</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压滤机</w:t>
                  </w:r>
                </w:p>
              </w:tc>
              <w:tc>
                <w:tcPr>
                  <w:tcW w:w="1184" w:type="pct"/>
                  <w:shd w:val="clear" w:color="auto" w:fill="auto"/>
                  <w:vAlign w:val="center"/>
                </w:tcPr>
                <w:p w:rsidR="00E30CDE" w:rsidRPr="00495981" w:rsidRDefault="00E30CDE">
                  <w:pPr>
                    <w:jc w:val="center"/>
                    <w:rPr>
                      <w:rFonts w:ascii="Times New Roman" w:eastAsia="宋体" w:hAnsi="Times New Roman" w:cs="Times New Roman"/>
                      <w:szCs w:val="21"/>
                    </w:rPr>
                  </w:pP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1</w:t>
                  </w:r>
                  <w:r w:rsidRPr="00495981">
                    <w:rPr>
                      <w:rFonts w:ascii="Times New Roman" w:eastAsia="宋体" w:hAnsi="Times New Roman" w:cs="Times New Roman"/>
                      <w:szCs w:val="21"/>
                    </w:rPr>
                    <w:t>套</w:t>
                  </w:r>
                </w:p>
              </w:tc>
              <w:tc>
                <w:tcPr>
                  <w:tcW w:w="1476" w:type="pct"/>
                  <w:shd w:val="clear" w:color="auto" w:fill="auto"/>
                  <w:vAlign w:val="center"/>
                </w:tcPr>
                <w:p w:rsidR="00E30CDE" w:rsidRPr="00495981" w:rsidRDefault="00E30CDE">
                  <w:pPr>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6</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实验室设备</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1</w:t>
                  </w:r>
                  <w:r w:rsidRPr="00495981">
                    <w:rPr>
                      <w:rFonts w:ascii="Times New Roman" w:eastAsia="宋体" w:hAnsi="Times New Roman" w:cs="Times New Roman"/>
                      <w:szCs w:val="21"/>
                    </w:rPr>
                    <w:t>套</w:t>
                  </w:r>
                </w:p>
              </w:tc>
              <w:tc>
                <w:tcPr>
                  <w:tcW w:w="1476" w:type="pct"/>
                  <w:shd w:val="clear" w:color="auto" w:fill="auto"/>
                  <w:vAlign w:val="center"/>
                </w:tcPr>
                <w:p w:rsidR="00E30CDE" w:rsidRPr="00495981" w:rsidRDefault="00E30CDE">
                  <w:pPr>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7</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嵌入式洗车机</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1</w:t>
                  </w:r>
                  <w:r w:rsidRPr="00495981">
                    <w:rPr>
                      <w:rFonts w:ascii="Times New Roman" w:eastAsia="宋体" w:hAnsi="Times New Roman" w:cs="Times New Roman"/>
                      <w:szCs w:val="21"/>
                    </w:rPr>
                    <w:t>套</w:t>
                  </w:r>
                </w:p>
              </w:tc>
              <w:tc>
                <w:tcPr>
                  <w:tcW w:w="1476" w:type="pct"/>
                  <w:shd w:val="clear" w:color="auto" w:fill="auto"/>
                  <w:vAlign w:val="center"/>
                </w:tcPr>
                <w:p w:rsidR="00E30CDE" w:rsidRPr="00495981" w:rsidRDefault="00E30CDE">
                  <w:pPr>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8</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室外雾桩</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1</w:t>
                  </w:r>
                  <w:r w:rsidRPr="00495981">
                    <w:rPr>
                      <w:rFonts w:ascii="Times New Roman" w:eastAsia="宋体" w:hAnsi="Times New Roman" w:cs="Times New Roman"/>
                      <w:szCs w:val="21"/>
                    </w:rPr>
                    <w:t>台</w:t>
                  </w:r>
                </w:p>
              </w:tc>
              <w:tc>
                <w:tcPr>
                  <w:tcW w:w="1476" w:type="pct"/>
                  <w:shd w:val="clear" w:color="auto" w:fill="auto"/>
                  <w:vAlign w:val="center"/>
                </w:tcPr>
                <w:p w:rsidR="00E30CDE" w:rsidRPr="00495981" w:rsidRDefault="00E30CDE">
                  <w:pPr>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9</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仓库喷雾</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vertAlign w:val="superscript"/>
                    </w:rPr>
                  </w:pPr>
                  <w:r w:rsidRPr="00495981">
                    <w:rPr>
                      <w:rFonts w:ascii="Times New Roman" w:eastAsia="宋体" w:hAnsi="Times New Roman" w:cs="Times New Roman" w:hint="eastAsia"/>
                      <w:szCs w:val="21"/>
                    </w:rPr>
                    <w:t>1</w:t>
                  </w:r>
                  <w:r w:rsidRPr="00495981">
                    <w:rPr>
                      <w:rFonts w:ascii="Times New Roman" w:eastAsia="宋体" w:hAnsi="Times New Roman" w:cs="Times New Roman" w:hint="eastAsia"/>
                      <w:szCs w:val="21"/>
                    </w:rPr>
                    <w:t>套</w:t>
                  </w:r>
                </w:p>
              </w:tc>
              <w:tc>
                <w:tcPr>
                  <w:tcW w:w="1476" w:type="pct"/>
                  <w:shd w:val="clear" w:color="auto" w:fill="auto"/>
                  <w:vAlign w:val="center"/>
                </w:tcPr>
                <w:p w:rsidR="00E30CDE" w:rsidRPr="00495981" w:rsidRDefault="00E30CDE">
                  <w:pPr>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10</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地磅</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100t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1</w:t>
                  </w:r>
                  <w:r w:rsidRPr="00495981">
                    <w:rPr>
                      <w:rFonts w:ascii="Times New Roman" w:eastAsia="宋体" w:hAnsi="Times New Roman" w:cs="Times New Roman"/>
                      <w:szCs w:val="21"/>
                    </w:rPr>
                    <w:t>台</w:t>
                  </w:r>
                </w:p>
              </w:tc>
              <w:tc>
                <w:tcPr>
                  <w:tcW w:w="1476" w:type="pct"/>
                  <w:shd w:val="clear" w:color="auto" w:fill="auto"/>
                  <w:vAlign w:val="center"/>
                </w:tcPr>
                <w:p w:rsidR="00E30CDE" w:rsidRPr="00495981" w:rsidRDefault="00E30CDE">
                  <w:pPr>
                    <w:jc w:val="center"/>
                    <w:rPr>
                      <w:rFonts w:ascii="Times New Roman" w:eastAsia="宋体" w:hAnsi="Times New Roman" w:cs="Times New Roman"/>
                      <w:szCs w:val="21"/>
                    </w:rPr>
                  </w:pPr>
                </w:p>
              </w:tc>
            </w:tr>
            <w:tr w:rsidR="00E30CDE" w:rsidRPr="00495981">
              <w:trPr>
                <w:trHeight w:val="510"/>
                <w:jc w:val="center"/>
              </w:trPr>
              <w:tc>
                <w:tcPr>
                  <w:tcW w:w="339" w:type="pct"/>
                  <w:vMerge/>
                  <w:shd w:val="clear" w:color="auto" w:fill="auto"/>
                  <w:vAlign w:val="center"/>
                </w:tcPr>
                <w:p w:rsidR="00E30CDE" w:rsidRPr="00495981" w:rsidRDefault="00E30CDE">
                  <w:pPr>
                    <w:widowControl/>
                    <w:jc w:val="center"/>
                    <w:rPr>
                      <w:rFonts w:ascii="Times New Roman" w:eastAsia="宋体" w:hAnsi="Times New Roman" w:cs="Times New Roman"/>
                      <w:szCs w:val="21"/>
                    </w:rPr>
                  </w:pPr>
                </w:p>
              </w:tc>
              <w:tc>
                <w:tcPr>
                  <w:tcW w:w="465"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11</w:t>
                  </w:r>
                </w:p>
              </w:tc>
              <w:tc>
                <w:tcPr>
                  <w:tcW w:w="942"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空压机</w:t>
                  </w:r>
                </w:p>
              </w:tc>
              <w:tc>
                <w:tcPr>
                  <w:tcW w:w="1184"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szCs w:val="21"/>
                    </w:rPr>
                    <w:t>/</w:t>
                  </w:r>
                </w:p>
              </w:tc>
              <w:tc>
                <w:tcPr>
                  <w:tcW w:w="591" w:type="pct"/>
                  <w:shd w:val="clear" w:color="auto" w:fill="auto"/>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1</w:t>
                  </w:r>
                  <w:r w:rsidRPr="00495981">
                    <w:rPr>
                      <w:rFonts w:ascii="Times New Roman" w:eastAsia="宋体" w:hAnsi="Times New Roman" w:cs="Times New Roman"/>
                      <w:szCs w:val="21"/>
                    </w:rPr>
                    <w:t>台</w:t>
                  </w:r>
                </w:p>
              </w:tc>
              <w:tc>
                <w:tcPr>
                  <w:tcW w:w="1476" w:type="pct"/>
                  <w:shd w:val="clear" w:color="auto" w:fill="auto"/>
                  <w:vAlign w:val="center"/>
                </w:tcPr>
                <w:p w:rsidR="00E30CDE" w:rsidRPr="00495981" w:rsidRDefault="00E30CDE">
                  <w:pPr>
                    <w:jc w:val="center"/>
                    <w:rPr>
                      <w:rFonts w:ascii="Times New Roman" w:eastAsia="宋体" w:hAnsi="Times New Roman" w:cs="Times New Roman"/>
                      <w:szCs w:val="21"/>
                    </w:rPr>
                  </w:pPr>
                </w:p>
              </w:tc>
            </w:tr>
          </w:tbl>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项目商品混凝土生产线理论生产率为</w:t>
            </w:r>
            <w:r w:rsidRPr="00495981">
              <w:rPr>
                <w:rFonts w:ascii="Times New Roman" w:eastAsia="宋体" w:hAnsi="Times New Roman" w:cs="Times New Roman" w:hint="eastAsia"/>
                <w:sz w:val="24"/>
              </w:rPr>
              <w:t>18</w:t>
            </w:r>
            <w:r w:rsidRPr="00495981">
              <w:rPr>
                <w:rFonts w:ascii="Times New Roman" w:eastAsia="宋体" w:hAnsi="Times New Roman" w:cs="Times New Roman"/>
                <w:sz w:val="24"/>
              </w:rPr>
              <w:t>0m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/h</w:t>
            </w:r>
            <w:r w:rsidRPr="00495981">
              <w:rPr>
                <w:rFonts w:ascii="Times New Roman" w:eastAsia="宋体" w:hAnsi="Times New Roman" w:cs="Times New Roman"/>
                <w:sz w:val="24"/>
              </w:rPr>
              <w:t>，年工作</w:t>
            </w:r>
            <w:r w:rsidRPr="00495981">
              <w:rPr>
                <w:rFonts w:ascii="Times New Roman" w:eastAsia="宋体" w:hAnsi="Times New Roman" w:cs="Times New Roman" w:hint="eastAsia"/>
                <w:sz w:val="24"/>
              </w:rPr>
              <w:t>2</w:t>
            </w:r>
            <w:r w:rsidRPr="00495981">
              <w:rPr>
                <w:rFonts w:ascii="Times New Roman" w:eastAsia="宋体" w:hAnsi="Times New Roman" w:cs="Times New Roman"/>
                <w:sz w:val="24"/>
              </w:rPr>
              <w:t>00</w:t>
            </w:r>
            <w:r w:rsidRPr="00495981">
              <w:rPr>
                <w:rFonts w:ascii="Times New Roman" w:eastAsia="宋体" w:hAnsi="Times New Roman" w:cs="Times New Roman"/>
                <w:sz w:val="24"/>
              </w:rPr>
              <w:t>天，</w:t>
            </w:r>
            <w:r w:rsidRPr="00495981">
              <w:rPr>
                <w:rFonts w:ascii="Times New Roman" w:eastAsia="宋体" w:hAnsi="Times New Roman" w:cs="Times New Roman" w:hint="eastAsia"/>
                <w:kern w:val="0"/>
                <w:sz w:val="24"/>
                <w:szCs w:val="24"/>
              </w:rPr>
              <w:t>夜间不得进行生产，</w:t>
            </w:r>
            <w:r w:rsidRPr="00495981">
              <w:rPr>
                <w:rFonts w:ascii="Times New Roman" w:eastAsia="宋体" w:hAnsi="Times New Roman" w:cs="Times New Roman" w:hint="eastAsia"/>
                <w:sz w:val="24"/>
              </w:rPr>
              <w:t>按一天平均生产</w:t>
            </w:r>
            <w:r w:rsidRPr="00495981">
              <w:rPr>
                <w:rFonts w:ascii="Times New Roman" w:eastAsia="宋体" w:hAnsi="Times New Roman" w:cs="Times New Roman" w:hint="eastAsia"/>
                <w:sz w:val="24"/>
              </w:rPr>
              <w:t>10h</w:t>
            </w:r>
            <w:r w:rsidRPr="00495981">
              <w:rPr>
                <w:rFonts w:ascii="Times New Roman" w:eastAsia="宋体" w:hAnsi="Times New Roman" w:cs="Times New Roman" w:hint="eastAsia"/>
                <w:sz w:val="24"/>
              </w:rPr>
              <w:t>计，</w:t>
            </w:r>
            <w:r w:rsidRPr="00495981">
              <w:rPr>
                <w:rFonts w:ascii="Times New Roman" w:eastAsia="宋体" w:hAnsi="Times New Roman" w:cs="Times New Roman"/>
                <w:sz w:val="24"/>
              </w:rPr>
              <w:t>全年最大工作时间为</w:t>
            </w:r>
            <w:r w:rsidRPr="00495981">
              <w:rPr>
                <w:rFonts w:ascii="Times New Roman" w:eastAsia="宋体" w:hAnsi="Times New Roman" w:cs="Times New Roman" w:hint="eastAsia"/>
                <w:sz w:val="24"/>
              </w:rPr>
              <w:t>2</w:t>
            </w:r>
            <w:r w:rsidRPr="00495981">
              <w:rPr>
                <w:rFonts w:ascii="Times New Roman" w:eastAsia="宋体" w:hAnsi="Times New Roman" w:cs="Times New Roman"/>
                <w:sz w:val="24"/>
              </w:rPr>
              <w:t>000h</w:t>
            </w:r>
            <w:r w:rsidRPr="00495981">
              <w:rPr>
                <w:rFonts w:ascii="Times New Roman" w:eastAsia="宋体" w:hAnsi="Times New Roman" w:cs="Times New Roman"/>
                <w:sz w:val="24"/>
              </w:rPr>
              <w:t>，故本项目商品混凝土生产线理论上年生产能力为</w:t>
            </w:r>
            <w:r w:rsidRPr="00495981">
              <w:rPr>
                <w:rFonts w:ascii="Times New Roman" w:eastAsia="宋体" w:hAnsi="Times New Roman" w:cs="Times New Roman" w:hint="eastAsia"/>
                <w:sz w:val="24"/>
              </w:rPr>
              <w:t>36</w:t>
            </w:r>
            <w:r w:rsidRPr="00495981">
              <w:rPr>
                <w:rFonts w:ascii="Times New Roman" w:eastAsia="宋体" w:hAnsi="Times New Roman" w:cs="Times New Roman"/>
                <w:sz w:val="24"/>
              </w:rPr>
              <w:t>0000m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，但项目营运期内实际为非连续性生产，大多为订单式生产，设计生产规模年产</w:t>
            </w:r>
            <w:r w:rsidRPr="00495981">
              <w:rPr>
                <w:rFonts w:ascii="Times New Roman" w:eastAsia="宋体" w:hAnsi="Times New Roman" w:cs="Times New Roman"/>
                <w:sz w:val="24"/>
                <w:szCs w:val="24"/>
              </w:rPr>
              <w:t>商品混凝土</w:t>
            </w:r>
            <w:r w:rsidRPr="00495981">
              <w:rPr>
                <w:rFonts w:ascii="Times New Roman" w:eastAsia="宋体" w:hAnsi="Times New Roman" w:cs="Times New Roman" w:hint="eastAsia"/>
                <w:sz w:val="24"/>
                <w:szCs w:val="24"/>
              </w:rPr>
              <w:t>30</w:t>
            </w:r>
            <w:r w:rsidRPr="00495981">
              <w:rPr>
                <w:rFonts w:ascii="Times New Roman" w:eastAsia="宋体" w:hAnsi="Times New Roman" w:cs="Times New Roman"/>
                <w:sz w:val="24"/>
                <w:szCs w:val="24"/>
              </w:rPr>
              <w:t>万</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vertAlign w:val="superscript"/>
              </w:rPr>
              <w:t>3</w:t>
            </w:r>
            <w:r w:rsidRPr="00495981">
              <w:rPr>
                <w:rFonts w:ascii="Times New Roman" w:eastAsia="宋体" w:hAnsi="Times New Roman" w:cs="Times New Roman"/>
                <w:sz w:val="24"/>
              </w:rPr>
              <w:t>，产能合理。</w:t>
            </w:r>
          </w:p>
          <w:p w:rsidR="00E30CDE" w:rsidRPr="00495981" w:rsidRDefault="002B465A">
            <w:pPr>
              <w:spacing w:line="360" w:lineRule="auto"/>
              <w:ind w:rightChars="50" w:right="105"/>
              <w:jc w:val="left"/>
              <w:rPr>
                <w:rFonts w:ascii="Times New Roman" w:eastAsia="宋体" w:hAnsi="Times New Roman" w:cs="Times New Roman"/>
                <w:b/>
                <w:sz w:val="24"/>
              </w:rPr>
            </w:pPr>
            <w:r w:rsidRPr="00495981">
              <w:rPr>
                <w:rFonts w:ascii="Times New Roman" w:eastAsia="宋体" w:hAnsi="Times New Roman" w:cs="Times New Roman"/>
                <w:b/>
                <w:sz w:val="24"/>
              </w:rPr>
              <w:t>6</w:t>
            </w:r>
            <w:r w:rsidRPr="00495981">
              <w:rPr>
                <w:rFonts w:ascii="Times New Roman" w:eastAsia="宋体" w:hAnsi="Times New Roman" w:cs="Times New Roman"/>
                <w:b/>
                <w:sz w:val="24"/>
              </w:rPr>
              <w:t>、平面布置</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项目由</w:t>
            </w:r>
            <w:r w:rsidR="00990A30">
              <w:rPr>
                <w:rFonts w:ascii="Times New Roman" w:eastAsia="宋体" w:hAnsi="Times New Roman" w:cs="Times New Roman"/>
                <w:sz w:val="24"/>
              </w:rPr>
              <w:t>封闭式</w:t>
            </w:r>
            <w:r w:rsidRPr="00495981">
              <w:rPr>
                <w:rFonts w:ascii="Times New Roman" w:eastAsia="宋体" w:hAnsi="Times New Roman" w:cs="Times New Roman" w:hint="eastAsia"/>
                <w:sz w:val="24"/>
              </w:rPr>
              <w:t>搅拌楼、筒仓区</w:t>
            </w:r>
            <w:r w:rsidR="00990A30">
              <w:rPr>
                <w:rFonts w:ascii="Times New Roman" w:eastAsia="宋体" w:hAnsi="Times New Roman" w:cs="Times New Roman" w:hint="eastAsia"/>
                <w:sz w:val="24"/>
              </w:rPr>
              <w:t>（位于搅拌楼内</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、砂石料场、综合楼及办公生活区</w:t>
            </w:r>
            <w:r w:rsidRPr="00495981">
              <w:rPr>
                <w:rFonts w:ascii="Times New Roman" w:eastAsia="宋体" w:hAnsi="Times New Roman" w:cs="Times New Roman" w:hint="eastAsia"/>
                <w:sz w:val="24"/>
              </w:rPr>
              <w:t>等</w:t>
            </w:r>
            <w:r w:rsidRPr="00495981">
              <w:rPr>
                <w:rFonts w:ascii="Times New Roman" w:eastAsia="宋体" w:hAnsi="Times New Roman" w:cs="Times New Roman"/>
                <w:sz w:val="24"/>
              </w:rPr>
              <w:t>组成。从总平面布置来看，厂区在</w:t>
            </w:r>
            <w:r w:rsidRPr="00495981">
              <w:rPr>
                <w:rFonts w:ascii="Times New Roman" w:eastAsia="宋体" w:hAnsi="Times New Roman" w:cs="Times New Roman" w:hint="eastAsia"/>
                <w:sz w:val="24"/>
              </w:rPr>
              <w:t>北</w:t>
            </w:r>
            <w:r w:rsidRPr="00495981">
              <w:rPr>
                <w:rFonts w:ascii="Times New Roman" w:eastAsia="宋体" w:hAnsi="Times New Roman" w:cs="Times New Roman"/>
                <w:sz w:val="24"/>
              </w:rPr>
              <w:t>侧设置出入口，紧邻现有乡村公路，</w:t>
            </w:r>
            <w:r w:rsidRPr="00495981">
              <w:rPr>
                <w:rFonts w:ascii="Times New Roman" w:eastAsia="宋体" w:hAnsi="Times New Roman" w:cs="Times New Roman" w:hint="eastAsia"/>
                <w:sz w:val="24"/>
              </w:rPr>
              <w:t>距离东侧</w:t>
            </w:r>
            <w:r w:rsidRPr="00495981">
              <w:rPr>
                <w:rFonts w:ascii="Times New Roman" w:eastAsia="宋体" w:hAnsi="Times New Roman" w:cs="Times New Roman" w:hint="eastAsia"/>
                <w:sz w:val="24"/>
              </w:rPr>
              <w:t>240</w:t>
            </w:r>
            <w:r w:rsidRPr="00495981">
              <w:rPr>
                <w:rFonts w:ascii="Times New Roman" w:eastAsia="宋体" w:hAnsi="Times New Roman" w:cs="Times New Roman" w:hint="eastAsia"/>
                <w:sz w:val="24"/>
              </w:rPr>
              <w:t>国道</w:t>
            </w:r>
            <w:r w:rsidRPr="00495981">
              <w:rPr>
                <w:rFonts w:ascii="Times New Roman" w:eastAsia="宋体" w:hAnsi="Times New Roman" w:cs="Times New Roman" w:hint="eastAsia"/>
                <w:sz w:val="24"/>
              </w:rPr>
              <w:t>120m</w:t>
            </w:r>
            <w:r w:rsidRPr="00495981">
              <w:rPr>
                <w:rFonts w:ascii="Times New Roman" w:eastAsia="宋体" w:hAnsi="Times New Roman" w:cs="Times New Roman" w:hint="eastAsia"/>
                <w:sz w:val="24"/>
              </w:rPr>
              <w:t>，厂区东北侧为办公生活区和综合楼，东南侧为</w:t>
            </w:r>
            <w:r w:rsidR="00990A30">
              <w:rPr>
                <w:rFonts w:ascii="Times New Roman" w:eastAsia="宋体" w:hAnsi="Times New Roman" w:cs="Times New Roman"/>
                <w:sz w:val="24"/>
              </w:rPr>
              <w:t>封闭式</w:t>
            </w:r>
            <w:r w:rsidR="00990A30" w:rsidRPr="00495981">
              <w:rPr>
                <w:rFonts w:ascii="Times New Roman" w:eastAsia="宋体" w:hAnsi="Times New Roman" w:cs="Times New Roman" w:hint="eastAsia"/>
                <w:sz w:val="24"/>
              </w:rPr>
              <w:t>搅拌楼、筒仓区</w:t>
            </w:r>
            <w:r w:rsidR="00990A30">
              <w:rPr>
                <w:rFonts w:ascii="Times New Roman" w:eastAsia="宋体" w:hAnsi="Times New Roman" w:cs="Times New Roman" w:hint="eastAsia"/>
                <w:sz w:val="24"/>
              </w:rPr>
              <w:t>（位于搅拌楼内</w:t>
            </w:r>
            <w:r w:rsidR="00990A30"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，厂区西侧为砂石料场，嵌入式洗车机、二</w:t>
            </w:r>
            <w:r w:rsidRPr="00495981">
              <w:rPr>
                <w:rFonts w:ascii="Times New Roman" w:eastAsia="宋体" w:hAnsi="Times New Roman" w:cs="Times New Roman"/>
                <w:sz w:val="24"/>
              </w:rPr>
              <w:t>级沉淀池</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集砂区</w:t>
            </w:r>
            <w:r w:rsidRPr="00495981">
              <w:rPr>
                <w:rFonts w:ascii="Times New Roman" w:eastAsia="宋体" w:hAnsi="Times New Roman" w:cs="Times New Roman" w:hint="eastAsia"/>
                <w:sz w:val="24"/>
              </w:rPr>
              <w:t>（兼作一般固废仓库）均位于砂石料场与生产车间之间，初期雨水收集池位于厂区南侧，</w:t>
            </w:r>
            <w:r w:rsidRPr="00495981">
              <w:rPr>
                <w:rFonts w:ascii="Times New Roman" w:eastAsia="宋体" w:hAnsi="Times New Roman" w:cs="Times New Roman"/>
                <w:sz w:val="24"/>
              </w:rPr>
              <w:t>危废暂存间</w:t>
            </w:r>
            <w:r w:rsidRPr="00495981">
              <w:rPr>
                <w:rFonts w:ascii="Times New Roman" w:eastAsia="宋体" w:hAnsi="Times New Roman" w:cs="Times New Roman" w:hint="eastAsia"/>
                <w:sz w:val="24"/>
              </w:rPr>
              <w:t>位</w:t>
            </w:r>
            <w:r w:rsidRPr="00495981">
              <w:rPr>
                <w:rFonts w:ascii="Times New Roman" w:eastAsia="宋体" w:hAnsi="Times New Roman" w:cs="Times New Roman"/>
                <w:sz w:val="24"/>
              </w:rPr>
              <w:t>于综合楼</w:t>
            </w:r>
            <w:r w:rsidRPr="00495981">
              <w:rPr>
                <w:rFonts w:ascii="Times New Roman" w:eastAsia="宋体" w:hAnsi="Times New Roman" w:cs="Times New Roman" w:hint="eastAsia"/>
                <w:sz w:val="24"/>
              </w:rPr>
              <w:t>1</w:t>
            </w:r>
            <w:r w:rsidRPr="00495981">
              <w:rPr>
                <w:rFonts w:ascii="Times New Roman" w:eastAsia="宋体" w:hAnsi="Times New Roman" w:cs="Times New Roman" w:hint="eastAsia"/>
                <w:sz w:val="24"/>
              </w:rPr>
              <w:t>楼</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厂区内分区明确，且各区域均有厂区道路相连，砂石料场及生产区</w:t>
            </w:r>
            <w:r w:rsidRPr="00495981">
              <w:rPr>
                <w:rFonts w:ascii="Times New Roman" w:eastAsia="宋体" w:hAnsi="Times New Roman" w:cs="Times New Roman" w:hint="eastAsia"/>
                <w:sz w:val="24"/>
              </w:rPr>
              <w:t>的</w:t>
            </w:r>
            <w:r w:rsidRPr="00495981">
              <w:rPr>
                <w:rFonts w:ascii="Times New Roman" w:eastAsia="宋体" w:hAnsi="Times New Roman" w:cs="Times New Roman"/>
                <w:sz w:val="24"/>
              </w:rPr>
              <w:t>设置可满足生产流程的合理顺畅；</w:t>
            </w:r>
            <w:r w:rsidRPr="00495981">
              <w:rPr>
                <w:rFonts w:ascii="Times New Roman" w:eastAsia="宋体" w:hAnsi="Times New Roman" w:cs="Times New Roman" w:hint="eastAsia"/>
                <w:sz w:val="24"/>
              </w:rPr>
              <w:t>二</w:t>
            </w:r>
            <w:r w:rsidRPr="00495981">
              <w:rPr>
                <w:rFonts w:ascii="Times New Roman" w:eastAsia="宋体" w:hAnsi="Times New Roman" w:cs="Times New Roman"/>
                <w:sz w:val="24"/>
              </w:rPr>
              <w:t>级沉淀池及砂石分离设备位于生产区及砂石料场之间，能有效收集和处理生产过程中产生的废水并回用于生产</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项目</w:t>
            </w:r>
            <w:r w:rsidRPr="00495981">
              <w:rPr>
                <w:rFonts w:ascii="Times New Roman" w:eastAsia="宋体" w:hAnsi="Times New Roman" w:cs="Times New Roman" w:hint="eastAsia"/>
                <w:sz w:val="24"/>
              </w:rPr>
              <w:t>西侧为国家能源集团岳阳发电有限公司，北侧、东侧和南侧主要为农用地，</w:t>
            </w:r>
            <w:r w:rsidRPr="00495981">
              <w:rPr>
                <w:rFonts w:ascii="Times New Roman" w:eastAsia="宋体" w:hAnsi="Times New Roman" w:cs="Times New Roman" w:hint="eastAsia"/>
                <w:sz w:val="24"/>
              </w:rPr>
              <w:t>50m</w:t>
            </w:r>
            <w:r w:rsidRPr="00495981">
              <w:rPr>
                <w:rFonts w:ascii="Times New Roman" w:eastAsia="宋体" w:hAnsi="Times New Roman" w:cs="Times New Roman" w:hint="eastAsia"/>
                <w:sz w:val="24"/>
              </w:rPr>
              <w:t>范围内分布有零散</w:t>
            </w:r>
            <w:r w:rsidRPr="00495981">
              <w:rPr>
                <w:rFonts w:ascii="Times New Roman" w:eastAsia="宋体" w:hAnsi="Times New Roman" w:cs="Times New Roman" w:hint="eastAsia"/>
                <w:sz w:val="24"/>
              </w:rPr>
              <w:t>4</w:t>
            </w:r>
            <w:r w:rsidRPr="00495981">
              <w:rPr>
                <w:rFonts w:ascii="Times New Roman" w:eastAsia="宋体" w:hAnsi="Times New Roman" w:cs="Times New Roman" w:hint="eastAsia"/>
                <w:sz w:val="24"/>
              </w:rPr>
              <w:t>户居民，其中距离厂区最近的为厂区东侧</w:t>
            </w:r>
            <w:r w:rsidRPr="00495981">
              <w:rPr>
                <w:rFonts w:ascii="Times New Roman" w:eastAsia="宋体" w:hAnsi="Times New Roman" w:cs="Times New Roman" w:hint="eastAsia"/>
                <w:sz w:val="24"/>
              </w:rPr>
              <w:t>1</w:t>
            </w:r>
            <w:r w:rsidRPr="00495981">
              <w:rPr>
                <w:rFonts w:ascii="Times New Roman" w:eastAsia="宋体" w:hAnsi="Times New Roman" w:cs="Times New Roman" w:hint="eastAsia"/>
                <w:sz w:val="24"/>
              </w:rPr>
              <w:t>户居民，此户居民与厂区最近距离为</w:t>
            </w:r>
            <w:r w:rsidRPr="00495981">
              <w:rPr>
                <w:rFonts w:ascii="Times New Roman" w:eastAsia="宋体" w:hAnsi="Times New Roman" w:cs="Times New Roman" w:hint="eastAsia"/>
                <w:sz w:val="24"/>
              </w:rPr>
              <w:t>15m</w:t>
            </w:r>
            <w:r w:rsidRPr="00495981">
              <w:rPr>
                <w:rFonts w:ascii="Times New Roman" w:eastAsia="宋体" w:hAnsi="Times New Roman" w:cs="Times New Roman" w:hint="eastAsia"/>
                <w:sz w:val="24"/>
              </w:rPr>
              <w:t>，与生产区最近距离为</w:t>
            </w:r>
            <w:r w:rsidRPr="00495981">
              <w:rPr>
                <w:rFonts w:ascii="Times New Roman" w:eastAsia="宋体" w:hAnsi="Times New Roman" w:cs="Times New Roman" w:hint="eastAsia"/>
                <w:sz w:val="24"/>
              </w:rPr>
              <w:t>30m</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项目所需的水泥、粉煤灰、矿粉、膨胀</w:t>
            </w:r>
            <w:r w:rsidRPr="00495981">
              <w:rPr>
                <w:rFonts w:ascii="Times New Roman" w:eastAsia="宋体" w:hAnsi="Times New Roman" w:cs="Times New Roman"/>
                <w:sz w:val="24"/>
              </w:rPr>
              <w:lastRenderedPageBreak/>
              <w:t>剂等通过槽罐车运输进厂，由槽罐车自带的空压机打入筒仓，此时产生的含尘废气由筒仓顶部自带的仓顶除尘器处理，处理后的含尘废气将在搅拌楼内自然沉降。项目搅拌楼</w:t>
            </w:r>
            <w:r w:rsidR="009F6EE3">
              <w:rPr>
                <w:rFonts w:ascii="Times New Roman" w:eastAsia="宋体" w:hAnsi="Times New Roman" w:cs="Times New Roman"/>
                <w:sz w:val="24"/>
              </w:rPr>
              <w:t>为</w:t>
            </w:r>
            <w:r w:rsidRPr="00495981">
              <w:rPr>
                <w:rFonts w:ascii="Times New Roman" w:eastAsia="宋体" w:hAnsi="Times New Roman" w:cs="Times New Roman"/>
                <w:sz w:val="24"/>
              </w:rPr>
              <w:t>封闭式厂房，搅拌楼无组织粉尘对外环境影响较小</w:t>
            </w:r>
            <w:r w:rsidRPr="00495981">
              <w:rPr>
                <w:rFonts w:ascii="Times New Roman" w:eastAsia="宋体" w:hAnsi="Times New Roman" w:cs="Times New Roman" w:hint="eastAsia"/>
                <w:sz w:val="24"/>
              </w:rPr>
              <w:t>，因此</w:t>
            </w:r>
            <w:r w:rsidRPr="00495981">
              <w:rPr>
                <w:rFonts w:ascii="Times New Roman" w:eastAsia="宋体" w:hAnsi="Times New Roman" w:cs="Times New Roman"/>
                <w:sz w:val="24"/>
              </w:rPr>
              <w:t>生产期间废气对周边居民产生的生活影响较小。项目平面</w:t>
            </w:r>
            <w:r w:rsidRPr="00495981">
              <w:rPr>
                <w:rFonts w:ascii="Times New Roman" w:eastAsia="宋体" w:hAnsi="Times New Roman" w:cs="Times New Roman" w:hint="eastAsia"/>
                <w:sz w:val="24"/>
              </w:rPr>
              <w:t>布置</w:t>
            </w:r>
            <w:r w:rsidRPr="00495981">
              <w:rPr>
                <w:rFonts w:ascii="Times New Roman" w:eastAsia="宋体" w:hAnsi="Times New Roman" w:cs="Times New Roman"/>
                <w:sz w:val="24"/>
              </w:rPr>
              <w:t>图见附图</w:t>
            </w:r>
            <w:r w:rsidRPr="00495981">
              <w:rPr>
                <w:rFonts w:ascii="Times New Roman" w:eastAsia="宋体" w:hAnsi="Times New Roman" w:cs="Times New Roman" w:hint="eastAsia"/>
                <w:sz w:val="24"/>
              </w:rPr>
              <w:t>3</w:t>
            </w:r>
            <w:r w:rsidRPr="00495981">
              <w:rPr>
                <w:rFonts w:ascii="Times New Roman" w:eastAsia="宋体" w:hAnsi="Times New Roman" w:cs="Times New Roman"/>
                <w:sz w:val="24"/>
              </w:rPr>
              <w:t>。</w:t>
            </w:r>
          </w:p>
          <w:p w:rsidR="00E30CDE" w:rsidRPr="00495981" w:rsidRDefault="002B465A">
            <w:pPr>
              <w:spacing w:line="360" w:lineRule="auto"/>
              <w:jc w:val="left"/>
              <w:rPr>
                <w:rFonts w:ascii="Times New Roman" w:eastAsia="宋体" w:hAnsi="Times New Roman" w:cs="Times New Roman"/>
                <w:b/>
                <w:sz w:val="24"/>
              </w:rPr>
            </w:pPr>
            <w:r w:rsidRPr="00495981">
              <w:rPr>
                <w:rFonts w:ascii="Times New Roman" w:eastAsia="宋体" w:hAnsi="Times New Roman" w:cs="Times New Roman"/>
                <w:b/>
                <w:sz w:val="24"/>
              </w:rPr>
              <w:t>7</w:t>
            </w:r>
            <w:r w:rsidRPr="00495981">
              <w:rPr>
                <w:rFonts w:ascii="Times New Roman" w:eastAsia="宋体" w:hAnsi="Times New Roman" w:cs="Times New Roman"/>
                <w:b/>
                <w:sz w:val="24"/>
              </w:rPr>
              <w:t>、给排水及公用工程</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w:t>
            </w:r>
            <w:r w:rsidRPr="00495981">
              <w:rPr>
                <w:rFonts w:ascii="Times New Roman" w:eastAsia="宋体" w:hAnsi="Times New Roman" w:cs="Times New Roman"/>
                <w:sz w:val="24"/>
              </w:rPr>
              <w:t>1</w:t>
            </w:r>
            <w:r w:rsidRPr="00495981">
              <w:rPr>
                <w:rFonts w:ascii="Times New Roman" w:eastAsia="宋体" w:hAnsi="Times New Roman" w:cs="Times New Roman"/>
                <w:sz w:val="24"/>
              </w:rPr>
              <w:t>）给水工程</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项目用水均以</w:t>
            </w:r>
            <w:r w:rsidRPr="00495981">
              <w:rPr>
                <w:rFonts w:ascii="Times New Roman" w:eastAsia="宋体" w:hAnsi="Times New Roman" w:cs="Times New Roman"/>
                <w:sz w:val="24"/>
              </w:rPr>
              <w:t>城市自来水</w:t>
            </w:r>
            <w:r w:rsidRPr="00495981">
              <w:rPr>
                <w:rFonts w:ascii="Times New Roman" w:eastAsia="宋体" w:hAnsi="Times New Roman" w:cs="Times New Roman" w:hint="eastAsia"/>
                <w:sz w:val="24"/>
              </w:rPr>
              <w:t>为供水水源</w:t>
            </w:r>
            <w:r w:rsidRPr="00495981">
              <w:rPr>
                <w:rFonts w:ascii="Times New Roman" w:eastAsia="宋体" w:hAnsi="Times New Roman" w:cs="Times New Roman"/>
                <w:sz w:val="24"/>
              </w:rPr>
              <w:t>，从市政给水环管上接入一根</w:t>
            </w:r>
            <w:r w:rsidRPr="00495981">
              <w:rPr>
                <w:rFonts w:ascii="Times New Roman" w:eastAsia="宋体" w:hAnsi="Times New Roman" w:cs="Times New Roman"/>
                <w:sz w:val="24"/>
              </w:rPr>
              <w:t>DN150mm</w:t>
            </w:r>
            <w:r w:rsidRPr="00495981">
              <w:rPr>
                <w:rFonts w:ascii="Times New Roman" w:eastAsia="宋体" w:hAnsi="Times New Roman" w:cs="Times New Roman"/>
                <w:sz w:val="24"/>
              </w:rPr>
              <w:t>的引入管，引入厂区作为厂区生活、生产、消防用水，在建筑红线内，经水表井后与厂区室外支管相连接。</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本项目新鲜水用量为</w:t>
            </w:r>
            <w:r w:rsidRPr="00495981">
              <w:rPr>
                <w:rFonts w:ascii="Times New Roman" w:eastAsia="宋体" w:hAnsi="Times New Roman" w:cs="Times New Roman" w:hint="eastAsia"/>
                <w:sz w:val="24"/>
              </w:rPr>
              <w:t>49503.2</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247.52m</w:t>
            </w:r>
            <w:r w:rsidRPr="00495981">
              <w:rPr>
                <w:rFonts w:ascii="Times New Roman" w:eastAsia="宋体" w:hAnsi="Times New Roman" w:cs="Times New Roman" w:hint="eastAsia"/>
                <w:sz w:val="24"/>
                <w:vertAlign w:val="superscript"/>
              </w:rPr>
              <w:t>3</w:t>
            </w:r>
            <w:r w:rsidRPr="00495981">
              <w:rPr>
                <w:rFonts w:ascii="Times New Roman" w:eastAsia="宋体" w:hAnsi="Times New Roman" w:cs="Times New Roman" w:hint="eastAsia"/>
                <w:sz w:val="24"/>
              </w:rPr>
              <w:t>/d</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，包括生产、生活用水。生产用水包括产品配置用水、</w:t>
            </w:r>
            <w:r w:rsidRPr="00495981">
              <w:rPr>
                <w:rFonts w:ascii="Times New Roman" w:eastAsia="宋体" w:hAnsi="Times New Roman" w:cs="Times New Roman" w:hint="eastAsia"/>
                <w:sz w:val="24"/>
              </w:rPr>
              <w:t>车辆冲洗用水</w:t>
            </w:r>
            <w:r w:rsidRPr="00495981">
              <w:rPr>
                <w:rFonts w:ascii="Times New Roman" w:eastAsia="宋体" w:hAnsi="Times New Roman" w:cs="Times New Roman"/>
                <w:sz w:val="24"/>
              </w:rPr>
              <w:t>、设备冲洗用水、地面冲洗用水、厂区降尘用水、</w:t>
            </w:r>
            <w:r w:rsidRPr="00495981">
              <w:rPr>
                <w:rFonts w:ascii="Times New Roman" w:eastAsia="宋体" w:hAnsi="Times New Roman" w:cs="Times New Roman" w:hint="eastAsia"/>
                <w:sz w:val="24"/>
              </w:rPr>
              <w:t>实验室用水、</w:t>
            </w:r>
            <w:r w:rsidRPr="00495981">
              <w:rPr>
                <w:rFonts w:ascii="Times New Roman" w:eastAsia="宋体" w:hAnsi="Times New Roman" w:cs="Times New Roman"/>
                <w:sz w:val="24"/>
              </w:rPr>
              <w:t>生活用水。</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1</w:t>
            </w:r>
            <w:r w:rsidRPr="00495981">
              <w:rPr>
                <w:rFonts w:ascii="Times New Roman" w:eastAsia="宋体" w:hAnsi="Times New Roman" w:cs="Times New Roman"/>
                <w:sz w:val="24"/>
              </w:rPr>
              <w:t>）产品配置用水：根据建设方提供资料，商品混凝土配料用水量为</w:t>
            </w:r>
            <w:r w:rsidRPr="00495981">
              <w:rPr>
                <w:rFonts w:ascii="Times New Roman" w:eastAsia="宋体" w:hAnsi="Times New Roman" w:cs="Times New Roman"/>
                <w:sz w:val="24"/>
              </w:rPr>
              <w:t>160kg/m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混凝土，本项目商品混凝土为</w:t>
            </w:r>
            <w:r w:rsidRPr="00495981">
              <w:rPr>
                <w:rFonts w:ascii="Times New Roman" w:eastAsia="宋体" w:hAnsi="Times New Roman" w:cs="Times New Roman" w:hint="eastAsia"/>
                <w:sz w:val="24"/>
              </w:rPr>
              <w:t>30</w:t>
            </w:r>
            <w:r w:rsidRPr="00495981">
              <w:rPr>
                <w:rFonts w:ascii="Times New Roman" w:eastAsia="宋体" w:hAnsi="Times New Roman" w:cs="Times New Roman"/>
                <w:sz w:val="24"/>
              </w:rPr>
              <w:t>万</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，故商品混凝土</w:t>
            </w:r>
            <w:r w:rsidRPr="00495981">
              <w:rPr>
                <w:rFonts w:ascii="Times New Roman" w:eastAsia="宋体" w:hAnsi="Times New Roman" w:cs="Times New Roman" w:hint="eastAsia"/>
                <w:sz w:val="24"/>
              </w:rPr>
              <w:t>配料用水</w:t>
            </w:r>
            <w:r w:rsidRPr="00495981">
              <w:rPr>
                <w:rFonts w:ascii="Times New Roman" w:eastAsia="宋体" w:hAnsi="Times New Roman" w:cs="Times New Roman"/>
                <w:sz w:val="24"/>
              </w:rPr>
              <w:t>为</w:t>
            </w:r>
            <w:r w:rsidRPr="00495981">
              <w:rPr>
                <w:rFonts w:ascii="Times New Roman" w:eastAsia="宋体" w:hAnsi="Times New Roman" w:cs="Times New Roman" w:hint="eastAsia"/>
                <w:sz w:val="24"/>
              </w:rPr>
              <w:t>48</w:t>
            </w:r>
            <w:r w:rsidRPr="00495981">
              <w:rPr>
                <w:rFonts w:ascii="Times New Roman" w:eastAsia="宋体" w:hAnsi="Times New Roman" w:cs="Times New Roman"/>
                <w:sz w:val="24"/>
              </w:rPr>
              <w:t>000t/a</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24</w:t>
            </w:r>
            <w:r w:rsidRPr="00495981">
              <w:rPr>
                <w:rFonts w:ascii="Times New Roman" w:eastAsia="宋体" w:hAnsi="Times New Roman" w:cs="Times New Roman"/>
                <w:sz w:val="24"/>
              </w:rPr>
              <w:t>0t/d</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2</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车辆冲洗用水</w:t>
            </w:r>
            <w:r w:rsidRPr="00495981">
              <w:rPr>
                <w:rFonts w:ascii="Times New Roman" w:eastAsia="宋体" w:hAnsi="Times New Roman" w:cs="Times New Roman"/>
                <w:sz w:val="24"/>
              </w:rPr>
              <w:t>：项目</w:t>
            </w:r>
            <w:r w:rsidRPr="00495981">
              <w:rPr>
                <w:rFonts w:ascii="Times New Roman" w:eastAsia="宋体" w:hAnsi="Times New Roman" w:cs="宋体" w:hint="eastAsia"/>
                <w:sz w:val="24"/>
                <w:szCs w:val="24"/>
              </w:rPr>
              <w:t>原料运输量约为</w:t>
            </w:r>
            <w:r w:rsidRPr="00495981">
              <w:rPr>
                <w:rFonts w:ascii="Times New Roman" w:eastAsia="宋体" w:hAnsi="Times New Roman" w:cs="Times New Roman" w:hint="eastAsia"/>
                <w:sz w:val="24"/>
                <w:szCs w:val="24"/>
              </w:rPr>
              <w:t xml:space="preserve">672000 </w:t>
            </w:r>
            <w:r w:rsidRPr="00495981">
              <w:rPr>
                <w:rFonts w:ascii="Times New Roman" w:eastAsia="宋体" w:hAnsi="Times New Roman" w:cs="Times New Roman"/>
                <w:sz w:val="24"/>
                <w:szCs w:val="24"/>
              </w:rPr>
              <w:t>t/a</w:t>
            </w:r>
            <w:r w:rsidRPr="00495981">
              <w:rPr>
                <w:rFonts w:ascii="Times New Roman" w:eastAsia="宋体" w:hAnsi="Times New Roman" w:cs="宋体" w:hint="eastAsia"/>
                <w:sz w:val="24"/>
                <w:szCs w:val="24"/>
              </w:rPr>
              <w:t>，外运产品</w:t>
            </w:r>
            <w:r w:rsidRPr="00495981">
              <w:rPr>
                <w:rFonts w:ascii="Times New Roman" w:eastAsia="宋体" w:hAnsi="Times New Roman" w:cs="Times New Roman" w:hint="eastAsia"/>
                <w:sz w:val="24"/>
                <w:szCs w:val="24"/>
              </w:rPr>
              <w:t xml:space="preserve">720000 </w:t>
            </w:r>
            <w:r w:rsidRPr="00495981">
              <w:rPr>
                <w:rFonts w:ascii="Times New Roman" w:eastAsia="宋体" w:hAnsi="Times New Roman" w:cs="Times New Roman"/>
                <w:sz w:val="24"/>
                <w:szCs w:val="24"/>
              </w:rPr>
              <w:t>t/a</w:t>
            </w:r>
            <w:r w:rsidRPr="00495981">
              <w:rPr>
                <w:rFonts w:ascii="Times New Roman" w:eastAsia="宋体" w:hAnsi="Times New Roman" w:cs="宋体" w:hint="eastAsia"/>
                <w:sz w:val="24"/>
                <w:szCs w:val="24"/>
              </w:rPr>
              <w:t>，原料、产品</w:t>
            </w:r>
            <w:r w:rsidRPr="00495981">
              <w:rPr>
                <w:rFonts w:ascii="Times New Roman" w:eastAsia="宋体" w:hAnsi="Times New Roman" w:cs="Times New Roman"/>
                <w:sz w:val="24"/>
              </w:rPr>
              <w:t>运输量</w:t>
            </w:r>
            <w:r w:rsidRPr="00495981">
              <w:rPr>
                <w:rFonts w:ascii="Times New Roman" w:eastAsia="宋体" w:hAnsi="Times New Roman" w:cs="Times New Roman" w:hint="eastAsia"/>
                <w:sz w:val="24"/>
              </w:rPr>
              <w:t>均按</w:t>
            </w:r>
            <w:r w:rsidRPr="00495981">
              <w:rPr>
                <w:rFonts w:ascii="Times New Roman" w:eastAsia="宋体" w:hAnsi="Times New Roman" w:cs="Times New Roman" w:hint="eastAsia"/>
                <w:sz w:val="24"/>
              </w:rPr>
              <w:t>30</w:t>
            </w:r>
            <w:r w:rsidRPr="00495981">
              <w:rPr>
                <w:rFonts w:ascii="Times New Roman" w:eastAsia="宋体" w:hAnsi="Times New Roman" w:cs="Times New Roman" w:hint="eastAsia"/>
                <w:sz w:val="24"/>
              </w:rPr>
              <w:t>吨</w:t>
            </w: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辆次计</w:t>
            </w:r>
            <w:r w:rsidRPr="00495981">
              <w:rPr>
                <w:rFonts w:ascii="Times New Roman" w:eastAsia="宋体" w:hAnsi="Times New Roman" w:cs="Times New Roman"/>
                <w:sz w:val="24"/>
              </w:rPr>
              <w:t>，则每年需运输</w:t>
            </w:r>
            <w:r w:rsidRPr="00495981">
              <w:rPr>
                <w:rFonts w:ascii="Times New Roman" w:eastAsia="宋体" w:hAnsi="Times New Roman" w:cs="Times New Roman" w:hint="eastAsia"/>
                <w:sz w:val="24"/>
              </w:rPr>
              <w:t>46400</w:t>
            </w:r>
            <w:r w:rsidRPr="00495981">
              <w:rPr>
                <w:rFonts w:ascii="Times New Roman" w:eastAsia="宋体" w:hAnsi="Times New Roman" w:cs="Times New Roman"/>
                <w:sz w:val="24"/>
              </w:rPr>
              <w:t>辆次，即</w:t>
            </w:r>
            <w:r w:rsidRPr="00495981">
              <w:rPr>
                <w:rFonts w:ascii="Times New Roman" w:eastAsia="宋体" w:hAnsi="Times New Roman" w:cs="Times New Roman" w:hint="eastAsia"/>
                <w:sz w:val="24"/>
              </w:rPr>
              <w:t>232</w:t>
            </w:r>
            <w:r w:rsidRPr="00495981">
              <w:rPr>
                <w:rFonts w:ascii="Times New Roman" w:eastAsia="宋体" w:hAnsi="Times New Roman" w:cs="Times New Roman"/>
                <w:sz w:val="24"/>
              </w:rPr>
              <w:t>辆次</w:t>
            </w:r>
            <w:r w:rsidRPr="00495981">
              <w:rPr>
                <w:rFonts w:ascii="Times New Roman" w:eastAsia="宋体" w:hAnsi="Times New Roman" w:cs="Times New Roman"/>
                <w:sz w:val="24"/>
              </w:rPr>
              <w:t>/d</w:t>
            </w:r>
            <w:r w:rsidRPr="00495981">
              <w:rPr>
                <w:rFonts w:ascii="Times New Roman" w:eastAsia="宋体" w:hAnsi="Times New Roman" w:cs="Times New Roman"/>
                <w:sz w:val="24"/>
              </w:rPr>
              <w:t>（年营运</w:t>
            </w:r>
            <w:r w:rsidRPr="00495981">
              <w:rPr>
                <w:rFonts w:ascii="Times New Roman" w:eastAsia="宋体" w:hAnsi="Times New Roman" w:cs="Times New Roman" w:hint="eastAsia"/>
                <w:sz w:val="24"/>
              </w:rPr>
              <w:t>2</w:t>
            </w:r>
            <w:r w:rsidRPr="00495981">
              <w:rPr>
                <w:rFonts w:ascii="Times New Roman" w:eastAsia="宋体" w:hAnsi="Times New Roman" w:cs="Times New Roman"/>
                <w:sz w:val="24"/>
              </w:rPr>
              <w:t>00d</w:t>
            </w:r>
            <w:r w:rsidRPr="00495981">
              <w:rPr>
                <w:rFonts w:ascii="Times New Roman" w:eastAsia="宋体" w:hAnsi="Times New Roman" w:cs="Times New Roman"/>
                <w:sz w:val="24"/>
              </w:rPr>
              <w:t>）。运输车辆每次运输均需进行冲洗，</w:t>
            </w:r>
            <w:r w:rsidRPr="00495981">
              <w:rPr>
                <w:rFonts w:ascii="Times New Roman" w:eastAsia="宋体" w:hAnsi="Times New Roman" w:cs="Times New Roman" w:hint="eastAsia"/>
                <w:sz w:val="24"/>
              </w:rPr>
              <w:t>参考</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建筑给水排水设计标准</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GB 50015-2019</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表</w:t>
            </w:r>
            <w:r w:rsidRPr="00495981">
              <w:rPr>
                <w:rFonts w:ascii="Times New Roman" w:eastAsia="宋体" w:hAnsi="Times New Roman" w:cs="Times New Roman" w:hint="eastAsia"/>
                <w:sz w:val="24"/>
              </w:rPr>
              <w:t xml:space="preserve">3.2.7 </w:t>
            </w:r>
            <w:r w:rsidRPr="00495981">
              <w:rPr>
                <w:rFonts w:ascii="Times New Roman" w:eastAsia="宋体" w:hAnsi="Times New Roman" w:cs="Times New Roman" w:hint="eastAsia"/>
                <w:sz w:val="24"/>
              </w:rPr>
              <w:t>汽车用水最高日用水定额</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运输</w:t>
            </w:r>
            <w:r w:rsidRPr="00495981">
              <w:rPr>
                <w:rFonts w:ascii="Times New Roman" w:eastAsia="宋体" w:hAnsi="Times New Roman" w:cs="Times New Roman"/>
                <w:sz w:val="24"/>
              </w:rPr>
              <w:t>车辆冲洗水量取值</w:t>
            </w:r>
            <w:r w:rsidRPr="00495981">
              <w:rPr>
                <w:rFonts w:ascii="Times New Roman" w:eastAsia="宋体" w:hAnsi="Times New Roman" w:cs="Times New Roman" w:hint="eastAsia"/>
                <w:sz w:val="24"/>
              </w:rPr>
              <w:t>40~60</w:t>
            </w:r>
            <w:r w:rsidRPr="00495981">
              <w:rPr>
                <w:rFonts w:ascii="Times New Roman" w:eastAsia="宋体" w:hAnsi="Times New Roman" w:cs="Times New Roman"/>
                <w:sz w:val="24"/>
              </w:rPr>
              <w:t>L/</w:t>
            </w:r>
            <w:r w:rsidRPr="00495981">
              <w:rPr>
                <w:rFonts w:ascii="Times New Roman" w:eastAsia="宋体" w:hAnsi="Times New Roman" w:cs="Times New Roman"/>
                <w:sz w:val="24"/>
              </w:rPr>
              <w:t>辆次，</w:t>
            </w:r>
            <w:r w:rsidRPr="00495981">
              <w:rPr>
                <w:rFonts w:ascii="Times New Roman" w:eastAsia="宋体" w:hAnsi="Times New Roman" w:cs="Times New Roman" w:hint="eastAsia"/>
                <w:sz w:val="24"/>
              </w:rPr>
              <w:t>本项目取</w:t>
            </w:r>
            <w:r w:rsidRPr="00495981">
              <w:rPr>
                <w:rFonts w:ascii="Times New Roman" w:eastAsia="宋体" w:hAnsi="Times New Roman" w:cs="Times New Roman" w:hint="eastAsia"/>
                <w:sz w:val="24"/>
              </w:rPr>
              <w:t>50</w:t>
            </w:r>
            <w:r w:rsidRPr="00495981">
              <w:rPr>
                <w:rFonts w:ascii="Times New Roman" w:eastAsia="宋体" w:hAnsi="Times New Roman" w:cs="Times New Roman"/>
                <w:sz w:val="24"/>
              </w:rPr>
              <w:t>L/</w:t>
            </w:r>
            <w:r w:rsidRPr="00495981">
              <w:rPr>
                <w:rFonts w:ascii="Times New Roman" w:eastAsia="宋体" w:hAnsi="Times New Roman" w:cs="Times New Roman"/>
                <w:sz w:val="24"/>
              </w:rPr>
              <w:t>辆次</w:t>
            </w:r>
            <w:r w:rsidRPr="00495981">
              <w:rPr>
                <w:rFonts w:ascii="Times New Roman" w:eastAsia="宋体" w:hAnsi="Times New Roman" w:cs="Times New Roman" w:hint="eastAsia"/>
                <w:sz w:val="24"/>
              </w:rPr>
              <w:t>，则</w:t>
            </w:r>
            <w:r w:rsidRPr="00495981">
              <w:rPr>
                <w:rFonts w:ascii="Times New Roman" w:eastAsia="宋体" w:hAnsi="Times New Roman" w:cs="Times New Roman"/>
                <w:sz w:val="24"/>
              </w:rPr>
              <w:t>冲洗水用量为</w:t>
            </w:r>
            <w:r w:rsidRPr="00495981">
              <w:rPr>
                <w:rFonts w:ascii="Times New Roman" w:eastAsia="宋体" w:hAnsi="Times New Roman" w:cs="Times New Roman" w:hint="eastAsia"/>
                <w:sz w:val="24"/>
              </w:rPr>
              <w:t>11.6</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2320</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00373124" w:rsidRPr="00495981">
              <w:rPr>
                <w:rFonts w:ascii="Times New Roman" w:eastAsia="宋体" w:hAnsi="Times New Roman" w:cs="Times New Roman"/>
                <w:sz w:val="24"/>
              </w:rPr>
              <w:t>，经沉淀后回</w:t>
            </w:r>
            <w:r w:rsidRPr="00495981">
              <w:rPr>
                <w:rFonts w:ascii="Times New Roman" w:eastAsia="宋体" w:hAnsi="Times New Roman" w:cs="Times New Roman"/>
                <w:sz w:val="24"/>
              </w:rPr>
              <w:t>用于</w:t>
            </w:r>
            <w:r w:rsidR="00373124" w:rsidRPr="00495981">
              <w:rPr>
                <w:rFonts w:ascii="Times New Roman" w:eastAsia="宋体" w:hAnsi="Times New Roman" w:cs="Times New Roman"/>
                <w:sz w:val="24"/>
              </w:rPr>
              <w:t>生产和厂区洒水降尘</w:t>
            </w:r>
            <w:r w:rsidRPr="00495981">
              <w:rPr>
                <w:rFonts w:ascii="Times New Roman" w:eastAsia="宋体" w:hAnsi="Times New Roman" w:cs="Times New Roman"/>
                <w:sz w:val="24"/>
              </w:rPr>
              <w:t>，新鲜水补充量为</w:t>
            </w:r>
            <w:r w:rsidRPr="00495981">
              <w:rPr>
                <w:rFonts w:ascii="Times New Roman" w:eastAsia="宋体" w:hAnsi="Times New Roman" w:cs="Times New Roman" w:hint="eastAsia"/>
                <w:sz w:val="24"/>
              </w:rPr>
              <w:t>1.16</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232</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3</w:t>
            </w:r>
            <w:r w:rsidRPr="00495981">
              <w:rPr>
                <w:rFonts w:ascii="Times New Roman" w:eastAsia="宋体" w:hAnsi="Times New Roman" w:cs="Times New Roman"/>
                <w:sz w:val="24"/>
              </w:rPr>
              <w:t>）设备冲洗用水：根据设备设计参数，生产线搅拌机在每天暂停生产时应进行清洗，用水量为</w:t>
            </w:r>
            <w:r w:rsidRPr="00495981">
              <w:rPr>
                <w:rFonts w:ascii="Times New Roman" w:eastAsia="宋体" w:hAnsi="Times New Roman" w:cs="Times New Roman"/>
                <w:sz w:val="24"/>
              </w:rPr>
              <w:t>2.2m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条生产线，故设备冲洗水量为</w:t>
            </w:r>
            <w:r w:rsidRPr="00495981">
              <w:rPr>
                <w:rFonts w:ascii="Times New Roman" w:eastAsia="宋体" w:hAnsi="Times New Roman" w:cs="Times New Roman" w:hint="eastAsia"/>
                <w:sz w:val="24"/>
              </w:rPr>
              <w:t>2.2</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44</w:t>
            </w:r>
            <w:r w:rsidRPr="00495981">
              <w:rPr>
                <w:rFonts w:ascii="Times New Roman" w:eastAsia="宋体" w:hAnsi="Times New Roman" w:cs="Times New Roman"/>
                <w:sz w:val="24"/>
              </w:rPr>
              <w:t>0m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（一年以</w:t>
            </w:r>
            <w:r w:rsidRPr="00495981">
              <w:rPr>
                <w:rFonts w:ascii="Times New Roman" w:eastAsia="宋体" w:hAnsi="Times New Roman" w:cs="Times New Roman" w:hint="eastAsia"/>
                <w:sz w:val="24"/>
              </w:rPr>
              <w:t>2</w:t>
            </w:r>
            <w:r w:rsidRPr="00495981">
              <w:rPr>
                <w:rFonts w:ascii="Times New Roman" w:eastAsia="宋体" w:hAnsi="Times New Roman" w:cs="Times New Roman"/>
                <w:sz w:val="24"/>
              </w:rPr>
              <w:t>00</w:t>
            </w:r>
            <w:r w:rsidRPr="00495981">
              <w:rPr>
                <w:rFonts w:ascii="Times New Roman" w:eastAsia="宋体" w:hAnsi="Times New Roman" w:cs="Times New Roman"/>
                <w:sz w:val="24"/>
              </w:rPr>
              <w:t>天计），经沉淀后</w:t>
            </w:r>
            <w:r w:rsidR="00373124" w:rsidRPr="00495981">
              <w:rPr>
                <w:rFonts w:ascii="Times New Roman" w:eastAsia="宋体" w:hAnsi="Times New Roman" w:cs="Times New Roman"/>
                <w:sz w:val="24"/>
              </w:rPr>
              <w:t>回用于生产和厂区洒水降尘</w:t>
            </w:r>
            <w:r w:rsidRPr="00495981">
              <w:rPr>
                <w:rFonts w:ascii="Times New Roman" w:eastAsia="宋体" w:hAnsi="Times New Roman" w:cs="Times New Roman"/>
                <w:sz w:val="24"/>
              </w:rPr>
              <w:t>，新鲜水补充量为</w:t>
            </w:r>
            <w:r w:rsidRPr="00495981">
              <w:rPr>
                <w:rFonts w:ascii="Times New Roman" w:eastAsia="宋体" w:hAnsi="Times New Roman" w:cs="Times New Roman"/>
                <w:sz w:val="24"/>
              </w:rPr>
              <w:t>0.</w:t>
            </w:r>
            <w:r w:rsidRPr="00495981">
              <w:rPr>
                <w:rFonts w:ascii="Times New Roman" w:eastAsia="宋体" w:hAnsi="Times New Roman" w:cs="Times New Roman" w:hint="eastAsia"/>
                <w:sz w:val="24"/>
              </w:rPr>
              <w:t>22</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44</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4</w:t>
            </w:r>
            <w:r w:rsidRPr="00495981">
              <w:rPr>
                <w:rFonts w:ascii="Times New Roman" w:eastAsia="宋体" w:hAnsi="Times New Roman" w:cs="Times New Roman"/>
                <w:sz w:val="24"/>
              </w:rPr>
              <w:t>）地面冲洗用水：本项目生产车间地面每天冲洗</w:t>
            </w:r>
            <w:r w:rsidRPr="00495981">
              <w:rPr>
                <w:rFonts w:ascii="Times New Roman" w:eastAsia="宋体" w:hAnsi="Times New Roman" w:cs="Times New Roman"/>
                <w:sz w:val="24"/>
              </w:rPr>
              <w:t>1</w:t>
            </w:r>
            <w:r w:rsidRPr="00495981">
              <w:rPr>
                <w:rFonts w:ascii="Times New Roman" w:eastAsia="宋体" w:hAnsi="Times New Roman" w:cs="Times New Roman"/>
                <w:sz w:val="24"/>
              </w:rPr>
              <w:t>次，按</w:t>
            </w:r>
            <w:r w:rsidRPr="00495981">
              <w:rPr>
                <w:rFonts w:ascii="Times New Roman" w:eastAsia="宋体" w:hAnsi="Times New Roman" w:cs="Times New Roman"/>
                <w:sz w:val="24"/>
              </w:rPr>
              <w:t>2L/m</w:t>
            </w:r>
            <w:r w:rsidRPr="00495981">
              <w:rPr>
                <w:rFonts w:ascii="Times New Roman" w:eastAsia="宋体" w:hAnsi="Times New Roman" w:cs="Times New Roman"/>
                <w:sz w:val="24"/>
                <w:vertAlign w:val="superscript"/>
              </w:rPr>
              <w:t>2</w:t>
            </w:r>
            <w:r w:rsidRPr="00495981">
              <w:rPr>
                <w:rFonts w:ascii="Times New Roman" w:eastAsia="宋体" w:hAnsi="Times New Roman" w:cs="Times New Roman"/>
                <w:sz w:val="24"/>
              </w:rPr>
              <w:t>计，</w:t>
            </w:r>
            <w:r w:rsidRPr="00495981">
              <w:rPr>
                <w:rFonts w:ascii="Times New Roman" w:eastAsia="宋体" w:hAnsi="Times New Roman" w:cs="Times New Roman" w:hint="eastAsia"/>
                <w:sz w:val="24"/>
              </w:rPr>
              <w:t>生产车间</w:t>
            </w:r>
            <w:r w:rsidRPr="00495981">
              <w:rPr>
                <w:rFonts w:ascii="Times New Roman" w:eastAsia="宋体" w:hAnsi="Times New Roman" w:cs="Times New Roman"/>
                <w:sz w:val="24"/>
              </w:rPr>
              <w:t>面积为</w:t>
            </w:r>
            <w:r w:rsidRPr="00495981">
              <w:rPr>
                <w:rFonts w:ascii="Times New Roman" w:eastAsia="宋体" w:hAnsi="Times New Roman" w:cs="Times New Roman"/>
                <w:sz w:val="24"/>
              </w:rPr>
              <w:t>777.36m</w:t>
            </w:r>
            <w:r w:rsidRPr="00495981">
              <w:rPr>
                <w:rFonts w:ascii="Times New Roman" w:eastAsia="宋体" w:hAnsi="Times New Roman" w:cs="Times New Roman"/>
                <w:sz w:val="24"/>
                <w:vertAlign w:val="superscript"/>
              </w:rPr>
              <w:t>2</w:t>
            </w:r>
            <w:r w:rsidRPr="00495981">
              <w:rPr>
                <w:rFonts w:ascii="Times New Roman" w:eastAsia="宋体" w:hAnsi="Times New Roman" w:cs="Times New Roman"/>
                <w:sz w:val="24"/>
              </w:rPr>
              <w:t>，故冲洗水量约为</w:t>
            </w:r>
            <w:r w:rsidRPr="00495981">
              <w:rPr>
                <w:rFonts w:ascii="Times New Roman" w:eastAsia="宋体" w:hAnsi="Times New Roman" w:cs="Times New Roman"/>
                <w:sz w:val="24"/>
              </w:rPr>
              <w:t>1.55m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310</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r w:rsidR="00373124" w:rsidRPr="00495981">
              <w:rPr>
                <w:rFonts w:ascii="Times New Roman" w:eastAsia="宋体" w:hAnsi="Times New Roman" w:cs="Times New Roman"/>
                <w:sz w:val="24"/>
              </w:rPr>
              <w:t>，经沉淀后回用于生产和厂区洒水降尘</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lastRenderedPageBreak/>
              <w:t>5</w:t>
            </w:r>
            <w:r w:rsidRPr="00495981">
              <w:rPr>
                <w:rFonts w:ascii="Times New Roman" w:eastAsia="宋体" w:hAnsi="Times New Roman" w:cs="Times New Roman"/>
                <w:sz w:val="24"/>
              </w:rPr>
              <w:t>）厂区降尘用水：项目砂石料场、生产车间以及厂区道路需要定期洒水降尘，用水量约为</w:t>
            </w:r>
            <w:r w:rsidRPr="00495981">
              <w:rPr>
                <w:rFonts w:ascii="Times New Roman" w:eastAsia="宋体" w:hAnsi="Times New Roman" w:cs="Times New Roman"/>
                <w:sz w:val="24"/>
              </w:rPr>
              <w:t>8m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16</w:t>
            </w:r>
            <w:r w:rsidRPr="00495981">
              <w:rPr>
                <w:rFonts w:ascii="Times New Roman" w:eastAsia="宋体" w:hAnsi="Times New Roman" w:cs="Times New Roman"/>
                <w:sz w:val="24"/>
              </w:rPr>
              <w:t>00m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w:t>
            </w:r>
            <w:r w:rsidR="00373124" w:rsidRPr="00495981">
              <w:rPr>
                <w:rFonts w:ascii="Times New Roman" w:eastAsia="宋体" w:hAnsi="Times New Roman" w:cs="Times New Roman" w:hint="eastAsia"/>
                <w:sz w:val="24"/>
              </w:rPr>
              <w:t>全部使用初期雨水和沉淀池尾水，</w:t>
            </w:r>
            <w:r w:rsidRPr="00495981">
              <w:rPr>
                <w:rFonts w:ascii="Times New Roman" w:eastAsia="宋体" w:hAnsi="Times New Roman" w:cs="Times New Roman" w:hint="eastAsia"/>
                <w:sz w:val="24"/>
              </w:rPr>
              <w:t>全部</w:t>
            </w:r>
            <w:r w:rsidRPr="00495981">
              <w:rPr>
                <w:rFonts w:ascii="Times New Roman" w:eastAsia="宋体" w:hAnsi="Times New Roman" w:cs="Times New Roman"/>
                <w:sz w:val="24"/>
              </w:rPr>
              <w:t>蒸发</w:t>
            </w:r>
            <w:r w:rsidRPr="00495981">
              <w:rPr>
                <w:rFonts w:ascii="Times New Roman" w:eastAsia="宋体" w:hAnsi="Times New Roman" w:cs="Times New Roman" w:hint="eastAsia"/>
                <w:sz w:val="24"/>
              </w:rPr>
              <w:t>损耗</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无废水产生</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6</w:t>
            </w:r>
            <w:r w:rsidRPr="00495981">
              <w:rPr>
                <w:rFonts w:ascii="Times New Roman" w:eastAsia="宋体" w:hAnsi="Times New Roman" w:cs="Times New Roman" w:hint="eastAsia"/>
                <w:sz w:val="24"/>
              </w:rPr>
              <w:t>）实验室用水：本项目新建实验室，主要对产品的和易性、强度和耐久性进行试验，试验过程中根据不同的检测指标需要用到一定量的水。根据同类型项目类比，本项目实验室用水量约</w:t>
            </w:r>
            <w:r w:rsidRPr="00495981">
              <w:rPr>
                <w:rFonts w:ascii="Times New Roman" w:eastAsia="宋体" w:hAnsi="Times New Roman" w:cs="Times New Roman" w:hint="eastAsia"/>
                <w:sz w:val="24"/>
              </w:rPr>
              <w:t>0.05</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d</w:t>
            </w: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10</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hint="eastAsia"/>
                <w:sz w:val="24"/>
              </w:rPr>
              <w:t>）</w:t>
            </w:r>
            <w:r w:rsidR="00373124" w:rsidRPr="00495981">
              <w:rPr>
                <w:rFonts w:ascii="Times New Roman" w:eastAsia="宋体" w:hAnsi="Times New Roman" w:cs="Times New Roman" w:hint="eastAsia"/>
                <w:sz w:val="24"/>
              </w:rPr>
              <w:t>，</w:t>
            </w:r>
            <w:r w:rsidR="00373124" w:rsidRPr="00495981">
              <w:rPr>
                <w:rFonts w:ascii="Times New Roman" w:eastAsia="宋体" w:hAnsi="Times New Roman" w:cs="Times New Roman"/>
                <w:sz w:val="24"/>
              </w:rPr>
              <w:t>经沉淀后回用于生产和厂区洒水降尘</w:t>
            </w:r>
            <w:r w:rsidRPr="00495981">
              <w:rPr>
                <w:rFonts w:ascii="Times New Roman" w:eastAsia="宋体" w:hAnsi="Times New Roman" w:cs="Times New Roman" w:hint="eastAsia"/>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7</w:t>
            </w:r>
            <w:r w:rsidRPr="00495981">
              <w:rPr>
                <w:rFonts w:ascii="Times New Roman" w:eastAsia="宋体" w:hAnsi="Times New Roman" w:cs="Times New Roman"/>
                <w:sz w:val="24"/>
              </w:rPr>
              <w:t>）生活用水：根据湖南省《用水定额》（</w:t>
            </w:r>
            <w:r w:rsidRPr="00495981">
              <w:rPr>
                <w:rFonts w:ascii="Times New Roman" w:eastAsia="宋体" w:hAnsi="Times New Roman" w:cs="Times New Roman"/>
                <w:sz w:val="24"/>
              </w:rPr>
              <w:t>DB43/T388-2020</w:t>
            </w:r>
            <w:r w:rsidRPr="00495981">
              <w:rPr>
                <w:rFonts w:ascii="Times New Roman" w:eastAsia="宋体" w:hAnsi="Times New Roman" w:cs="Times New Roman"/>
                <w:sz w:val="24"/>
              </w:rPr>
              <w:t>）中相关标准，住宿人员生活用水平均按</w:t>
            </w:r>
            <w:r w:rsidRPr="00495981">
              <w:rPr>
                <w:rFonts w:ascii="Times New Roman" w:eastAsia="宋体" w:hAnsi="Times New Roman" w:cs="Times New Roman"/>
                <w:sz w:val="24"/>
              </w:rPr>
              <w:t>145L/</w:t>
            </w:r>
            <w:r w:rsidRPr="00495981">
              <w:rPr>
                <w:rFonts w:ascii="Times New Roman" w:eastAsia="宋体" w:hAnsi="Times New Roman" w:cs="Times New Roman"/>
                <w:sz w:val="24"/>
              </w:rPr>
              <w:t>人</w:t>
            </w:r>
            <w:r w:rsidRPr="00495981">
              <w:rPr>
                <w:rFonts w:ascii="Times New Roman" w:eastAsia="宋体" w:hAnsi="Times New Roman" w:cs="Times New Roman"/>
                <w:sz w:val="24"/>
              </w:rPr>
              <w:t>·</w:t>
            </w:r>
            <w:r w:rsidRPr="00495981">
              <w:rPr>
                <w:rFonts w:ascii="Times New Roman" w:eastAsia="宋体" w:hAnsi="Times New Roman" w:cs="Times New Roman"/>
                <w:sz w:val="24"/>
              </w:rPr>
              <w:t>天计，本项目劳动定员为</w:t>
            </w:r>
            <w:r w:rsidRPr="00495981">
              <w:rPr>
                <w:rFonts w:ascii="Times New Roman" w:eastAsia="宋体" w:hAnsi="Times New Roman" w:cs="Times New Roman" w:hint="eastAsia"/>
                <w:sz w:val="24"/>
              </w:rPr>
              <w:t>22</w:t>
            </w:r>
            <w:r w:rsidRPr="00495981">
              <w:rPr>
                <w:rFonts w:ascii="Times New Roman" w:eastAsia="宋体" w:hAnsi="Times New Roman" w:cs="Times New Roman"/>
                <w:sz w:val="24"/>
              </w:rPr>
              <w:t>人</w:t>
            </w:r>
            <w:r w:rsidRPr="00495981">
              <w:rPr>
                <w:rFonts w:ascii="Times New Roman" w:eastAsia="宋体" w:hAnsi="Times New Roman" w:cs="Times New Roman" w:hint="eastAsia"/>
                <w:sz w:val="24"/>
              </w:rPr>
              <w:t>，均在厂区住宿</w:t>
            </w:r>
            <w:r w:rsidRPr="00495981">
              <w:rPr>
                <w:rFonts w:ascii="Times New Roman" w:eastAsia="宋体" w:hAnsi="Times New Roman" w:cs="Times New Roman"/>
                <w:sz w:val="24"/>
              </w:rPr>
              <w:t>，则本项目生活用水量为</w:t>
            </w:r>
            <w:r w:rsidRPr="00495981">
              <w:rPr>
                <w:rFonts w:ascii="Times New Roman" w:eastAsia="宋体" w:hAnsi="Times New Roman" w:cs="Times New Roman" w:hint="eastAsia"/>
                <w:sz w:val="24"/>
              </w:rPr>
              <w:t>3.19</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638</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w:t>
            </w:r>
            <w:r w:rsidRPr="00495981">
              <w:rPr>
                <w:rFonts w:ascii="Times New Roman" w:eastAsia="宋体" w:hAnsi="Times New Roman" w:cs="Times New Roman"/>
                <w:sz w:val="24"/>
              </w:rPr>
              <w:t>2</w:t>
            </w:r>
            <w:r w:rsidRPr="00495981">
              <w:rPr>
                <w:rFonts w:ascii="Times New Roman" w:eastAsia="宋体" w:hAnsi="Times New Roman" w:cs="Times New Roman"/>
                <w:sz w:val="24"/>
              </w:rPr>
              <w:t>）排水工程</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本项目排水采用雨</w:t>
            </w:r>
            <w:r w:rsidRPr="00495981">
              <w:rPr>
                <w:rFonts w:ascii="Times New Roman" w:eastAsia="宋体" w:hAnsi="Times New Roman" w:cs="Times New Roman" w:hint="eastAsia"/>
                <w:sz w:val="24"/>
              </w:rPr>
              <w:t>污</w:t>
            </w:r>
            <w:r w:rsidRPr="00495981">
              <w:rPr>
                <w:rFonts w:ascii="Times New Roman" w:eastAsia="宋体" w:hAnsi="Times New Roman" w:cs="Times New Roman"/>
                <w:sz w:val="24"/>
              </w:rPr>
              <w:t>分流，初期雨水经收集</w:t>
            </w:r>
            <w:r w:rsidRPr="00495981">
              <w:rPr>
                <w:rFonts w:ascii="Times New Roman" w:eastAsia="宋体" w:hAnsi="Times New Roman" w:cs="Times New Roman" w:hint="eastAsia"/>
                <w:sz w:val="24"/>
              </w:rPr>
              <w:t>沉淀处理</w:t>
            </w:r>
            <w:r w:rsidRPr="00495981">
              <w:rPr>
                <w:rFonts w:ascii="Times New Roman" w:eastAsia="宋体" w:hAnsi="Times New Roman" w:cs="Times New Roman"/>
                <w:sz w:val="24"/>
              </w:rPr>
              <w:t>后用于厂区降尘洒水，项目初期雨水与正常外排雨水的转换措施为在初期雨水收集沉淀池处设置截留阀，雨后</w:t>
            </w:r>
            <w:r w:rsidRPr="00495981">
              <w:rPr>
                <w:rFonts w:ascii="Times New Roman" w:eastAsia="宋体" w:hAnsi="Times New Roman" w:cs="Times New Roman"/>
                <w:sz w:val="24"/>
              </w:rPr>
              <w:t>15min</w:t>
            </w:r>
            <w:r w:rsidRPr="00495981">
              <w:rPr>
                <w:rFonts w:ascii="Times New Roman" w:eastAsia="宋体" w:hAnsi="Times New Roman" w:cs="Times New Roman"/>
                <w:sz w:val="24"/>
              </w:rPr>
              <w:t>关闭截留阀，清净雨水经周边水渠进入</w:t>
            </w:r>
            <w:r w:rsidRPr="00495981">
              <w:rPr>
                <w:rFonts w:ascii="Times New Roman" w:eastAsia="宋体" w:hAnsi="Times New Roman" w:cs="Times New Roman"/>
                <w:sz w:val="24"/>
              </w:rPr>
              <w:t>G240</w:t>
            </w:r>
            <w:r w:rsidRPr="00495981">
              <w:rPr>
                <w:rFonts w:ascii="Times New Roman" w:eastAsia="宋体" w:hAnsi="Times New Roman" w:cs="Times New Roman"/>
                <w:sz w:val="24"/>
              </w:rPr>
              <w:t>雨水管网。生产废水经</w:t>
            </w:r>
            <w:r w:rsidRPr="00495981">
              <w:rPr>
                <w:rFonts w:ascii="Times New Roman" w:eastAsia="宋体" w:hAnsi="Times New Roman" w:cs="Times New Roman" w:hint="eastAsia"/>
                <w:sz w:val="24"/>
              </w:rPr>
              <w:t>二</w:t>
            </w:r>
            <w:r w:rsidRPr="00495981">
              <w:rPr>
                <w:rFonts w:ascii="Times New Roman" w:eastAsia="宋体" w:hAnsi="Times New Roman" w:cs="Times New Roman"/>
                <w:sz w:val="24"/>
              </w:rPr>
              <w:t>级沉淀池沉淀后</w:t>
            </w:r>
            <w:r w:rsidR="00373124" w:rsidRPr="00495981">
              <w:rPr>
                <w:rFonts w:ascii="Times New Roman" w:eastAsia="宋体" w:hAnsi="Times New Roman" w:cs="Times New Roman" w:hint="eastAsia"/>
                <w:sz w:val="24"/>
              </w:rPr>
              <w:t>回用于生产和厂区洒水降尘</w:t>
            </w:r>
            <w:r w:rsidRPr="00495981">
              <w:rPr>
                <w:rFonts w:ascii="Times New Roman" w:eastAsia="宋体" w:hAnsi="Times New Roman" w:cs="Times New Roman"/>
                <w:sz w:val="24"/>
              </w:rPr>
              <w:t>，生活污水经化粪池处理后用于周边</w:t>
            </w:r>
            <w:r w:rsidRPr="00495981">
              <w:rPr>
                <w:rFonts w:ascii="Times New Roman" w:eastAsia="宋体" w:hAnsi="Times New Roman" w:cs="Times New Roman" w:hint="eastAsia"/>
                <w:sz w:val="24"/>
              </w:rPr>
              <w:t>菜地施肥</w:t>
            </w:r>
            <w:r w:rsidRPr="00495981">
              <w:rPr>
                <w:rFonts w:ascii="Times New Roman" w:eastAsia="宋体" w:hAnsi="Times New Roman" w:cs="Times New Roman"/>
                <w:sz w:val="24"/>
              </w:rPr>
              <w:t>。</w:t>
            </w:r>
          </w:p>
          <w:p w:rsidR="00E30CDE" w:rsidRPr="00495981" w:rsidRDefault="002B465A">
            <w:pPr>
              <w:adjustRightIn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①</w:t>
            </w:r>
            <w:r w:rsidRPr="00495981">
              <w:rPr>
                <w:rFonts w:ascii="Times New Roman" w:eastAsia="宋体" w:hAnsi="Times New Roman" w:cs="Times New Roman" w:hint="eastAsia"/>
                <w:sz w:val="24"/>
              </w:rPr>
              <w:t>车辆冲洗废水</w:t>
            </w:r>
            <w:r w:rsidRPr="00495981">
              <w:rPr>
                <w:rFonts w:ascii="Times New Roman" w:eastAsia="宋体" w:hAnsi="Times New Roman" w:cs="Times New Roman"/>
                <w:sz w:val="24"/>
              </w:rPr>
              <w:t>：本项目车辆冲洗水量为</w:t>
            </w:r>
            <w:r w:rsidRPr="00495981">
              <w:rPr>
                <w:rFonts w:ascii="Times New Roman" w:eastAsia="宋体" w:hAnsi="Times New Roman" w:cs="Times New Roman" w:hint="eastAsia"/>
                <w:sz w:val="24"/>
              </w:rPr>
              <w:t>11.6</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2320</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，排水按</w:t>
            </w:r>
            <w:r w:rsidRPr="00495981">
              <w:rPr>
                <w:rFonts w:ascii="Times New Roman" w:eastAsia="宋体" w:hAnsi="Times New Roman" w:cs="Times New Roman"/>
                <w:sz w:val="24"/>
              </w:rPr>
              <w:t>90%</w:t>
            </w:r>
            <w:r w:rsidRPr="00495981">
              <w:rPr>
                <w:rFonts w:ascii="Times New Roman" w:eastAsia="宋体" w:hAnsi="Times New Roman" w:cs="Times New Roman"/>
                <w:sz w:val="24"/>
              </w:rPr>
              <w:t>计算，则</w:t>
            </w:r>
            <w:r w:rsidRPr="00495981">
              <w:rPr>
                <w:rFonts w:ascii="Times New Roman" w:eastAsia="宋体" w:hAnsi="Times New Roman" w:cs="Times New Roman" w:hint="eastAsia"/>
                <w:sz w:val="24"/>
              </w:rPr>
              <w:t>车辆冲洗废水</w:t>
            </w:r>
            <w:r w:rsidRPr="00495981">
              <w:rPr>
                <w:rFonts w:ascii="Times New Roman" w:eastAsia="宋体" w:hAnsi="Times New Roman" w:cs="Times New Roman"/>
                <w:sz w:val="24"/>
              </w:rPr>
              <w:t>产生量为</w:t>
            </w:r>
            <w:r w:rsidRPr="00495981">
              <w:rPr>
                <w:rFonts w:ascii="Times New Roman" w:eastAsia="宋体" w:hAnsi="Times New Roman" w:cs="Times New Roman" w:hint="eastAsia"/>
                <w:sz w:val="24"/>
              </w:rPr>
              <w:t>2088</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10.44</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），经</w:t>
            </w:r>
            <w:r w:rsidRPr="00495981">
              <w:rPr>
                <w:rFonts w:ascii="Times New Roman" w:eastAsia="宋体" w:hAnsi="Times New Roman" w:cs="Times New Roman" w:hint="eastAsia"/>
                <w:sz w:val="24"/>
              </w:rPr>
              <w:t>二</w:t>
            </w:r>
            <w:r w:rsidRPr="00495981">
              <w:rPr>
                <w:rFonts w:ascii="Times New Roman" w:eastAsia="宋体" w:hAnsi="Times New Roman" w:cs="Times New Roman"/>
                <w:sz w:val="24"/>
              </w:rPr>
              <w:t>级沉淀池自然沉淀后回用</w:t>
            </w:r>
            <w:r w:rsidR="004628F0" w:rsidRPr="00495981">
              <w:rPr>
                <w:rFonts w:ascii="Times New Roman" w:eastAsia="宋体" w:hAnsi="Times New Roman" w:cs="Times New Roman" w:hint="eastAsia"/>
                <w:sz w:val="24"/>
              </w:rPr>
              <w:t>于生产和厂区洒水降尘</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②</w:t>
            </w:r>
            <w:r w:rsidRPr="00495981">
              <w:rPr>
                <w:rFonts w:ascii="Times New Roman" w:eastAsia="宋体" w:hAnsi="Times New Roman" w:cs="Times New Roman"/>
                <w:sz w:val="24"/>
              </w:rPr>
              <w:t>设备冲洗废水：设备清洗用水量为</w:t>
            </w:r>
            <w:r w:rsidRPr="00495981">
              <w:rPr>
                <w:rFonts w:ascii="Times New Roman" w:eastAsia="宋体" w:hAnsi="Times New Roman" w:cs="Times New Roman" w:hint="eastAsia"/>
                <w:sz w:val="24"/>
              </w:rPr>
              <w:t>2.2</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44</w:t>
            </w:r>
            <w:r w:rsidRPr="00495981">
              <w:rPr>
                <w:rFonts w:ascii="Times New Roman" w:eastAsia="宋体" w:hAnsi="Times New Roman" w:cs="Times New Roman"/>
                <w:sz w:val="24"/>
              </w:rPr>
              <w:t>0m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（一年以</w:t>
            </w:r>
            <w:r w:rsidRPr="00495981">
              <w:rPr>
                <w:rFonts w:ascii="Times New Roman" w:eastAsia="宋体" w:hAnsi="Times New Roman" w:cs="Times New Roman" w:hint="eastAsia"/>
                <w:sz w:val="24"/>
              </w:rPr>
              <w:t>2</w:t>
            </w:r>
            <w:r w:rsidRPr="00495981">
              <w:rPr>
                <w:rFonts w:ascii="Times New Roman" w:eastAsia="宋体" w:hAnsi="Times New Roman" w:cs="Times New Roman"/>
                <w:sz w:val="24"/>
              </w:rPr>
              <w:t>00</w:t>
            </w:r>
            <w:r w:rsidRPr="00495981">
              <w:rPr>
                <w:rFonts w:ascii="Times New Roman" w:eastAsia="宋体" w:hAnsi="Times New Roman" w:cs="Times New Roman"/>
                <w:sz w:val="24"/>
              </w:rPr>
              <w:t>天计），排水按</w:t>
            </w:r>
            <w:r w:rsidRPr="00495981">
              <w:rPr>
                <w:rFonts w:ascii="Times New Roman" w:eastAsia="宋体" w:hAnsi="Times New Roman" w:cs="Times New Roman"/>
                <w:sz w:val="24"/>
              </w:rPr>
              <w:t>90%</w:t>
            </w:r>
            <w:r w:rsidRPr="00495981">
              <w:rPr>
                <w:rFonts w:ascii="Times New Roman" w:eastAsia="宋体" w:hAnsi="Times New Roman" w:cs="Times New Roman"/>
                <w:sz w:val="24"/>
              </w:rPr>
              <w:t>计算，则设备冲洗废水产生量为</w:t>
            </w:r>
            <w:r w:rsidRPr="00495981">
              <w:rPr>
                <w:rFonts w:ascii="Times New Roman" w:eastAsia="宋体" w:hAnsi="Times New Roman" w:cs="Times New Roman" w:hint="eastAsia"/>
                <w:sz w:val="24"/>
              </w:rPr>
              <w:t>396</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1.98</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），冲洗废水经</w:t>
            </w:r>
            <w:r w:rsidRPr="00495981">
              <w:rPr>
                <w:rFonts w:ascii="Times New Roman" w:eastAsia="宋体" w:hAnsi="Times New Roman" w:cs="Times New Roman" w:hint="eastAsia"/>
                <w:sz w:val="24"/>
              </w:rPr>
              <w:t>二</w:t>
            </w:r>
            <w:r w:rsidRPr="00495981">
              <w:rPr>
                <w:rFonts w:ascii="Times New Roman" w:eastAsia="宋体" w:hAnsi="Times New Roman" w:cs="Times New Roman"/>
                <w:sz w:val="24"/>
              </w:rPr>
              <w:t>级沉淀池自然沉淀后回用</w:t>
            </w:r>
            <w:r w:rsidR="004628F0" w:rsidRPr="00495981">
              <w:rPr>
                <w:rFonts w:ascii="Times New Roman" w:eastAsia="宋体" w:hAnsi="Times New Roman" w:cs="Times New Roman" w:hint="eastAsia"/>
                <w:sz w:val="24"/>
              </w:rPr>
              <w:t>于生产和厂区洒水降尘</w:t>
            </w:r>
            <w:r w:rsidRPr="00495981">
              <w:rPr>
                <w:rFonts w:ascii="Times New Roman" w:eastAsia="宋体" w:hAnsi="Times New Roman" w:cs="Times New Roman"/>
                <w:sz w:val="24"/>
              </w:rPr>
              <w:t>。</w:t>
            </w:r>
          </w:p>
          <w:p w:rsidR="00E30CDE" w:rsidRPr="00495981" w:rsidRDefault="002B465A">
            <w:pPr>
              <w:pStyle w:val="afa"/>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③</w:t>
            </w:r>
            <w:r w:rsidRPr="00495981">
              <w:rPr>
                <w:rFonts w:ascii="Times New Roman" w:eastAsia="宋体" w:hAnsi="Times New Roman" w:cs="Times New Roman"/>
                <w:sz w:val="24"/>
              </w:rPr>
              <w:t>地面冲洗废水</w:t>
            </w:r>
            <w:r w:rsidRPr="00495981">
              <w:rPr>
                <w:rFonts w:ascii="Times New Roman" w:eastAsia="宋体" w:hAnsi="Times New Roman" w:cs="Times New Roman"/>
                <w:bCs/>
                <w:sz w:val="24"/>
              </w:rPr>
              <w:t>：本项目</w:t>
            </w:r>
            <w:r w:rsidRPr="00495981">
              <w:rPr>
                <w:rFonts w:ascii="Times New Roman" w:eastAsia="宋体" w:hAnsi="Times New Roman" w:cs="Times New Roman" w:hint="eastAsia"/>
                <w:bCs/>
                <w:sz w:val="24"/>
              </w:rPr>
              <w:t>生产车间</w:t>
            </w:r>
            <w:r w:rsidRPr="00495981">
              <w:rPr>
                <w:rFonts w:ascii="Times New Roman" w:eastAsia="宋体" w:hAnsi="Times New Roman" w:cs="Times New Roman"/>
                <w:bCs/>
                <w:sz w:val="24"/>
              </w:rPr>
              <w:t>地面冲洗水量为</w:t>
            </w:r>
            <w:r w:rsidRPr="00495981">
              <w:rPr>
                <w:rFonts w:ascii="Times New Roman" w:eastAsia="宋体" w:hAnsi="Times New Roman" w:cs="Times New Roman"/>
                <w:sz w:val="24"/>
              </w:rPr>
              <w:t>1.55m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310</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），排水按</w:t>
            </w:r>
            <w:r w:rsidRPr="00495981">
              <w:rPr>
                <w:rFonts w:ascii="Times New Roman" w:eastAsia="宋体" w:hAnsi="Times New Roman" w:cs="Times New Roman"/>
                <w:sz w:val="24"/>
              </w:rPr>
              <w:t>90%</w:t>
            </w:r>
            <w:r w:rsidRPr="00495981">
              <w:rPr>
                <w:rFonts w:ascii="Times New Roman" w:eastAsia="宋体" w:hAnsi="Times New Roman" w:cs="Times New Roman"/>
                <w:sz w:val="24"/>
              </w:rPr>
              <w:t>计算，则冲洗废水产生量为</w:t>
            </w:r>
            <w:r w:rsidRPr="00495981">
              <w:rPr>
                <w:rFonts w:ascii="Times New Roman" w:eastAsia="宋体" w:hAnsi="Times New Roman" w:cs="Times New Roman" w:hint="eastAsia"/>
                <w:sz w:val="24"/>
              </w:rPr>
              <w:t>28</w:t>
            </w:r>
            <w:r w:rsidRPr="00495981">
              <w:rPr>
                <w:rFonts w:ascii="Times New Roman" w:eastAsia="宋体" w:hAnsi="Times New Roman" w:cs="Times New Roman"/>
                <w:sz w:val="24"/>
              </w:rPr>
              <w:t>0m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r w:rsidRPr="00495981">
              <w:rPr>
                <w:rFonts w:ascii="Times New Roman" w:eastAsia="宋体" w:hAnsi="Times New Roman" w:cs="Times New Roman"/>
                <w:sz w:val="24"/>
              </w:rPr>
              <w:t>1.4m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），冲洗废水经</w:t>
            </w:r>
            <w:r w:rsidRPr="00495981">
              <w:rPr>
                <w:rFonts w:ascii="Times New Roman" w:eastAsia="宋体" w:hAnsi="Times New Roman" w:cs="Times New Roman" w:hint="eastAsia"/>
                <w:sz w:val="24"/>
              </w:rPr>
              <w:t>二</w:t>
            </w:r>
            <w:r w:rsidRPr="00495981">
              <w:rPr>
                <w:rFonts w:ascii="Times New Roman" w:eastAsia="宋体" w:hAnsi="Times New Roman" w:cs="Times New Roman"/>
                <w:sz w:val="24"/>
              </w:rPr>
              <w:t>级沉淀池沉淀后回用</w:t>
            </w:r>
            <w:r w:rsidR="004628F0" w:rsidRPr="00495981">
              <w:rPr>
                <w:rFonts w:ascii="Times New Roman" w:eastAsia="宋体" w:hAnsi="Times New Roman" w:cs="Times New Roman" w:hint="eastAsia"/>
                <w:sz w:val="24"/>
              </w:rPr>
              <w:t>于生产和厂区洒水降尘</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④</w:t>
            </w:r>
            <w:r w:rsidRPr="00495981">
              <w:rPr>
                <w:rFonts w:ascii="Times New Roman" w:eastAsia="宋体" w:hAnsi="Times New Roman" w:cs="Times New Roman" w:hint="eastAsia"/>
                <w:sz w:val="24"/>
              </w:rPr>
              <w:t>实验废水：本项目实验室用水量约</w:t>
            </w:r>
            <w:r w:rsidRPr="00495981">
              <w:rPr>
                <w:rFonts w:ascii="Times New Roman" w:eastAsia="宋体" w:hAnsi="Times New Roman" w:cs="Times New Roman" w:hint="eastAsia"/>
                <w:sz w:val="24"/>
              </w:rPr>
              <w:t>0.05</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d</w:t>
            </w: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10</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hint="eastAsia"/>
                <w:sz w:val="24"/>
              </w:rPr>
              <w:t>），废水排放系数按</w:t>
            </w:r>
            <w:r w:rsidRPr="00495981">
              <w:rPr>
                <w:rFonts w:ascii="Times New Roman" w:eastAsia="宋体" w:hAnsi="Times New Roman" w:cs="Times New Roman" w:hint="eastAsia"/>
                <w:sz w:val="24"/>
              </w:rPr>
              <w:t>0.8</w:t>
            </w:r>
            <w:r w:rsidRPr="00495981">
              <w:rPr>
                <w:rFonts w:ascii="Times New Roman" w:eastAsia="宋体" w:hAnsi="Times New Roman" w:cs="Times New Roman" w:hint="eastAsia"/>
                <w:sz w:val="24"/>
              </w:rPr>
              <w:t>计，则废水产生量约</w:t>
            </w:r>
            <w:r w:rsidRPr="00495981">
              <w:rPr>
                <w:rFonts w:ascii="Times New Roman" w:eastAsia="宋体" w:hAnsi="Times New Roman" w:cs="Times New Roman" w:hint="eastAsia"/>
                <w:sz w:val="24"/>
              </w:rPr>
              <w:t>0.04</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d</w:t>
            </w: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8</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hint="eastAsia"/>
                <w:sz w:val="24"/>
              </w:rPr>
              <w:t>）。实验室废水性质与设备及车辆冲洗水相似，但</w:t>
            </w:r>
            <w:r w:rsidRPr="00495981">
              <w:rPr>
                <w:rFonts w:ascii="Times New Roman" w:eastAsia="宋体" w:hAnsi="Times New Roman" w:cs="Times New Roman" w:hint="eastAsia"/>
                <w:sz w:val="24"/>
              </w:rPr>
              <w:t>SS</w:t>
            </w:r>
            <w:r w:rsidRPr="00495981">
              <w:rPr>
                <w:rFonts w:ascii="Times New Roman" w:eastAsia="宋体" w:hAnsi="Times New Roman" w:cs="Times New Roman" w:hint="eastAsia"/>
                <w:sz w:val="24"/>
              </w:rPr>
              <w:t>浓度远低于冲洗废水，实验废水经二级沉淀池沉淀后回用</w:t>
            </w:r>
            <w:r w:rsidR="004628F0" w:rsidRPr="00495981">
              <w:rPr>
                <w:rFonts w:ascii="Times New Roman" w:eastAsia="宋体" w:hAnsi="Times New Roman" w:cs="Times New Roman" w:hint="eastAsia"/>
                <w:sz w:val="24"/>
              </w:rPr>
              <w:t>于生产</w:t>
            </w:r>
            <w:r w:rsidR="004628F0" w:rsidRPr="00495981">
              <w:rPr>
                <w:rFonts w:ascii="Times New Roman" w:eastAsia="宋体" w:hAnsi="Times New Roman" w:cs="Times New Roman" w:hint="eastAsia"/>
                <w:sz w:val="24"/>
              </w:rPr>
              <w:lastRenderedPageBreak/>
              <w:t>和厂区洒水降尘</w:t>
            </w:r>
            <w:r w:rsidRPr="00495981">
              <w:rPr>
                <w:rFonts w:ascii="Times New Roman" w:eastAsia="宋体" w:hAnsi="Times New Roman" w:cs="Times New Roman" w:hint="eastAsia"/>
                <w:sz w:val="24"/>
              </w:rPr>
              <w:t>。</w:t>
            </w:r>
          </w:p>
          <w:p w:rsidR="00E30CDE" w:rsidRPr="00495981" w:rsidRDefault="002B465A">
            <w:pPr>
              <w:spacing w:line="360" w:lineRule="auto"/>
              <w:ind w:right="113"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⑤</w:t>
            </w:r>
            <w:r w:rsidRPr="00495981">
              <w:rPr>
                <w:rFonts w:ascii="Times New Roman" w:eastAsia="宋体" w:hAnsi="Times New Roman" w:cs="Times New Roman"/>
                <w:sz w:val="24"/>
              </w:rPr>
              <w:t>生活污水：生活用水量为</w:t>
            </w:r>
            <w:r w:rsidRPr="00495981">
              <w:rPr>
                <w:rFonts w:ascii="Times New Roman" w:eastAsia="宋体" w:hAnsi="Times New Roman" w:cs="Times New Roman" w:hint="eastAsia"/>
                <w:sz w:val="24"/>
              </w:rPr>
              <w:t>638</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3.19</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），排污系数的</w:t>
            </w:r>
            <w:r w:rsidRPr="00495981">
              <w:rPr>
                <w:rFonts w:ascii="Times New Roman" w:eastAsia="宋体" w:hAnsi="Times New Roman" w:cs="Times New Roman"/>
                <w:sz w:val="24"/>
              </w:rPr>
              <w:t>80%</w:t>
            </w:r>
            <w:r w:rsidRPr="00495981">
              <w:rPr>
                <w:rFonts w:ascii="Times New Roman" w:eastAsia="宋体" w:hAnsi="Times New Roman" w:cs="Times New Roman"/>
                <w:sz w:val="24"/>
              </w:rPr>
              <w:t>计，则</w:t>
            </w:r>
            <w:r w:rsidRPr="00495981">
              <w:rPr>
                <w:rFonts w:ascii="Times New Roman" w:eastAsia="宋体" w:hAnsi="Times New Roman" w:cs="Times New Roman" w:hint="eastAsia"/>
                <w:sz w:val="24"/>
              </w:rPr>
              <w:t>生活污水</w:t>
            </w:r>
            <w:r w:rsidRPr="00495981">
              <w:rPr>
                <w:rFonts w:ascii="Times New Roman" w:eastAsia="宋体" w:hAnsi="Times New Roman" w:cs="Times New Roman"/>
                <w:sz w:val="24"/>
              </w:rPr>
              <w:t>产生量为</w:t>
            </w:r>
            <w:r w:rsidRPr="00495981">
              <w:rPr>
                <w:rFonts w:ascii="Times New Roman" w:eastAsia="宋体" w:hAnsi="Times New Roman" w:cs="Times New Roman" w:hint="eastAsia"/>
                <w:sz w:val="24"/>
              </w:rPr>
              <w:t>510.4</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2.55</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），经化粪池处理后用于周边</w:t>
            </w:r>
            <w:r w:rsidRPr="00495981">
              <w:rPr>
                <w:rFonts w:ascii="Times New Roman" w:eastAsia="宋体" w:hAnsi="Times New Roman" w:cs="Times New Roman" w:hint="eastAsia"/>
                <w:sz w:val="24"/>
              </w:rPr>
              <w:t>菜地施肥</w:t>
            </w:r>
            <w:r w:rsidRPr="00495981">
              <w:rPr>
                <w:rFonts w:ascii="Times New Roman" w:eastAsia="宋体" w:hAnsi="Times New Roman" w:cs="Times New Roman"/>
                <w:sz w:val="24"/>
              </w:rPr>
              <w:t>。</w:t>
            </w:r>
          </w:p>
          <w:p w:rsidR="00E30CDE" w:rsidRPr="00495981" w:rsidRDefault="00DA0C1C">
            <w:pPr>
              <w:widowControl/>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fldChar w:fldCharType="begin"/>
            </w:r>
            <w:r w:rsidR="002B465A" w:rsidRPr="00495981">
              <w:rPr>
                <w:rFonts w:ascii="Times New Roman" w:eastAsia="宋体" w:hAnsi="Times New Roman" w:cs="Times New Roman"/>
                <w:sz w:val="24"/>
              </w:rPr>
              <w:instrText xml:space="preserve"> = 6 \* GB3 \* MERGEFORMAT </w:instrText>
            </w:r>
            <w:r w:rsidRPr="00495981">
              <w:rPr>
                <w:rFonts w:ascii="Times New Roman" w:eastAsia="宋体" w:hAnsi="Times New Roman" w:cs="Times New Roman"/>
                <w:sz w:val="24"/>
              </w:rPr>
              <w:fldChar w:fldCharType="separate"/>
            </w:r>
            <w:r w:rsidR="002B465A" w:rsidRPr="00495981">
              <w:rPr>
                <w:rFonts w:ascii="Times New Roman" w:eastAsia="宋体" w:hAnsi="Times New Roman" w:cs="Times New Roman"/>
                <w:sz w:val="24"/>
              </w:rPr>
              <w:t>⑥</w:t>
            </w:r>
            <w:r w:rsidRPr="00495981">
              <w:rPr>
                <w:rFonts w:ascii="Times New Roman" w:eastAsia="宋体" w:hAnsi="Times New Roman" w:cs="Times New Roman"/>
                <w:sz w:val="24"/>
              </w:rPr>
              <w:fldChar w:fldCharType="end"/>
            </w:r>
            <w:r w:rsidR="002B465A" w:rsidRPr="00495981">
              <w:rPr>
                <w:rFonts w:ascii="Times New Roman" w:eastAsia="宋体" w:hAnsi="Times New Roman" w:cs="Times New Roman"/>
                <w:sz w:val="24"/>
              </w:rPr>
              <w:t>初期雨水</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由于项目运营期有无组织粉尘排放，大部分降落在厂区，初期降雨产生的地面水含有一定的污染物，主要为</w:t>
            </w:r>
            <w:r w:rsidRPr="00495981">
              <w:rPr>
                <w:rFonts w:ascii="Times New Roman" w:eastAsia="宋体" w:hAnsi="Times New Roman" w:cs="Times New Roman"/>
                <w:sz w:val="24"/>
              </w:rPr>
              <w:t>SS</w:t>
            </w:r>
            <w:r w:rsidRPr="00495981">
              <w:rPr>
                <w:rFonts w:ascii="Times New Roman" w:eastAsia="宋体" w:hAnsi="Times New Roman" w:cs="Times New Roman"/>
                <w:sz w:val="24"/>
              </w:rPr>
              <w:t>，直接排放对周边水体产生一定影响。建议建设单位对初期雨水进行收集。</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参考《湖南省雨水控制与利用工程技术标准》附表</w:t>
            </w:r>
            <w:r w:rsidRPr="00495981">
              <w:rPr>
                <w:rFonts w:ascii="Times New Roman" w:eastAsia="宋体" w:hAnsi="Times New Roman" w:cs="Times New Roman" w:hint="eastAsia"/>
                <w:sz w:val="24"/>
              </w:rPr>
              <w:t xml:space="preserve">B </w:t>
            </w:r>
            <w:r w:rsidRPr="00495981">
              <w:rPr>
                <w:rFonts w:ascii="Times New Roman" w:eastAsia="宋体" w:hAnsi="Times New Roman" w:cs="Times New Roman" w:hint="eastAsia"/>
                <w:sz w:val="24"/>
              </w:rPr>
              <w:t>湖南省主要城市暴雨强度公式，本项目初期雨水按照岳阳市暴雨强度公式计算：</w:t>
            </w:r>
          </w:p>
          <w:p w:rsidR="00E30CDE" w:rsidRPr="00495981" w:rsidRDefault="00E30CDE">
            <w:pPr>
              <w:pStyle w:val="10"/>
              <w:ind w:firstLine="480"/>
              <w:jc w:val="left"/>
              <w:rPr>
                <w:sz w:val="24"/>
                <w:szCs w:val="24"/>
              </w:rPr>
            </w:pPr>
            <w:r w:rsidRPr="00495981">
              <w:rPr>
                <w:position w:val="-30"/>
                <w:sz w:val="24"/>
                <w:szCs w:val="24"/>
              </w:rPr>
              <w:object w:dxaOrig="27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8.95pt;height:39.25pt" o:ole="">
                  <v:imagedata r:id="rId25" o:title=""/>
                </v:shape>
                <o:OLEObject Type="Embed" ProgID="Equation.3" ShapeID="_x0000_i1026" DrawAspect="Content" ObjectID="_1807336449" r:id="rId26"/>
              </w:objec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式中：</w:t>
            </w:r>
            <w:r w:rsidRPr="00495981">
              <w:rPr>
                <w:rFonts w:ascii="Times New Roman" w:eastAsia="宋体" w:hAnsi="Times New Roman" w:cs="Times New Roman" w:hint="eastAsia"/>
                <w:sz w:val="24"/>
                <w:szCs w:val="24"/>
              </w:rPr>
              <w:t>q</w:t>
            </w:r>
            <w:r w:rsidRPr="00495981">
              <w:rPr>
                <w:rFonts w:ascii="Times New Roman" w:eastAsia="宋体" w:hAnsi="Times New Roman" w:cs="Times New Roman" w:hint="eastAsia"/>
                <w:sz w:val="24"/>
                <w:szCs w:val="24"/>
              </w:rPr>
              <w:t>——设计暴雨强度，</w:t>
            </w:r>
            <w:r w:rsidRPr="00495981">
              <w:rPr>
                <w:rFonts w:ascii="Times New Roman" w:eastAsia="宋体" w:hAnsi="Times New Roman" w:cs="Times New Roman" w:hint="eastAsia"/>
                <w:sz w:val="24"/>
                <w:szCs w:val="24"/>
              </w:rPr>
              <w:t>L/(s</w:t>
            </w:r>
            <w:r w:rsidRPr="00495981">
              <w:rPr>
                <w:rFonts w:ascii="Times New Roman" w:eastAsia="宋体" w:hAnsi="Times New Roman" w:cs="Times New Roman"/>
                <w:sz w:val="24"/>
                <w:szCs w:val="24"/>
              </w:rPr>
              <w:t>·hm</w:t>
            </w:r>
            <w:r w:rsidRPr="00495981">
              <w:rPr>
                <w:rFonts w:ascii="Times New Roman" w:eastAsia="宋体" w:hAnsi="Times New Roman" w:cs="Times New Roman" w:hint="eastAsia"/>
                <w:sz w:val="24"/>
                <w:szCs w:val="24"/>
                <w:vertAlign w:val="superscript"/>
              </w:rPr>
              <w:t>2</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hint="eastAsia"/>
                <w:sz w:val="24"/>
                <w:szCs w:val="24"/>
              </w:rPr>
              <w:t>；</w:t>
            </w:r>
          </w:p>
          <w:p w:rsidR="00E30CDE" w:rsidRPr="00495981" w:rsidRDefault="002B465A">
            <w:pPr>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P</w:t>
            </w:r>
            <w:r w:rsidRPr="00495981">
              <w:rPr>
                <w:rFonts w:ascii="Times New Roman" w:eastAsia="宋体" w:hAnsi="Times New Roman" w:cs="Times New Roman" w:hint="eastAsia"/>
                <w:sz w:val="24"/>
                <w:szCs w:val="24"/>
              </w:rPr>
              <w:t>——设计重现期，年；</w:t>
            </w:r>
          </w:p>
          <w:p w:rsidR="00E30CDE" w:rsidRPr="00495981" w:rsidRDefault="002B465A">
            <w:pPr>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t</w:t>
            </w:r>
            <w:r w:rsidRPr="00495981">
              <w:rPr>
                <w:rFonts w:ascii="Times New Roman" w:eastAsia="宋体" w:hAnsi="Times New Roman" w:cs="Times New Roman" w:hint="eastAsia"/>
                <w:sz w:val="24"/>
                <w:szCs w:val="24"/>
              </w:rPr>
              <w:t>——降雨历时，</w:t>
            </w:r>
            <w:r w:rsidRPr="00495981">
              <w:rPr>
                <w:rFonts w:ascii="Times New Roman" w:eastAsia="宋体" w:hAnsi="Times New Roman" w:cs="Times New Roman" w:hint="eastAsia"/>
                <w:sz w:val="24"/>
                <w:szCs w:val="24"/>
              </w:rPr>
              <w:t>min</w:t>
            </w:r>
            <w:r w:rsidRPr="00495981">
              <w:rPr>
                <w:rFonts w:ascii="Times New Roman" w:eastAsia="宋体" w:hAnsi="Times New Roman" w:cs="Times New Roman" w:hint="eastAsia"/>
                <w:sz w:val="24"/>
                <w:szCs w:val="24"/>
              </w:rPr>
              <w:t>。</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其中：</w:t>
            </w:r>
            <w:r w:rsidRPr="00495981">
              <w:rPr>
                <w:rFonts w:ascii="Times New Roman" w:eastAsia="宋体" w:hAnsi="Times New Roman" w:cs="Times New Roman"/>
                <w:sz w:val="24"/>
                <w:szCs w:val="24"/>
              </w:rPr>
              <w:t>P=</w:t>
            </w:r>
            <w:r w:rsidRPr="00495981">
              <w:rPr>
                <w:rFonts w:ascii="Times New Roman" w:eastAsia="宋体" w:hAnsi="Times New Roman" w:cs="Times New Roman" w:hint="eastAsia"/>
                <w:sz w:val="24"/>
                <w:szCs w:val="24"/>
              </w:rPr>
              <w:t>1</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t</w:t>
            </w:r>
            <w:r w:rsidRPr="00495981">
              <w:rPr>
                <w:rFonts w:ascii="Times New Roman" w:eastAsia="宋体" w:hAnsi="Times New Roman" w:cs="Times New Roman"/>
                <w:sz w:val="24"/>
                <w:szCs w:val="24"/>
              </w:rPr>
              <w:t>取</w:t>
            </w:r>
            <w:r w:rsidRPr="00495981">
              <w:rPr>
                <w:rFonts w:ascii="Times New Roman" w:eastAsia="宋体" w:hAnsi="Times New Roman" w:cs="Times New Roman" w:hint="eastAsia"/>
                <w:sz w:val="24"/>
                <w:szCs w:val="24"/>
              </w:rPr>
              <w:t>15</w:t>
            </w:r>
            <w:r w:rsidRPr="00495981">
              <w:rPr>
                <w:rFonts w:ascii="Times New Roman" w:eastAsia="宋体" w:hAnsi="Times New Roman" w:cs="Times New Roman"/>
                <w:sz w:val="24"/>
                <w:szCs w:val="24"/>
              </w:rPr>
              <w:t>min</w:t>
            </w:r>
            <w:r w:rsidRPr="00495981">
              <w:rPr>
                <w:rFonts w:ascii="Times New Roman" w:eastAsia="宋体" w:hAnsi="Times New Roman" w:cs="Times New Roman"/>
                <w:sz w:val="24"/>
                <w:szCs w:val="24"/>
              </w:rPr>
              <w:t>；计算得</w:t>
            </w:r>
            <w:r w:rsidRPr="00495981">
              <w:rPr>
                <w:rFonts w:ascii="Times New Roman" w:eastAsia="宋体" w:hAnsi="Times New Roman" w:cs="Times New Roman" w:hint="eastAsia"/>
                <w:sz w:val="24"/>
                <w:szCs w:val="24"/>
              </w:rPr>
              <w:t>q</w:t>
            </w:r>
            <w:r w:rsidRPr="00495981">
              <w:rPr>
                <w:rFonts w:ascii="Times New Roman" w:eastAsia="宋体" w:hAnsi="Times New Roman" w:cs="Times New Roman" w:hint="eastAsia"/>
                <w:sz w:val="24"/>
                <w:szCs w:val="24"/>
              </w:rPr>
              <w:t>为</w:t>
            </w:r>
            <w:r w:rsidRPr="00495981">
              <w:rPr>
                <w:rFonts w:ascii="Times New Roman" w:eastAsia="宋体" w:hAnsi="Times New Roman" w:cs="Times New Roman" w:hint="eastAsia"/>
                <w:sz w:val="24"/>
                <w:szCs w:val="24"/>
              </w:rPr>
              <w:t>205.0L/(s</w:t>
            </w:r>
            <w:r w:rsidRPr="00495981">
              <w:rPr>
                <w:rFonts w:ascii="Times New Roman" w:eastAsia="宋体" w:hAnsi="Times New Roman" w:cs="Times New Roman"/>
                <w:sz w:val="24"/>
                <w:szCs w:val="24"/>
              </w:rPr>
              <w:t>·hm</w:t>
            </w:r>
            <w:r w:rsidRPr="00495981">
              <w:rPr>
                <w:rFonts w:ascii="Times New Roman" w:eastAsia="宋体" w:hAnsi="Times New Roman" w:cs="Times New Roman" w:hint="eastAsia"/>
                <w:sz w:val="24"/>
                <w:szCs w:val="24"/>
                <w:vertAlign w:val="superscript"/>
              </w:rPr>
              <w:t>2</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sz w:val="24"/>
                <w:szCs w:val="24"/>
              </w:rPr>
              <w:t>。</w:t>
            </w:r>
          </w:p>
          <w:p w:rsidR="00E30CDE" w:rsidRPr="00495981" w:rsidRDefault="002B465A">
            <w:pPr>
              <w:spacing w:line="360" w:lineRule="auto"/>
              <w:ind w:firstLineChars="200" w:firstLine="480"/>
              <w:jc w:val="left"/>
              <w:rPr>
                <w:rFonts w:ascii="Times New Roman" w:eastAsia="宋体" w:hAnsi="Times New Roman"/>
                <w:sz w:val="24"/>
                <w:lang w:val="zh-CN"/>
              </w:rPr>
            </w:pPr>
            <w:r w:rsidRPr="00495981">
              <w:rPr>
                <w:rFonts w:ascii="Times New Roman" w:eastAsia="宋体" w:hAnsi="Times New Roman" w:cs="Times New Roman"/>
                <w:sz w:val="24"/>
              </w:rPr>
              <w:t>降雨前</w:t>
            </w:r>
            <w:r w:rsidRPr="00495981">
              <w:rPr>
                <w:rFonts w:ascii="Times New Roman" w:eastAsia="宋体" w:hAnsi="Times New Roman" w:cs="Times New Roman"/>
                <w:sz w:val="24"/>
              </w:rPr>
              <w:t>15</w:t>
            </w:r>
            <w:r w:rsidRPr="00495981">
              <w:rPr>
                <w:rFonts w:ascii="Times New Roman" w:eastAsia="宋体" w:hAnsi="Times New Roman" w:cs="Times New Roman"/>
                <w:sz w:val="24"/>
              </w:rPr>
              <w:t>分钟产生的雨水为初期雨水，本项目污染的初期雨水主要来自厂区</w:t>
            </w:r>
            <w:r w:rsidRPr="00495981">
              <w:rPr>
                <w:rFonts w:ascii="Times New Roman" w:eastAsia="宋体" w:hAnsi="Times New Roman" w:cs="Times New Roman" w:hint="eastAsia"/>
                <w:sz w:val="24"/>
              </w:rPr>
              <w:t>除生产车间、砂石料场、办公生活区、综合楼、集砂区等建（构）筑物之外的厂内道路和地坪</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其</w:t>
            </w:r>
            <w:r w:rsidRPr="00495981">
              <w:rPr>
                <w:rFonts w:ascii="Times New Roman" w:eastAsia="宋体" w:hAnsi="Times New Roman" w:cs="Times New Roman"/>
                <w:sz w:val="24"/>
              </w:rPr>
              <w:t>汇水面积约</w:t>
            </w:r>
            <w:r w:rsidRPr="00495981">
              <w:rPr>
                <w:rFonts w:ascii="Times New Roman" w:eastAsia="宋体" w:hAnsi="Times New Roman" w:cs="Times New Roman" w:hint="eastAsia"/>
                <w:sz w:val="24"/>
              </w:rPr>
              <w:t>2825.64</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2</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0.2826</w:t>
            </w:r>
            <w:r w:rsidRPr="00495981">
              <w:rPr>
                <w:rFonts w:ascii="Times New Roman" w:eastAsia="宋体" w:hAnsi="Times New Roman" w:cs="Times New Roman"/>
                <w:sz w:val="24"/>
              </w:rPr>
              <w:t>hm</w:t>
            </w:r>
            <w:r w:rsidRPr="00495981">
              <w:rPr>
                <w:rFonts w:ascii="Times New Roman" w:eastAsia="宋体" w:hAnsi="Times New Roman" w:cs="Times New Roman"/>
                <w:sz w:val="24"/>
                <w:vertAlign w:val="superscript"/>
              </w:rPr>
              <w:t>2</w:t>
            </w:r>
            <w:r w:rsidRPr="00495981">
              <w:rPr>
                <w:rFonts w:ascii="Times New Roman" w:eastAsia="宋体" w:hAnsi="Times New Roman" w:cs="Times New Roman"/>
                <w:sz w:val="24"/>
              </w:rPr>
              <w:t>），经</w:t>
            </w:r>
            <w:r w:rsidRPr="00495981">
              <w:rPr>
                <w:rFonts w:ascii="Times New Roman" w:eastAsia="宋体" w:hAnsi="Times New Roman" w:cs="Times New Roman"/>
                <w:sz w:val="24"/>
                <w:lang w:val="fr-FR"/>
              </w:rPr>
              <w:t>计算项目初期雨水产生量为</w:t>
            </w:r>
            <w:r w:rsidRPr="00495981">
              <w:rPr>
                <w:rFonts w:ascii="Times New Roman" w:eastAsia="宋体" w:hAnsi="Times New Roman" w:cs="Times New Roman" w:hint="eastAsia"/>
                <w:sz w:val="24"/>
              </w:rPr>
              <w:t>52.14</w:t>
            </w:r>
            <w:r w:rsidRPr="00495981">
              <w:rPr>
                <w:rFonts w:ascii="Times New Roman" w:eastAsia="宋体" w:hAnsi="Times New Roman" w:cs="Times New Roman"/>
                <w:sz w:val="24"/>
                <w:lang w:val="fr-FR"/>
              </w:rPr>
              <w:t>m</w:t>
            </w:r>
            <w:r w:rsidRPr="00495981">
              <w:rPr>
                <w:rFonts w:ascii="Times New Roman" w:eastAsia="宋体" w:hAnsi="Times New Roman" w:cs="Times New Roman"/>
                <w:sz w:val="24"/>
                <w:vertAlign w:val="superscript"/>
                <w:lang w:val="fr-FR"/>
              </w:rPr>
              <w:t>3</w:t>
            </w:r>
            <w:r w:rsidRPr="00495981">
              <w:rPr>
                <w:rFonts w:ascii="Times New Roman" w:eastAsia="宋体" w:hAnsi="Times New Roman" w:cs="Times New Roman"/>
                <w:sz w:val="24"/>
                <w:lang w:val="fr-FR"/>
              </w:rPr>
              <w:t>/</w:t>
            </w:r>
            <w:r w:rsidRPr="00495981">
              <w:rPr>
                <w:rFonts w:ascii="Times New Roman" w:eastAsia="宋体" w:hAnsi="Times New Roman" w:cs="Times New Roman"/>
                <w:sz w:val="24"/>
                <w:lang w:val="fr-FR"/>
              </w:rPr>
              <w:t>次，</w:t>
            </w:r>
            <w:r w:rsidRPr="00495981">
              <w:rPr>
                <w:rFonts w:ascii="Times New Roman" w:eastAsia="宋体" w:hAnsi="Times New Roman" w:cs="Times New Roman"/>
                <w:sz w:val="24"/>
              </w:rPr>
              <w:t>项目</w:t>
            </w:r>
            <w:r w:rsidRPr="00495981">
              <w:rPr>
                <w:rFonts w:ascii="Times New Roman" w:eastAsia="宋体" w:hAnsi="Times New Roman" w:cs="Times New Roman" w:hint="eastAsia"/>
                <w:sz w:val="24"/>
              </w:rPr>
              <w:t>初期雨水收集沉淀池</w:t>
            </w:r>
            <w:r w:rsidRPr="00495981">
              <w:rPr>
                <w:rFonts w:ascii="Times New Roman" w:eastAsia="宋体" w:hAnsi="Times New Roman" w:cs="Times New Roman"/>
                <w:sz w:val="24"/>
              </w:rPr>
              <w:t>总容积（</w:t>
            </w:r>
            <w:r w:rsidRPr="00495981">
              <w:rPr>
                <w:rFonts w:ascii="Times New Roman" w:eastAsia="宋体" w:hAnsi="Times New Roman" w:cs="Times New Roman" w:hint="eastAsia"/>
                <w:sz w:val="24"/>
              </w:rPr>
              <w:t>108</w:t>
            </w:r>
            <w:r w:rsidRPr="00495981">
              <w:rPr>
                <w:rFonts w:ascii="Times New Roman" w:eastAsia="宋体" w:hAnsi="Times New Roman" w:cs="Times New Roman"/>
                <w:sz w:val="24"/>
                <w:lang w:val="fr-FR"/>
              </w:rPr>
              <w:t>m</w:t>
            </w:r>
            <w:r w:rsidRPr="00495981">
              <w:rPr>
                <w:rFonts w:ascii="Times New Roman" w:eastAsia="宋体" w:hAnsi="Times New Roman" w:cs="Times New Roman"/>
                <w:sz w:val="24"/>
                <w:vertAlign w:val="superscript"/>
                <w:lang w:val="fr-FR"/>
              </w:rPr>
              <w:t>3</w:t>
            </w:r>
            <w:r w:rsidRPr="00495981">
              <w:rPr>
                <w:rFonts w:ascii="Times New Roman" w:eastAsia="宋体" w:hAnsi="Times New Roman" w:cs="Times New Roman"/>
                <w:sz w:val="24"/>
              </w:rPr>
              <w:t>）可完全收集项目产生的初期雨水，</w:t>
            </w:r>
            <w:r w:rsidRPr="00495981">
              <w:rPr>
                <w:rFonts w:ascii="Times New Roman" w:eastAsia="宋体" w:hAnsi="Times New Roman"/>
                <w:sz w:val="24"/>
              </w:rPr>
              <w:t>初期雨水主要污染物为</w:t>
            </w:r>
            <w:r w:rsidRPr="00495981">
              <w:rPr>
                <w:rFonts w:ascii="Times New Roman" w:eastAsia="宋体" w:hAnsi="Times New Roman"/>
                <w:sz w:val="24"/>
              </w:rPr>
              <w:t>SS</w:t>
            </w:r>
            <w:r w:rsidRPr="00495981">
              <w:rPr>
                <w:rFonts w:ascii="Times New Roman" w:eastAsia="宋体" w:hAnsi="Times New Roman"/>
                <w:sz w:val="24"/>
              </w:rPr>
              <w:t>，经物理沉降后作为</w:t>
            </w:r>
            <w:r w:rsidRPr="00495981">
              <w:rPr>
                <w:rFonts w:ascii="Times New Roman" w:eastAsia="宋体" w:hAnsi="Times New Roman"/>
                <w:sz w:val="24"/>
                <w:lang w:val="zh-CN"/>
              </w:rPr>
              <w:t>厂区内洒水降尘</w:t>
            </w:r>
            <w:r w:rsidRPr="00495981">
              <w:rPr>
                <w:rFonts w:ascii="Times New Roman" w:eastAsia="宋体" w:hAnsi="Times New Roman" w:hint="eastAsia"/>
                <w:sz w:val="24"/>
              </w:rPr>
              <w:t>用水</w:t>
            </w:r>
            <w:r w:rsidRPr="00495981">
              <w:rPr>
                <w:rFonts w:ascii="Times New Roman" w:eastAsia="宋体" w:hAnsi="Times New Roman"/>
                <w:sz w:val="24"/>
                <w:lang w:val="zh-CN"/>
              </w:rPr>
              <w:t>。</w:t>
            </w:r>
          </w:p>
          <w:p w:rsidR="00E30CDE" w:rsidRPr="00495981" w:rsidRDefault="002B465A">
            <w:pPr>
              <w:spacing w:line="360" w:lineRule="auto"/>
              <w:ind w:right="113"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年暴雨次数按</w:t>
            </w:r>
            <w:r w:rsidRPr="00495981">
              <w:rPr>
                <w:rFonts w:ascii="Times New Roman" w:eastAsia="宋体" w:hAnsi="Times New Roman" w:cs="Times New Roman" w:hint="eastAsia"/>
                <w:sz w:val="24"/>
              </w:rPr>
              <w:t>20</w:t>
            </w:r>
            <w:r w:rsidRPr="00495981">
              <w:rPr>
                <w:rFonts w:ascii="Times New Roman" w:eastAsia="宋体" w:hAnsi="Times New Roman" w:cs="Times New Roman" w:hint="eastAsia"/>
                <w:sz w:val="24"/>
              </w:rPr>
              <w:t>次计，则初期雨水年产生量为</w:t>
            </w:r>
            <w:r w:rsidRPr="00495981">
              <w:rPr>
                <w:rFonts w:ascii="Times New Roman" w:eastAsia="宋体" w:hAnsi="Times New Roman" w:cs="Times New Roman" w:hint="eastAsia"/>
                <w:sz w:val="24"/>
              </w:rPr>
              <w:t>1042.8</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hint="eastAsia"/>
                <w:sz w:val="24"/>
              </w:rPr>
              <w:t>。</w:t>
            </w:r>
          </w:p>
          <w:p w:rsidR="00E30CDE" w:rsidRPr="00495981" w:rsidRDefault="002B465A">
            <w:pPr>
              <w:spacing w:line="360" w:lineRule="auto"/>
              <w:ind w:right="113"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项目水平衡图见图</w:t>
            </w:r>
            <w:r w:rsidRPr="00495981">
              <w:rPr>
                <w:rFonts w:ascii="Times New Roman" w:eastAsia="宋体" w:hAnsi="Times New Roman" w:cs="Times New Roman"/>
                <w:sz w:val="24"/>
              </w:rPr>
              <w:t>2-1</w:t>
            </w:r>
            <w:r w:rsidRPr="00495981">
              <w:rPr>
                <w:rFonts w:ascii="Times New Roman" w:eastAsia="宋体" w:hAnsi="Times New Roman" w:cs="Times New Roman" w:hint="eastAsia"/>
                <w:sz w:val="24"/>
              </w:rPr>
              <w:t>。</w:t>
            </w:r>
          </w:p>
          <w:p w:rsidR="00E30CDE" w:rsidRPr="00495981" w:rsidRDefault="00E30CDE">
            <w:pPr>
              <w:spacing w:line="360" w:lineRule="auto"/>
              <w:ind w:right="113"/>
              <w:jc w:val="center"/>
              <w:rPr>
                <w:rFonts w:ascii="Times New Roman" w:eastAsia="宋体" w:hAnsi="Times New Roman" w:cs="Times New Roman"/>
              </w:rPr>
            </w:pPr>
            <w:r w:rsidRPr="00495981">
              <w:rPr>
                <w:rFonts w:ascii="Times New Roman" w:eastAsia="宋体" w:hAnsi="Times New Roman" w:cs="Times New Roman"/>
              </w:rPr>
              <w:object w:dxaOrig="10018" w:dyaOrig="7465">
                <v:shape id="_x0000_i1027" type="#_x0000_t75" style="width:402.1pt;height:300.15pt" o:ole="">
                  <v:imagedata r:id="rId27" o:title=""/>
                  <o:lock v:ext="edit" aspectratio="f"/>
                </v:shape>
                <o:OLEObject Type="Embed" ProgID="Visio.Drawing.11" ShapeID="_x0000_i1027" DrawAspect="Content" ObjectID="_1807336450" r:id="rId28"/>
              </w:object>
            </w:r>
            <w:r w:rsidR="002B465A" w:rsidRPr="00495981">
              <w:rPr>
                <w:rFonts w:ascii="Times New Roman" w:eastAsia="宋体" w:hAnsi="Times New Roman" w:cs="Times New Roman"/>
                <w:b/>
                <w:sz w:val="24"/>
              </w:rPr>
              <w:t>图</w:t>
            </w:r>
            <w:r w:rsidR="002B465A" w:rsidRPr="00495981">
              <w:rPr>
                <w:rFonts w:ascii="Times New Roman" w:eastAsia="宋体" w:hAnsi="Times New Roman" w:cs="Times New Roman"/>
                <w:b/>
                <w:sz w:val="24"/>
              </w:rPr>
              <w:t xml:space="preserve">2-1  </w:t>
            </w:r>
            <w:r w:rsidR="002B465A" w:rsidRPr="00495981">
              <w:rPr>
                <w:rFonts w:ascii="Times New Roman" w:eastAsia="宋体" w:hAnsi="Times New Roman" w:cs="Times New Roman"/>
                <w:b/>
                <w:sz w:val="24"/>
              </w:rPr>
              <w:t>项目水平衡图</w:t>
            </w:r>
            <w:r w:rsidR="002B465A" w:rsidRPr="00495981">
              <w:rPr>
                <w:rFonts w:ascii="Times New Roman" w:eastAsia="宋体" w:hAnsi="Times New Roman" w:cs="Times New Roman"/>
                <w:b/>
                <w:sz w:val="24"/>
              </w:rPr>
              <w:t xml:space="preserve">   </w:t>
            </w:r>
            <w:r w:rsidR="002B465A" w:rsidRPr="00495981">
              <w:rPr>
                <w:rFonts w:ascii="Times New Roman" w:eastAsia="宋体" w:hAnsi="Times New Roman" w:cs="Times New Roman"/>
                <w:b/>
                <w:sz w:val="24"/>
              </w:rPr>
              <w:t>单位：</w:t>
            </w:r>
            <w:r w:rsidR="002B465A" w:rsidRPr="00495981">
              <w:rPr>
                <w:rFonts w:ascii="Times New Roman" w:eastAsia="宋体" w:hAnsi="Times New Roman" w:cs="Times New Roman"/>
                <w:b/>
                <w:sz w:val="24"/>
              </w:rPr>
              <w:t>m</w:t>
            </w:r>
            <w:r w:rsidR="002B465A" w:rsidRPr="00495981">
              <w:rPr>
                <w:rFonts w:ascii="Times New Roman" w:eastAsia="宋体" w:hAnsi="Times New Roman" w:cs="Times New Roman"/>
                <w:b/>
                <w:sz w:val="24"/>
                <w:vertAlign w:val="superscript"/>
              </w:rPr>
              <w:t>3</w:t>
            </w:r>
            <w:r w:rsidR="002B465A" w:rsidRPr="00495981">
              <w:rPr>
                <w:rFonts w:ascii="Times New Roman" w:eastAsia="宋体" w:hAnsi="Times New Roman" w:cs="Times New Roman"/>
                <w:b/>
                <w:sz w:val="24"/>
              </w:rPr>
              <w:t>/</w:t>
            </w:r>
            <w:r w:rsidR="002B465A" w:rsidRPr="00495981">
              <w:rPr>
                <w:rFonts w:ascii="Times New Roman" w:eastAsia="宋体" w:hAnsi="Times New Roman" w:cs="Times New Roman" w:hint="eastAsia"/>
                <w:b/>
                <w:sz w:val="24"/>
              </w:rPr>
              <w:t>a</w:t>
            </w:r>
          </w:p>
          <w:p w:rsidR="00E30CDE" w:rsidRPr="00495981" w:rsidRDefault="002B465A">
            <w:pPr>
              <w:pStyle w:val="afa"/>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w:t>
            </w:r>
            <w:r w:rsidRPr="00495981">
              <w:rPr>
                <w:rFonts w:ascii="Times New Roman" w:eastAsia="宋体" w:hAnsi="Times New Roman" w:cs="Times New Roman"/>
                <w:sz w:val="24"/>
              </w:rPr>
              <w:t>3</w:t>
            </w:r>
            <w:r w:rsidRPr="00495981">
              <w:rPr>
                <w:rFonts w:ascii="Times New Roman" w:eastAsia="宋体" w:hAnsi="Times New Roman" w:cs="Times New Roman"/>
                <w:sz w:val="24"/>
              </w:rPr>
              <w:t>）供电工程：</w:t>
            </w:r>
          </w:p>
          <w:p w:rsidR="00E30CDE" w:rsidRPr="00495981" w:rsidRDefault="002B465A">
            <w:pPr>
              <w:pStyle w:val="afa"/>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由城市电网引入本工程的一路</w:t>
            </w:r>
            <w:r w:rsidRPr="00495981">
              <w:rPr>
                <w:rFonts w:ascii="Times New Roman" w:eastAsia="宋体" w:hAnsi="Times New Roman" w:cs="Times New Roman"/>
                <w:sz w:val="24"/>
              </w:rPr>
              <w:t xml:space="preserve"> 10</w:t>
            </w:r>
            <w:r w:rsidRPr="00495981">
              <w:rPr>
                <w:rFonts w:ascii="Times New Roman" w:eastAsia="宋体" w:hAnsi="Times New Roman" w:cs="Times New Roman" w:hint="eastAsia"/>
                <w:sz w:val="24"/>
              </w:rPr>
              <w:t>kV</w:t>
            </w:r>
            <w:r w:rsidRPr="00495981">
              <w:rPr>
                <w:rFonts w:ascii="Times New Roman" w:eastAsia="宋体" w:hAnsi="Times New Roman" w:cs="Times New Roman"/>
                <w:sz w:val="24"/>
              </w:rPr>
              <w:t xml:space="preserve"> </w:t>
            </w:r>
            <w:r w:rsidRPr="00495981">
              <w:rPr>
                <w:rFonts w:ascii="Times New Roman" w:eastAsia="宋体" w:hAnsi="Times New Roman" w:cs="Times New Roman"/>
                <w:sz w:val="24"/>
              </w:rPr>
              <w:t>电缆线路至室外箱变，本工程负荷供电等级为三级，本厂区采用室外箱变供电，室外设一台</w:t>
            </w:r>
            <w:r w:rsidRPr="00495981">
              <w:rPr>
                <w:rFonts w:ascii="Times New Roman" w:eastAsia="宋体" w:hAnsi="Times New Roman" w:cs="Times New Roman"/>
                <w:sz w:val="24"/>
              </w:rPr>
              <w:t>800KVA</w:t>
            </w:r>
            <w:r w:rsidRPr="00495981">
              <w:rPr>
                <w:rFonts w:ascii="Times New Roman" w:eastAsia="宋体" w:hAnsi="Times New Roman" w:cs="Times New Roman"/>
                <w:sz w:val="24"/>
              </w:rPr>
              <w:t>箱变，为满足水泵房消火栓泵配电末端切换要求，根据项目用电负荷计算，项目年用电量约</w:t>
            </w:r>
            <w:r w:rsidRPr="00495981">
              <w:rPr>
                <w:rFonts w:ascii="Times New Roman" w:eastAsia="宋体" w:hAnsi="Times New Roman" w:cs="Times New Roman"/>
                <w:sz w:val="24"/>
              </w:rPr>
              <w:t>100</w:t>
            </w:r>
            <w:r w:rsidRPr="00495981">
              <w:rPr>
                <w:rFonts w:ascii="Times New Roman" w:eastAsia="宋体" w:hAnsi="Times New Roman" w:cs="Times New Roman"/>
                <w:sz w:val="24"/>
              </w:rPr>
              <w:t>万</w:t>
            </w:r>
            <w:r w:rsidRPr="00495981">
              <w:rPr>
                <w:rFonts w:ascii="Times New Roman" w:eastAsia="宋体" w:hAnsi="Times New Roman" w:cs="Times New Roman"/>
                <w:sz w:val="24"/>
              </w:rPr>
              <w:t>kWh</w:t>
            </w:r>
            <w:r w:rsidRPr="00495981">
              <w:rPr>
                <w:rFonts w:ascii="Times New Roman" w:eastAsia="宋体" w:hAnsi="Times New Roman" w:cs="Times New Roman"/>
                <w:sz w:val="24"/>
              </w:rPr>
              <w:t>。</w:t>
            </w:r>
          </w:p>
          <w:p w:rsidR="00E30CDE" w:rsidRPr="00495981" w:rsidRDefault="002B465A">
            <w:pPr>
              <w:spacing w:line="360" w:lineRule="auto"/>
              <w:jc w:val="left"/>
              <w:rPr>
                <w:rFonts w:ascii="Times New Roman" w:eastAsia="宋体" w:hAnsi="Times New Roman" w:cs="Times New Roman"/>
                <w:b/>
                <w:sz w:val="24"/>
              </w:rPr>
            </w:pPr>
            <w:r w:rsidRPr="00495981">
              <w:rPr>
                <w:rFonts w:ascii="Times New Roman" w:eastAsia="宋体" w:hAnsi="Times New Roman" w:cs="Times New Roman"/>
                <w:b/>
                <w:sz w:val="24"/>
              </w:rPr>
              <w:t>8</w:t>
            </w:r>
            <w:r w:rsidRPr="00495981">
              <w:rPr>
                <w:rFonts w:ascii="Times New Roman" w:eastAsia="宋体" w:hAnsi="Times New Roman" w:cs="Times New Roman"/>
                <w:b/>
                <w:sz w:val="24"/>
              </w:rPr>
              <w:t>、劳动定员</w:t>
            </w:r>
          </w:p>
          <w:p w:rsidR="00E30CDE" w:rsidRPr="00495981" w:rsidRDefault="002B465A">
            <w:pPr>
              <w:pStyle w:val="afa"/>
              <w:spacing w:line="360" w:lineRule="auto"/>
              <w:ind w:firstLine="480"/>
              <w:jc w:val="left"/>
              <w:rPr>
                <w:rFonts w:ascii="Times New Roman" w:eastAsia="宋体" w:hAnsi="Times New Roman" w:cs="Times New Roman"/>
                <w:bCs/>
                <w:spacing w:val="8"/>
                <w:sz w:val="24"/>
                <w:szCs w:val="24"/>
              </w:rPr>
            </w:pPr>
            <w:r w:rsidRPr="00495981">
              <w:rPr>
                <w:rFonts w:ascii="Times New Roman" w:eastAsia="宋体" w:hAnsi="Times New Roman" w:cs="Times New Roman"/>
                <w:sz w:val="24"/>
              </w:rPr>
              <w:t>本项目劳动定员为</w:t>
            </w:r>
            <w:r w:rsidRPr="00495981">
              <w:rPr>
                <w:rFonts w:ascii="Times New Roman" w:eastAsia="宋体" w:hAnsi="Times New Roman" w:cs="Times New Roman" w:hint="eastAsia"/>
                <w:sz w:val="24"/>
              </w:rPr>
              <w:t>22</w:t>
            </w:r>
            <w:r w:rsidRPr="00495981">
              <w:rPr>
                <w:rFonts w:ascii="Times New Roman" w:eastAsia="宋体" w:hAnsi="Times New Roman" w:cs="Times New Roman"/>
                <w:sz w:val="24"/>
              </w:rPr>
              <w:t>人，生产采用一班工作制，每天工作</w:t>
            </w:r>
            <w:r w:rsidRPr="00495981">
              <w:rPr>
                <w:rFonts w:ascii="Times New Roman" w:eastAsia="宋体" w:hAnsi="Times New Roman" w:cs="Times New Roman"/>
                <w:sz w:val="24"/>
              </w:rPr>
              <w:t>10</w:t>
            </w:r>
            <w:r w:rsidRPr="00495981">
              <w:rPr>
                <w:rFonts w:ascii="Times New Roman" w:eastAsia="宋体" w:hAnsi="Times New Roman" w:cs="Times New Roman"/>
                <w:sz w:val="24"/>
              </w:rPr>
              <w:t>个小时，全年工作</w:t>
            </w:r>
            <w:r w:rsidRPr="00495981">
              <w:rPr>
                <w:rFonts w:ascii="Times New Roman" w:eastAsia="宋体" w:hAnsi="Times New Roman" w:cs="Times New Roman" w:hint="eastAsia"/>
                <w:sz w:val="24"/>
              </w:rPr>
              <w:t>2</w:t>
            </w:r>
            <w:r w:rsidRPr="00495981">
              <w:rPr>
                <w:rFonts w:ascii="Times New Roman" w:eastAsia="宋体" w:hAnsi="Times New Roman" w:cs="Times New Roman"/>
                <w:sz w:val="24"/>
              </w:rPr>
              <w:t>00</w:t>
            </w:r>
            <w:r w:rsidRPr="00495981">
              <w:rPr>
                <w:rFonts w:ascii="Times New Roman" w:eastAsia="宋体" w:hAnsi="Times New Roman" w:cs="Times New Roman"/>
                <w:sz w:val="24"/>
              </w:rPr>
              <w:t>天，厂区提供食宿。</w:t>
            </w:r>
          </w:p>
        </w:tc>
      </w:tr>
      <w:tr w:rsidR="00E30CDE" w:rsidRPr="00495981">
        <w:trPr>
          <w:trHeight w:val="8490"/>
          <w:jc w:val="center"/>
        </w:trPr>
        <w:tc>
          <w:tcPr>
            <w:tcW w:w="253" w:type="pct"/>
            <w:vAlign w:val="center"/>
          </w:tcPr>
          <w:p w:rsidR="00E30CDE" w:rsidRPr="00495981" w:rsidRDefault="002B465A">
            <w:pPr>
              <w:pStyle w:val="ae"/>
              <w:adjustRightInd w:val="0"/>
              <w:snapToGrid w:val="0"/>
              <w:spacing w:before="0" w:beforeAutospacing="0" w:after="0" w:afterAutospacing="0" w:line="360" w:lineRule="auto"/>
              <w:rPr>
                <w:rFonts w:ascii="Times New Roman" w:hAnsi="Times New Roman" w:cs="Times New Roman"/>
                <w:szCs w:val="24"/>
              </w:rPr>
            </w:pPr>
            <w:r w:rsidRPr="00495981">
              <w:rPr>
                <w:rFonts w:ascii="Times New Roman" w:hAnsi="Times New Roman" w:cs="Times New Roman"/>
                <w:szCs w:val="24"/>
              </w:rPr>
              <w:lastRenderedPageBreak/>
              <w:t>工艺流程和产排污环节</w:t>
            </w:r>
          </w:p>
        </w:tc>
        <w:tc>
          <w:tcPr>
            <w:tcW w:w="4746" w:type="pct"/>
          </w:tcPr>
          <w:p w:rsidR="00E30CDE" w:rsidRPr="00495981" w:rsidRDefault="002B465A">
            <w:pPr>
              <w:spacing w:line="360" w:lineRule="auto"/>
              <w:jc w:val="left"/>
              <w:rPr>
                <w:rFonts w:ascii="Times New Roman" w:eastAsia="宋体" w:hAnsi="Times New Roman" w:cs="Times New Roman"/>
                <w:b/>
                <w:sz w:val="24"/>
              </w:rPr>
            </w:pPr>
            <w:r w:rsidRPr="00495981">
              <w:rPr>
                <w:rFonts w:ascii="Times New Roman" w:eastAsia="宋体" w:hAnsi="Times New Roman" w:cs="Times New Roman"/>
                <w:b/>
                <w:sz w:val="24"/>
              </w:rPr>
              <w:t>1</w:t>
            </w:r>
            <w:r w:rsidRPr="00495981">
              <w:rPr>
                <w:rFonts w:ascii="Times New Roman" w:eastAsia="宋体" w:hAnsi="Times New Roman" w:cs="Times New Roman"/>
                <w:b/>
                <w:sz w:val="24"/>
              </w:rPr>
              <w:t>、施工期工艺流程图及产污环节</w:t>
            </w:r>
          </w:p>
          <w:p w:rsidR="00E30CDE" w:rsidRPr="00495981" w:rsidRDefault="002B465A">
            <w:pPr>
              <w:spacing w:line="360" w:lineRule="auto"/>
              <w:ind w:firstLineChars="250" w:firstLine="600"/>
              <w:jc w:val="left"/>
              <w:rPr>
                <w:rFonts w:ascii="Times New Roman" w:eastAsia="宋体" w:hAnsi="Times New Roman" w:cs="Times New Roman"/>
                <w:sz w:val="24"/>
              </w:rPr>
            </w:pPr>
            <w:r w:rsidRPr="00495981">
              <w:rPr>
                <w:rFonts w:ascii="Times New Roman" w:eastAsia="宋体" w:hAnsi="Times New Roman" w:cs="Times New Roman"/>
                <w:sz w:val="24"/>
              </w:rPr>
              <w:t>施工期主要包括场地平整等基础施工、主体工程、装修工程以及设备安装、调试等，至竣工验收完成施工期结束。施工期工艺流程图及工艺污染环节流程见图</w:t>
            </w:r>
            <w:r w:rsidRPr="00495981">
              <w:rPr>
                <w:rFonts w:ascii="Times New Roman" w:eastAsia="宋体" w:hAnsi="Times New Roman" w:cs="Times New Roman"/>
                <w:sz w:val="24"/>
              </w:rPr>
              <w:t>2-2</w:t>
            </w:r>
            <w:r w:rsidRPr="00495981">
              <w:rPr>
                <w:rFonts w:ascii="Times New Roman" w:eastAsia="宋体" w:hAnsi="Times New Roman" w:cs="Times New Roman"/>
                <w:sz w:val="24"/>
              </w:rPr>
              <w:t>：</w:t>
            </w:r>
          </w:p>
          <w:p w:rsidR="00E30CDE" w:rsidRPr="00495981" w:rsidRDefault="00E30CDE">
            <w:pPr>
              <w:spacing w:line="360" w:lineRule="auto"/>
              <w:jc w:val="left"/>
              <w:rPr>
                <w:rFonts w:ascii="Times New Roman" w:eastAsia="宋体" w:hAnsi="Times New Roman" w:cs="Times New Roman"/>
                <w:sz w:val="24"/>
              </w:rPr>
            </w:pPr>
            <w:r w:rsidRPr="00495981">
              <w:rPr>
                <w:rFonts w:ascii="Times New Roman" w:eastAsia="宋体" w:hAnsi="Times New Roman" w:cs="Times New Roman"/>
                <w:szCs w:val="24"/>
              </w:rPr>
              <w:object w:dxaOrig="11570" w:dyaOrig="4160">
                <v:shape id="_x0000_i1028" type="#_x0000_t75" style="width:414.25pt;height:157.1pt" o:ole="">
                  <v:imagedata r:id="rId29" o:title=""/>
                </v:shape>
                <o:OLEObject Type="Embed" ProgID="Visio.Drawing.11" ShapeID="_x0000_i1028" DrawAspect="Content" ObjectID="_1807336451" r:id="rId30"/>
              </w:object>
            </w:r>
          </w:p>
          <w:p w:rsidR="00E30CDE" w:rsidRPr="00495981" w:rsidRDefault="002B465A">
            <w:pPr>
              <w:spacing w:line="360" w:lineRule="auto"/>
              <w:ind w:firstLineChars="200" w:firstLine="482"/>
              <w:jc w:val="center"/>
              <w:rPr>
                <w:rFonts w:ascii="Times New Roman" w:eastAsia="宋体" w:hAnsi="Times New Roman" w:cs="Times New Roman"/>
                <w:b/>
                <w:sz w:val="24"/>
              </w:rPr>
            </w:pPr>
            <w:r w:rsidRPr="00495981">
              <w:rPr>
                <w:rFonts w:ascii="Times New Roman" w:eastAsia="宋体" w:hAnsi="Times New Roman" w:cs="Times New Roman"/>
                <w:b/>
                <w:sz w:val="24"/>
              </w:rPr>
              <w:t>图</w:t>
            </w:r>
            <w:r w:rsidRPr="00495981">
              <w:rPr>
                <w:rFonts w:ascii="Times New Roman" w:eastAsia="宋体" w:hAnsi="Times New Roman" w:cs="Times New Roman"/>
                <w:b/>
                <w:sz w:val="24"/>
              </w:rPr>
              <w:t xml:space="preserve">2-2  </w:t>
            </w:r>
            <w:r w:rsidRPr="00495981">
              <w:rPr>
                <w:rFonts w:ascii="Times New Roman" w:eastAsia="宋体" w:hAnsi="Times New Roman" w:cs="Times New Roman"/>
                <w:b/>
                <w:sz w:val="24"/>
              </w:rPr>
              <w:t>施工期工艺流程及产污节点图</w:t>
            </w:r>
          </w:p>
          <w:p w:rsidR="00E30CDE" w:rsidRPr="00495981" w:rsidRDefault="002B465A" w:rsidP="002B465A">
            <w:pPr>
              <w:spacing w:line="360" w:lineRule="auto"/>
              <w:ind w:firstLineChars="212" w:firstLine="509"/>
              <w:jc w:val="left"/>
              <w:rPr>
                <w:rFonts w:ascii="Times New Roman" w:eastAsia="宋体" w:hAnsi="Times New Roman" w:cs="Times New Roman"/>
                <w:sz w:val="24"/>
              </w:rPr>
            </w:pPr>
            <w:r w:rsidRPr="00495981">
              <w:rPr>
                <w:rFonts w:ascii="Times New Roman" w:eastAsia="宋体" w:hAnsi="Times New Roman" w:cs="Times New Roman"/>
                <w:sz w:val="24"/>
              </w:rPr>
              <w:t>项目施工期间的环境影响问题主要有施工废水、废气、扬尘、施工噪声以及施工固体废弃物等。</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①</w:t>
            </w:r>
            <w:r w:rsidRPr="00495981">
              <w:rPr>
                <w:rFonts w:ascii="Times New Roman" w:eastAsia="宋体" w:hAnsi="Times New Roman" w:cs="Times New Roman"/>
                <w:sz w:val="24"/>
              </w:rPr>
              <w:t>施工废水：施工场地内施工人员的生活污水及场地内少量施工废水；</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②</w:t>
            </w:r>
            <w:r w:rsidRPr="00495981">
              <w:rPr>
                <w:rFonts w:ascii="Times New Roman" w:eastAsia="宋体" w:hAnsi="Times New Roman" w:cs="Times New Roman"/>
                <w:sz w:val="24"/>
              </w:rPr>
              <w:t>废气：运输车辆及施工机械排放的尾气，主要污染物是氮氧化物、一氧化碳、</w:t>
            </w:r>
            <w:r w:rsidRPr="00495981">
              <w:rPr>
                <w:rFonts w:ascii="Times New Roman" w:eastAsia="宋体" w:hAnsi="Times New Roman" w:cs="Times New Roman"/>
                <w:sz w:val="24"/>
              </w:rPr>
              <w:t>THC</w:t>
            </w:r>
            <w:r w:rsidRPr="00495981">
              <w:rPr>
                <w:rFonts w:ascii="Times New Roman" w:eastAsia="宋体" w:hAnsi="Times New Roman" w:cs="Times New Roman"/>
                <w:sz w:val="24"/>
              </w:rPr>
              <w:t>等；</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③</w:t>
            </w:r>
            <w:r w:rsidRPr="00495981">
              <w:rPr>
                <w:rFonts w:ascii="Times New Roman" w:eastAsia="宋体" w:hAnsi="Times New Roman" w:cs="Times New Roman"/>
                <w:sz w:val="24"/>
              </w:rPr>
              <w:t>扬尘：施工工地内及施工场地的进出口路段，在风力作用下产生的扬尘；由于车辆的行驶，建筑材料如水泥、河砂等在运输和使用过程中产生的扬尘；施工土方装车过程所产生的扬尘；</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④</w:t>
            </w:r>
            <w:r w:rsidRPr="00495981">
              <w:rPr>
                <w:rFonts w:ascii="Times New Roman" w:eastAsia="宋体" w:hAnsi="Times New Roman" w:cs="Times New Roman"/>
                <w:sz w:val="24"/>
              </w:rPr>
              <w:t>噪声：施工建筑机械、运输车辆及施工过程产生的噪声；</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⑤</w:t>
            </w:r>
            <w:r w:rsidRPr="00495981">
              <w:rPr>
                <w:rFonts w:ascii="Times New Roman" w:eastAsia="宋体" w:hAnsi="Times New Roman" w:cs="Times New Roman"/>
                <w:sz w:val="24"/>
              </w:rPr>
              <w:t>固体废弃物：施工期主要有建筑垃圾及施工人员生活垃圾。</w:t>
            </w:r>
          </w:p>
          <w:p w:rsidR="00E30CDE" w:rsidRPr="00495981" w:rsidRDefault="002B465A">
            <w:pPr>
              <w:spacing w:line="360" w:lineRule="auto"/>
              <w:ind w:right="113"/>
              <w:jc w:val="left"/>
              <w:rPr>
                <w:rFonts w:ascii="Times New Roman" w:eastAsia="宋体" w:hAnsi="Times New Roman" w:cs="Times New Roman"/>
                <w:sz w:val="24"/>
              </w:rPr>
            </w:pPr>
            <w:r w:rsidRPr="00495981">
              <w:rPr>
                <w:rFonts w:ascii="Times New Roman" w:eastAsia="宋体" w:hAnsi="Times New Roman" w:cs="Times New Roman"/>
                <w:b/>
                <w:sz w:val="24"/>
              </w:rPr>
              <w:t>2</w:t>
            </w:r>
            <w:r w:rsidRPr="00495981">
              <w:rPr>
                <w:rFonts w:ascii="Times New Roman" w:eastAsia="宋体" w:hAnsi="Times New Roman" w:cs="Times New Roman"/>
                <w:b/>
                <w:sz w:val="24"/>
              </w:rPr>
              <w:t>、营运期工艺流程图及产污环节</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本项目主要从事混凝土的生产，各工艺混合、搅拌过程，为物理反应，无化学反应。商品混凝土生产工艺、产污环节见下图。</w:t>
            </w:r>
          </w:p>
          <w:p w:rsidR="00E30CDE" w:rsidRPr="00495981" w:rsidRDefault="00E30CDE">
            <w:pPr>
              <w:adjustRightInd w:val="0"/>
              <w:snapToGrid w:val="0"/>
              <w:spacing w:line="360" w:lineRule="auto"/>
              <w:ind w:firstLineChars="200" w:firstLine="480"/>
              <w:jc w:val="left"/>
              <w:rPr>
                <w:rFonts w:ascii="Times New Roman" w:eastAsia="宋体" w:hAnsi="Times New Roman" w:cs="Times New Roman"/>
                <w:sz w:val="24"/>
              </w:rPr>
            </w:pPr>
          </w:p>
          <w:p w:rsidR="00E30CDE" w:rsidRPr="00495981" w:rsidRDefault="00E30CDE">
            <w:pPr>
              <w:adjustRightInd w:val="0"/>
              <w:snapToGrid w:val="0"/>
              <w:spacing w:line="360" w:lineRule="auto"/>
              <w:ind w:firstLineChars="200" w:firstLine="480"/>
              <w:jc w:val="left"/>
              <w:rPr>
                <w:rFonts w:ascii="Times New Roman" w:eastAsia="宋体" w:hAnsi="Times New Roman" w:cs="Times New Roman"/>
                <w:sz w:val="24"/>
              </w:rPr>
            </w:pPr>
          </w:p>
          <w:p w:rsidR="00E30CDE" w:rsidRPr="00495981" w:rsidRDefault="00E30CDE">
            <w:pPr>
              <w:adjustRightInd w:val="0"/>
              <w:snapToGrid w:val="0"/>
              <w:spacing w:line="360" w:lineRule="auto"/>
              <w:ind w:firstLineChars="200" w:firstLine="480"/>
              <w:jc w:val="left"/>
              <w:rPr>
                <w:rFonts w:ascii="Times New Roman" w:eastAsia="宋体" w:hAnsi="Times New Roman" w:cs="Times New Roman"/>
                <w:sz w:val="24"/>
              </w:rPr>
            </w:pPr>
          </w:p>
          <w:p w:rsidR="00E30CDE" w:rsidRPr="00495981" w:rsidRDefault="00DA0C1C">
            <w:pPr>
              <w:adjustRightInd w:val="0"/>
              <w:snapToGrid w:val="0"/>
              <w:spacing w:line="360" w:lineRule="auto"/>
              <w:ind w:firstLineChars="200" w:firstLine="482"/>
              <w:jc w:val="left"/>
              <w:rPr>
                <w:rFonts w:ascii="Times New Roman" w:eastAsia="宋体" w:hAnsi="Times New Roman" w:cs="Times New Roman"/>
                <w:sz w:val="24"/>
              </w:rPr>
            </w:pPr>
            <w:r w:rsidRPr="00DA0C1C">
              <w:rPr>
                <w:rFonts w:ascii="Times New Roman" w:eastAsia="宋体" w:hAnsi="Times New Roman" w:cs="Times New Roman"/>
                <w:b/>
                <w:sz w:val="24"/>
              </w:rPr>
              <w:lastRenderedPageBreak/>
              <w:pict>
                <v:rect id="_x0000_s2120" style="position:absolute;left:0;text-align:left;margin-left:243.25pt;margin-top:13.45pt;width:46.6pt;height:20.15pt;z-index:251711488" filled="f" stroked="f">
                  <v:textbox>
                    <w:txbxContent>
                      <w:p w:rsidR="00081951" w:rsidRDefault="00081951">
                        <w:pPr>
                          <w:jc w:val="center"/>
                          <w:rPr>
                            <w:rFonts w:ascii="Times New Roman" w:hAnsi="Times New Roman" w:cs="Times New Roman"/>
                          </w:rPr>
                        </w:pPr>
                        <w:r>
                          <w:rPr>
                            <w:rFonts w:ascii="Times New Roman" w:hAnsi="Times New Roman" w:cs="Times New Roman" w:hint="eastAsia"/>
                          </w:rPr>
                          <w:t>G</w:t>
                        </w:r>
                      </w:p>
                    </w:txbxContent>
                  </v:textbox>
                </v:rect>
              </w:pict>
            </w:r>
            <w:r w:rsidRPr="00DA0C1C">
              <w:rPr>
                <w:rFonts w:ascii="Times New Roman" w:eastAsia="宋体" w:hAnsi="Times New Roman" w:cs="Times New Roman"/>
                <w:szCs w:val="24"/>
              </w:rPr>
              <w:pict>
                <v:rect id="_x0000_s2121" style="position:absolute;left:0;text-align:left;margin-left:184.5pt;margin-top:13.45pt;width:58.75pt;height:20.15pt;z-index:251659264" filled="f" stroked="f">
                  <v:textbox>
                    <w:txbxContent>
                      <w:p w:rsidR="00081951" w:rsidRDefault="00081951">
                        <w:pPr>
                          <w:jc w:val="center"/>
                        </w:pPr>
                        <w:r>
                          <w:rPr>
                            <w:rFonts w:hint="eastAsia"/>
                          </w:rPr>
                          <w:t>砂石</w:t>
                        </w:r>
                      </w:p>
                    </w:txbxContent>
                  </v:textbox>
                </v:rect>
              </w:pict>
            </w:r>
            <w:r w:rsidRPr="00DA0C1C">
              <w:rPr>
                <w:rFonts w:ascii="Times New Roman" w:eastAsia="宋体" w:hAnsi="Times New Roman" w:cs="Times New Roman"/>
                <w:szCs w:val="24"/>
              </w:rPr>
              <w:pict>
                <v:shapetype id="_x0000_t32" coordsize="21600,21600" o:spt="32" o:oned="t" path="m,l21600,21600e" filled="f">
                  <v:path arrowok="t" fillok="f" o:connecttype="none"/>
                  <o:lock v:ext="edit" shapetype="t"/>
                </v:shapetype>
                <v:shape id="_x0000_s2122" type="#_x0000_t32" style="position:absolute;left:0;text-align:left;margin-left:213.3pt;margin-top:33.6pt;width:0;height:20.75pt;z-index:251661312" o:connectortype="straight">
                  <v:stroke endarrow="block"/>
                </v:shape>
              </w:pict>
            </w:r>
            <w:r w:rsidRPr="00DA0C1C">
              <w:rPr>
                <w:rFonts w:ascii="Times New Roman" w:eastAsia="宋体" w:hAnsi="Times New Roman" w:cs="Times New Roman"/>
                <w:b/>
                <w:sz w:val="24"/>
              </w:rPr>
              <w:pict>
                <v:rect id="_x0000_s2123" style="position:absolute;left:0;text-align:left;margin-left:184.5pt;margin-top:54.35pt;width:58.75pt;height:20.15pt;z-index:251660288">
                  <v:textbox>
                    <w:txbxContent>
                      <w:p w:rsidR="00081951" w:rsidRDefault="00081951">
                        <w:r>
                          <w:rPr>
                            <w:rFonts w:hint="eastAsia"/>
                          </w:rPr>
                          <w:t>砂石料场</w:t>
                        </w:r>
                      </w:p>
                    </w:txbxContent>
                  </v:textbox>
                </v:rect>
              </w:pict>
            </w:r>
            <w:r w:rsidRPr="00DA0C1C">
              <w:rPr>
                <w:rFonts w:ascii="Times New Roman" w:eastAsia="宋体" w:hAnsi="Times New Roman" w:cs="Times New Roman"/>
                <w:b/>
                <w:sz w:val="24"/>
              </w:rPr>
              <w:pict>
                <v:shape id="_x0000_s2124" type="#_x0000_t32" style="position:absolute;left:0;text-align:left;margin-left:213.3pt;margin-top:74.5pt;width:0;height:20.75pt;z-index:251663360" o:connectortype="straight">
                  <v:stroke endarrow="block"/>
                </v:shape>
              </w:pict>
            </w:r>
            <w:r w:rsidRPr="00DA0C1C">
              <w:rPr>
                <w:rFonts w:ascii="Times New Roman" w:eastAsia="宋体" w:hAnsi="Times New Roman" w:cs="Times New Roman"/>
                <w:b/>
                <w:sz w:val="24"/>
              </w:rPr>
              <w:pict>
                <v:rect id="_x0000_s2125" style="position:absolute;left:0;text-align:left;margin-left:184.5pt;margin-top:95.25pt;width:58.75pt;height:20.15pt;z-index:251664384">
                  <v:textbox>
                    <w:txbxContent>
                      <w:p w:rsidR="00081951" w:rsidRDefault="00081951">
                        <w:pPr>
                          <w:jc w:val="center"/>
                        </w:pPr>
                        <w:r>
                          <w:rPr>
                            <w:rFonts w:hint="eastAsia"/>
                          </w:rPr>
                          <w:t>进料口</w:t>
                        </w:r>
                      </w:p>
                    </w:txbxContent>
                  </v:textbox>
                </v:rect>
              </w:pict>
            </w:r>
            <w:r w:rsidRPr="00DA0C1C">
              <w:rPr>
                <w:rFonts w:ascii="Times New Roman" w:eastAsia="宋体" w:hAnsi="Times New Roman" w:cs="Times New Roman"/>
                <w:b/>
                <w:sz w:val="24"/>
              </w:rPr>
              <w:pict>
                <v:shape id="_x0000_s2126" type="#_x0000_t32" style="position:absolute;left:0;text-align:left;margin-left:213.3pt;margin-top:115.4pt;width:0;height:20.75pt;z-index:251665408" o:connectortype="straight">
                  <v:stroke endarrow="block"/>
                </v:shape>
              </w:pict>
            </w:r>
          </w:p>
          <w:p w:rsidR="00E30CDE" w:rsidRPr="00495981" w:rsidRDefault="00DA0C1C">
            <w:pPr>
              <w:adjustRightInd w:val="0"/>
              <w:snapToGrid w:val="0"/>
              <w:jc w:val="left"/>
              <w:rPr>
                <w:rFonts w:ascii="Times New Roman" w:eastAsia="宋体" w:hAnsi="Times New Roman" w:cs="Times New Roman"/>
                <w:szCs w:val="24"/>
              </w:rPr>
            </w:pPr>
            <w:r w:rsidRPr="00DA0C1C">
              <w:rPr>
                <w:rFonts w:ascii="Times New Roman" w:eastAsia="宋体" w:hAnsi="Times New Roman" w:cs="Times New Roman"/>
                <w:b/>
                <w:sz w:val="24"/>
              </w:rPr>
              <w:pict>
                <v:shape id="_x0000_s2127" type="#_x0000_t32" style="position:absolute;margin-left:248.15pt;margin-top:.85pt;width:13.45pt;height:10.3pt;flip:y;z-index:251710464" o:connectortype="straight">
                  <v:stroke dashstyle="dash" endarrow="block"/>
                </v:shape>
              </w:pict>
            </w:r>
            <w:r w:rsidRPr="00DA0C1C">
              <w:rPr>
                <w:rFonts w:ascii="Times New Roman" w:eastAsia="宋体" w:hAnsi="Times New Roman" w:cs="Times New Roman"/>
                <w:b/>
                <w:sz w:val="24"/>
              </w:rPr>
              <w:pict>
                <v:rect id="_x0000_s2128" style="position:absolute;margin-left:175.45pt;margin-top:8.55pt;width:73.05pt;height:56.65pt;z-index:251712512" filled="f">
                  <v:stroke dashstyle="dash"/>
                </v:rect>
              </w:pict>
            </w:r>
            <w:r w:rsidRPr="00DA0C1C">
              <w:rPr>
                <w:rFonts w:ascii="Times New Roman" w:eastAsia="宋体" w:hAnsi="Times New Roman" w:cs="Times New Roman"/>
                <w:b/>
                <w:sz w:val="24"/>
              </w:rPr>
              <w:pict>
                <v:rect id="_x0000_s2129" style="position:absolute;margin-left:32.35pt;margin-top:2.4pt;width:46.6pt;height:20.15pt;z-index:251705344" filled="f" stroked="f">
                  <v:textbox>
                    <w:txbxContent>
                      <w:p w:rsidR="00081951" w:rsidRDefault="00081951">
                        <w:pPr>
                          <w:jc w:val="center"/>
                          <w:rPr>
                            <w:rFonts w:ascii="Times New Roman" w:hAnsi="Times New Roman" w:cs="Times New Roman"/>
                          </w:rPr>
                        </w:pPr>
                        <w:r>
                          <w:rPr>
                            <w:rFonts w:ascii="Times New Roman" w:hAnsi="Times New Roman" w:cs="Times New Roman" w:hint="eastAsia"/>
                          </w:rPr>
                          <w:t>G</w:t>
                        </w:r>
                      </w:p>
                    </w:txbxContent>
                  </v:textbox>
                </v:rect>
              </w:pict>
            </w:r>
          </w:p>
          <w:p w:rsidR="00E30CDE" w:rsidRPr="00495981" w:rsidRDefault="00DA0C1C">
            <w:pPr>
              <w:adjustRightInd w:val="0"/>
              <w:snapToGrid w:val="0"/>
              <w:jc w:val="left"/>
              <w:rPr>
                <w:rFonts w:ascii="Times New Roman" w:eastAsia="宋体" w:hAnsi="Times New Roman" w:cs="Times New Roman"/>
                <w:szCs w:val="24"/>
              </w:rPr>
            </w:pPr>
            <w:r w:rsidRPr="00DA0C1C">
              <w:rPr>
                <w:rFonts w:ascii="Times New Roman" w:eastAsia="宋体" w:hAnsi="Times New Roman" w:cs="Times New Roman"/>
                <w:b/>
                <w:sz w:val="24"/>
              </w:rPr>
              <w:pict>
                <v:shape id="_x0000_s2130" type="#_x0000_t32" style="position:absolute;margin-left:56.5pt;margin-top:5.4pt;width:0;height:47.55pt;flip:y;z-index:251704320" o:connectortype="straight">
                  <v:stroke dashstyle="dash" endarrow="block"/>
                </v:shape>
              </w:pict>
            </w:r>
            <w:r w:rsidRPr="00DA0C1C">
              <w:rPr>
                <w:rFonts w:ascii="Times New Roman" w:eastAsia="宋体" w:hAnsi="Times New Roman" w:cs="Times New Roman"/>
                <w:b/>
                <w:sz w:val="24"/>
              </w:rPr>
              <w:pict>
                <v:rect id="_x0000_s2131" style="position:absolute;margin-left:197.95pt;margin-top:-.45pt;width:58.75pt;height:20.15pt;z-index:251662336" filled="f" stroked="f">
                  <v:textbox>
                    <w:txbxContent>
                      <w:p w:rsidR="00081951" w:rsidRDefault="00081951">
                        <w:pPr>
                          <w:jc w:val="center"/>
                          <w:rPr>
                            <w:sz w:val="16"/>
                            <w:szCs w:val="16"/>
                          </w:rPr>
                        </w:pPr>
                        <w:r>
                          <w:rPr>
                            <w:rFonts w:hint="eastAsia"/>
                            <w:sz w:val="16"/>
                            <w:szCs w:val="16"/>
                          </w:rPr>
                          <w:t>装载机</w:t>
                        </w:r>
                      </w:p>
                    </w:txbxContent>
                  </v:textbox>
                </v:rect>
              </w:pict>
            </w:r>
            <w:r w:rsidRPr="00DA0C1C">
              <w:rPr>
                <w:rFonts w:ascii="Times New Roman" w:eastAsia="宋体" w:hAnsi="Times New Roman" w:cs="Times New Roman"/>
                <w:b/>
                <w:sz w:val="24"/>
              </w:rPr>
              <w:pict>
                <v:rect id="_x0000_s2132" style="position:absolute;margin-left:204.1pt;margin-top:40.45pt;width:58.75pt;height:20.15pt;z-index:251679744" filled="f" stroked="f">
                  <v:textbox>
                    <w:txbxContent>
                      <w:p w:rsidR="00081951" w:rsidRDefault="00081951">
                        <w:pPr>
                          <w:jc w:val="center"/>
                          <w:rPr>
                            <w:sz w:val="16"/>
                            <w:szCs w:val="16"/>
                          </w:rPr>
                        </w:pPr>
                        <w:r>
                          <w:rPr>
                            <w:rFonts w:hint="eastAsia"/>
                            <w:sz w:val="16"/>
                            <w:szCs w:val="16"/>
                          </w:rPr>
                          <w:t>传送装置</w:t>
                        </w:r>
                      </w:p>
                    </w:txbxContent>
                  </v:textbox>
                </v:rect>
              </w:pict>
            </w:r>
          </w:p>
          <w:p w:rsidR="00E30CDE" w:rsidRPr="00495981" w:rsidRDefault="00E30CDE">
            <w:pPr>
              <w:adjustRightInd w:val="0"/>
              <w:snapToGrid w:val="0"/>
              <w:jc w:val="left"/>
              <w:rPr>
                <w:rFonts w:ascii="Times New Roman" w:eastAsia="宋体" w:hAnsi="Times New Roman" w:cs="Times New Roman"/>
                <w:szCs w:val="24"/>
              </w:rPr>
            </w:pPr>
          </w:p>
          <w:p w:rsidR="00E30CDE" w:rsidRPr="00495981" w:rsidRDefault="00DA0C1C">
            <w:pPr>
              <w:adjustRightInd w:val="0"/>
              <w:snapToGrid w:val="0"/>
              <w:jc w:val="left"/>
              <w:rPr>
                <w:rFonts w:ascii="Times New Roman" w:eastAsia="宋体" w:hAnsi="Times New Roman" w:cs="Times New Roman"/>
                <w:szCs w:val="24"/>
              </w:rPr>
            </w:pPr>
            <w:r w:rsidRPr="00DA0C1C">
              <w:rPr>
                <w:rFonts w:ascii="Times New Roman" w:eastAsia="宋体" w:hAnsi="Times New Roman" w:cs="Times New Roman"/>
                <w:b/>
                <w:sz w:val="24"/>
              </w:rPr>
              <w:pict>
                <v:rect id="_x0000_s2147" style="position:absolute;margin-left:369.7pt;margin-top:.2pt;width:46.1pt;height:20.15pt;z-index:251670528" filled="f" stroked="f">
                  <v:textbox>
                    <w:txbxContent>
                      <w:p w:rsidR="00081951" w:rsidRDefault="00081951">
                        <w:pPr>
                          <w:jc w:val="center"/>
                        </w:pPr>
                        <w:r>
                          <w:rPr>
                            <w:rFonts w:hint="eastAsia"/>
                          </w:rPr>
                          <w:t>水</w:t>
                        </w:r>
                      </w:p>
                    </w:txbxContent>
                  </v:textbox>
                </v:rect>
              </w:pict>
            </w:r>
            <w:r w:rsidRPr="00DA0C1C">
              <w:rPr>
                <w:rFonts w:ascii="Times New Roman" w:eastAsia="宋体" w:hAnsi="Times New Roman" w:cs="Times New Roman"/>
                <w:b/>
                <w:sz w:val="24"/>
              </w:rPr>
              <w:pict>
                <v:group id="_x0000_s2133" style="position:absolute;margin-left:324.1pt;margin-top:.2pt;width:58.75pt;height:119.35pt;z-index:251730944" coordorigin="8517,6142" coordsize="1175,2387203">
                  <v:rect id="_x0000_s2134" style="position:absolute;left:8517;top:8099;width:906;height:403" filled="f" stroked="f">
                    <v:textbox>
                      <w:txbxContent>
                        <w:p w:rsidR="00081951" w:rsidRDefault="00081951">
                          <w:pPr>
                            <w:jc w:val="center"/>
                            <w:rPr>
                              <w:sz w:val="16"/>
                              <w:szCs w:val="16"/>
                            </w:rPr>
                          </w:pPr>
                          <w:r>
                            <w:rPr>
                              <w:rFonts w:hint="eastAsia"/>
                              <w:sz w:val="16"/>
                              <w:szCs w:val="16"/>
                            </w:rPr>
                            <w:t>泵</w:t>
                          </w:r>
                        </w:p>
                      </w:txbxContent>
                    </v:textbox>
                  </v:rect>
                  <v:rect id="_x0000_s2135" style="position:absolute;left:8517;top:6142;width:1175;height:403" filled="f" stroked="f">
                    <v:textbox>
                      <w:txbxContent>
                        <w:p w:rsidR="00081951" w:rsidRDefault="00081951">
                          <w:pPr>
                            <w:jc w:val="center"/>
                          </w:pPr>
                          <w:r>
                            <w:rPr>
                              <w:rFonts w:hint="eastAsia"/>
                            </w:rPr>
                            <w:t>外加剂</w:t>
                          </w:r>
                        </w:p>
                      </w:txbxContent>
                    </v:textbox>
                  </v:rect>
                  <v:shape id="_x0000_s2136" type="#_x0000_t32" style="position:absolute;left:9043;top:6475;width:0;height:415">
                    <v:stroke endarrow="block"/>
                  </v:shape>
                  <v:rect id="_x0000_s2137" style="position:absolute;left:8683;top:6890;width:725;height:403">
                    <v:textbox>
                      <w:txbxContent>
                        <w:p w:rsidR="00081951" w:rsidRDefault="00081951">
                          <w:pPr>
                            <w:jc w:val="center"/>
                          </w:pPr>
                          <w:r>
                            <w:rPr>
                              <w:rFonts w:hint="eastAsia"/>
                            </w:rPr>
                            <w:t>罐</w:t>
                          </w:r>
                        </w:p>
                      </w:txbxContent>
                    </v:textbox>
                  </v:rect>
                  <v:rect id="_x0000_s2138" style="position:absolute;left:8633;top:7696;width:725;height:403">
                    <v:textbox>
                      <w:txbxContent>
                        <w:p w:rsidR="00081951" w:rsidRDefault="00081951">
                          <w:pPr>
                            <w:jc w:val="center"/>
                          </w:pPr>
                          <w:r>
                            <w:rPr>
                              <w:rFonts w:hint="eastAsia"/>
                            </w:rPr>
                            <w:t>计量</w:t>
                          </w:r>
                        </w:p>
                      </w:txbxContent>
                    </v:textbox>
                  </v:rect>
                  <v:rect id="_x0000_s2139" style="position:absolute;left:8517;top:7293;width:906;height:403" filled="f" stroked="f">
                    <v:textbox>
                      <w:txbxContent>
                        <w:p w:rsidR="00081951" w:rsidRDefault="00081951">
                          <w:pPr>
                            <w:jc w:val="center"/>
                            <w:rPr>
                              <w:sz w:val="16"/>
                              <w:szCs w:val="16"/>
                            </w:rPr>
                          </w:pPr>
                          <w:r>
                            <w:rPr>
                              <w:rFonts w:hint="eastAsia"/>
                              <w:sz w:val="16"/>
                              <w:szCs w:val="16"/>
                            </w:rPr>
                            <w:t>泵</w:t>
                          </w:r>
                        </w:p>
                      </w:txbxContent>
                    </v:textbox>
                  </v:rect>
                  <v:shape id="_x0000_s2140" type="#_x0000_t32" style="position:absolute;left:9058;top:7307;width:0;height:415">
                    <v:stroke endarrow="block"/>
                  </v:shape>
                  <v:shape id="_x0000_s2141" type="#_x0000_t32" style="position:absolute;left:9058;top:8114;width:0;height:415">
                    <v:stroke endarrow="block"/>
                  </v:shape>
                </v:group>
              </w:pict>
            </w:r>
            <w:r w:rsidRPr="00DA0C1C">
              <w:rPr>
                <w:rFonts w:ascii="Times New Roman" w:eastAsia="宋体" w:hAnsi="Times New Roman" w:cs="Times New Roman"/>
                <w:b/>
                <w:sz w:val="24"/>
              </w:rPr>
              <w:pict>
                <v:rect id="_x0000_s2142" style="position:absolute;margin-left:268.05pt;margin-top:57.75pt;width:45.3pt;height:20.15pt;z-index:251726848" filled="f" stroked="f">
                  <v:textbox>
                    <w:txbxContent>
                      <w:p w:rsidR="00081951" w:rsidRDefault="00081951">
                        <w:pPr>
                          <w:jc w:val="center"/>
                          <w:rPr>
                            <w:sz w:val="16"/>
                            <w:szCs w:val="16"/>
                          </w:rPr>
                        </w:pPr>
                        <w:r>
                          <w:rPr>
                            <w:rFonts w:hint="eastAsia"/>
                            <w:sz w:val="16"/>
                            <w:szCs w:val="16"/>
                          </w:rPr>
                          <w:t>配料门</w:t>
                        </w:r>
                      </w:p>
                    </w:txbxContent>
                  </v:textbox>
                </v:rect>
              </w:pict>
            </w:r>
            <w:r w:rsidRPr="00DA0C1C">
              <w:rPr>
                <w:rFonts w:ascii="Times New Roman" w:eastAsia="宋体" w:hAnsi="Times New Roman" w:cs="Times New Roman"/>
                <w:b/>
                <w:sz w:val="24"/>
              </w:rPr>
              <w:pict>
                <v:rect id="_x0000_s2143" style="position:absolute;margin-left:271.9pt;margin-top:77.9pt;width:36.25pt;height:20.15pt;z-index:251725824">
                  <v:textbox>
                    <w:txbxContent>
                      <w:p w:rsidR="00081951" w:rsidRDefault="00081951">
                        <w:pPr>
                          <w:jc w:val="center"/>
                        </w:pPr>
                        <w:r>
                          <w:rPr>
                            <w:rFonts w:hint="eastAsia"/>
                          </w:rPr>
                          <w:t>计量</w:t>
                        </w:r>
                      </w:p>
                    </w:txbxContent>
                  </v:textbox>
                </v:rect>
              </w:pict>
            </w:r>
            <w:r w:rsidRPr="00DA0C1C">
              <w:rPr>
                <w:rFonts w:ascii="Times New Roman" w:eastAsia="宋体" w:hAnsi="Times New Roman" w:cs="Times New Roman"/>
                <w:b/>
                <w:sz w:val="24"/>
              </w:rPr>
              <w:pict>
                <v:rect id="_x0000_s2144" style="position:absolute;margin-left:277.1pt;margin-top:37.6pt;width:36.25pt;height:20.15pt;z-index:251724800">
                  <v:textbox>
                    <w:txbxContent>
                      <w:p w:rsidR="00081951" w:rsidRDefault="00081951">
                        <w:pPr>
                          <w:jc w:val="center"/>
                        </w:pPr>
                        <w:r>
                          <w:rPr>
                            <w:rFonts w:hint="eastAsia"/>
                          </w:rPr>
                          <w:t>筒仓</w:t>
                        </w:r>
                      </w:p>
                    </w:txbxContent>
                  </v:textbox>
                </v:rect>
              </w:pict>
            </w:r>
            <w:r w:rsidRPr="00DA0C1C">
              <w:rPr>
                <w:rFonts w:ascii="Times New Roman" w:eastAsia="宋体" w:hAnsi="Times New Roman" w:cs="Times New Roman"/>
                <w:b/>
                <w:sz w:val="24"/>
              </w:rPr>
              <w:pict>
                <v:shape id="_x0000_s2145" type="#_x0000_t32" style="position:absolute;margin-left:295.1pt;margin-top:16.85pt;width:0;height:20.75pt;z-index:251723776" o:connectortype="straight">
                  <v:stroke endarrow="block"/>
                </v:shape>
              </w:pict>
            </w:r>
            <w:r w:rsidRPr="00DA0C1C">
              <w:rPr>
                <w:rFonts w:ascii="Times New Roman" w:eastAsia="宋体" w:hAnsi="Times New Roman" w:cs="Times New Roman"/>
                <w:b/>
                <w:sz w:val="24"/>
              </w:rPr>
              <w:pict>
                <v:rect id="_x0000_s2146" style="position:absolute;margin-left:268.05pt;margin-top:.2pt;width:58.75pt;height:20.15pt;z-index:251722752" filled="f" stroked="f">
                  <v:textbox>
                    <w:txbxContent>
                      <w:p w:rsidR="00081951" w:rsidRDefault="00081951">
                        <w:pPr>
                          <w:jc w:val="center"/>
                        </w:pPr>
                        <w:r>
                          <w:rPr>
                            <w:rFonts w:hint="eastAsia"/>
                          </w:rPr>
                          <w:t>膨胀剂</w:t>
                        </w:r>
                      </w:p>
                    </w:txbxContent>
                  </v:textbox>
                </v:rect>
              </w:pict>
            </w:r>
            <w:r w:rsidRPr="00DA0C1C">
              <w:rPr>
                <w:rFonts w:ascii="Times New Roman" w:eastAsia="宋体" w:hAnsi="Times New Roman" w:cs="Times New Roman"/>
                <w:b/>
                <w:sz w:val="24"/>
              </w:rPr>
              <w:pict>
                <v:rect id="_x0000_s2148" style="position:absolute;margin-left:124.65pt;margin-top:.2pt;width:46.6pt;height:20.15pt;z-index:251669504" filled="f" stroked="f">
                  <v:textbox>
                    <w:txbxContent>
                      <w:p w:rsidR="00081951" w:rsidRDefault="00081951">
                        <w:pPr>
                          <w:jc w:val="center"/>
                        </w:pPr>
                        <w:r>
                          <w:rPr>
                            <w:rFonts w:hint="eastAsia"/>
                          </w:rPr>
                          <w:t>矿粉</w:t>
                        </w:r>
                      </w:p>
                    </w:txbxContent>
                  </v:textbox>
                </v:rect>
              </w:pict>
            </w:r>
            <w:r w:rsidRPr="00DA0C1C">
              <w:rPr>
                <w:rFonts w:ascii="Times New Roman" w:eastAsia="宋体" w:hAnsi="Times New Roman" w:cs="Times New Roman"/>
                <w:b/>
                <w:sz w:val="24"/>
              </w:rPr>
              <w:pict>
                <v:rect id="_x0000_s2149" style="position:absolute;margin-left:61.3pt;margin-top:.2pt;width:58.75pt;height:20.15pt;z-index:251668480" filled="f" stroked="f">
                  <v:textbox>
                    <w:txbxContent>
                      <w:p w:rsidR="00081951" w:rsidRDefault="00081951">
                        <w:pPr>
                          <w:jc w:val="center"/>
                        </w:pPr>
                        <w:r>
                          <w:rPr>
                            <w:rFonts w:hint="eastAsia"/>
                          </w:rPr>
                          <w:t>散装水泥</w:t>
                        </w:r>
                      </w:p>
                    </w:txbxContent>
                  </v:textbox>
                </v:rect>
              </w:pict>
            </w:r>
            <w:r w:rsidRPr="00DA0C1C">
              <w:rPr>
                <w:rFonts w:ascii="Times New Roman" w:eastAsia="宋体" w:hAnsi="Times New Roman" w:cs="Times New Roman"/>
                <w:b/>
                <w:sz w:val="24"/>
              </w:rPr>
              <w:pict>
                <v:rect id="_x0000_s2150" style="position:absolute;margin-left:3.05pt;margin-top:.2pt;width:48.4pt;height:20.15pt;z-index:251667456" filled="f" stroked="f">
                  <v:textbox>
                    <w:txbxContent>
                      <w:p w:rsidR="00081951" w:rsidRDefault="00081951">
                        <w:pPr>
                          <w:jc w:val="center"/>
                        </w:pPr>
                        <w:r>
                          <w:rPr>
                            <w:rFonts w:hint="eastAsia"/>
                          </w:rPr>
                          <w:t>粉煤灰</w:t>
                        </w:r>
                      </w:p>
                    </w:txbxContent>
                  </v:textbox>
                </v:rect>
              </w:pict>
            </w:r>
          </w:p>
          <w:p w:rsidR="00E30CDE" w:rsidRPr="00495981" w:rsidRDefault="00DA0C1C">
            <w:pPr>
              <w:adjustRightInd w:val="0"/>
              <w:snapToGrid w:val="0"/>
              <w:jc w:val="left"/>
              <w:rPr>
                <w:rFonts w:ascii="Times New Roman" w:eastAsia="宋体" w:hAnsi="Times New Roman" w:cs="Times New Roman"/>
                <w:szCs w:val="24"/>
              </w:rPr>
            </w:pPr>
            <w:r w:rsidRPr="00DA0C1C">
              <w:rPr>
                <w:rFonts w:ascii="Times New Roman" w:eastAsia="宋体" w:hAnsi="Times New Roman" w:cs="Times New Roman"/>
                <w:b/>
                <w:sz w:val="24"/>
              </w:rPr>
              <w:pict>
                <v:shape id="_x0000_s2152" type="#_x0000_t32" style="position:absolute;margin-left:391.15pt;margin-top:4.8pt;width:0;height:20.75pt;z-index:251677696" o:connectortype="straight">
                  <v:stroke endarrow="block"/>
                </v:shape>
              </w:pict>
            </w:r>
            <w:r w:rsidRPr="00DA0C1C">
              <w:rPr>
                <w:rFonts w:ascii="Times New Roman" w:eastAsia="宋体" w:hAnsi="Times New Roman" w:cs="Times New Roman"/>
                <w:b/>
                <w:sz w:val="24"/>
              </w:rPr>
              <w:pict>
                <v:rect id="_x0000_s2153" style="position:absolute;margin-left:130.25pt;margin-top:25.55pt;width:36.25pt;height:20.15pt;z-index:251676672">
                  <v:textbox>
                    <w:txbxContent>
                      <w:p w:rsidR="00081951" w:rsidRDefault="00081951">
                        <w:pPr>
                          <w:jc w:val="center"/>
                        </w:pPr>
                        <w:r>
                          <w:rPr>
                            <w:rFonts w:hint="eastAsia"/>
                          </w:rPr>
                          <w:t>筒仓</w:t>
                        </w:r>
                      </w:p>
                    </w:txbxContent>
                  </v:textbox>
                </v:rect>
              </w:pict>
            </w:r>
            <w:r w:rsidRPr="00DA0C1C">
              <w:rPr>
                <w:rFonts w:ascii="Times New Roman" w:eastAsia="宋体" w:hAnsi="Times New Roman" w:cs="Times New Roman"/>
                <w:b/>
                <w:sz w:val="24"/>
              </w:rPr>
              <w:pict>
                <v:shape id="_x0000_s2154" type="#_x0000_t32" style="position:absolute;margin-left:148.25pt;margin-top:4.8pt;width:0;height:20.75pt;z-index:251675648" o:connectortype="straight">
                  <v:stroke endarrow="block"/>
                </v:shape>
              </w:pict>
            </w:r>
            <w:r w:rsidRPr="00DA0C1C">
              <w:rPr>
                <w:rFonts w:ascii="Times New Roman" w:eastAsia="宋体" w:hAnsi="Times New Roman" w:cs="Times New Roman"/>
                <w:b/>
                <w:sz w:val="24"/>
              </w:rPr>
              <w:pict>
                <v:rect id="_x0000_s2155" style="position:absolute;margin-left:70.35pt;margin-top:25.55pt;width:36.25pt;height:20.15pt;z-index:251674624">
                  <v:textbox>
                    <w:txbxContent>
                      <w:p w:rsidR="00081951" w:rsidRDefault="00081951">
                        <w:pPr>
                          <w:jc w:val="center"/>
                        </w:pPr>
                        <w:r>
                          <w:rPr>
                            <w:rFonts w:hint="eastAsia"/>
                          </w:rPr>
                          <w:t>筒仓</w:t>
                        </w:r>
                      </w:p>
                    </w:txbxContent>
                  </v:textbox>
                </v:rect>
              </w:pict>
            </w:r>
            <w:r w:rsidRPr="00DA0C1C">
              <w:rPr>
                <w:rFonts w:ascii="Times New Roman" w:eastAsia="宋体" w:hAnsi="Times New Roman" w:cs="Times New Roman"/>
                <w:b/>
                <w:sz w:val="24"/>
              </w:rPr>
              <w:pict>
                <v:shape id="_x0000_s2156" type="#_x0000_t32" style="position:absolute;margin-left:88.35pt;margin-top:4.8pt;width:0;height:20.75pt;z-index:251673600" o:connectortype="straight">
                  <v:stroke endarrow="block"/>
                </v:shape>
              </w:pict>
            </w:r>
            <w:r w:rsidRPr="00DA0C1C">
              <w:rPr>
                <w:rFonts w:ascii="Times New Roman" w:eastAsia="宋体" w:hAnsi="Times New Roman" w:cs="Times New Roman"/>
                <w:b/>
                <w:sz w:val="24"/>
              </w:rPr>
              <w:pict>
                <v:shape id="_x0000_s2157" type="#_x0000_t32" style="position:absolute;margin-left:28.45pt;margin-top:4.8pt;width:0;height:20.75pt;z-index:251671552" o:connectortype="straight">
                  <v:stroke endarrow="block"/>
                </v:shape>
              </w:pict>
            </w:r>
          </w:p>
          <w:p w:rsidR="00E30CDE" w:rsidRPr="00495981" w:rsidRDefault="00DA0C1C">
            <w:pPr>
              <w:adjustRightInd w:val="0"/>
              <w:snapToGrid w:val="0"/>
              <w:jc w:val="left"/>
              <w:rPr>
                <w:rFonts w:ascii="Times New Roman" w:eastAsia="宋体" w:hAnsi="Times New Roman" w:cs="Times New Roman"/>
                <w:szCs w:val="24"/>
              </w:rPr>
            </w:pPr>
            <w:r>
              <w:rPr>
                <w:rFonts w:ascii="Times New Roman" w:eastAsia="宋体" w:hAnsi="Times New Roman" w:cs="Times New Roman"/>
                <w:szCs w:val="24"/>
              </w:rPr>
              <w:pict>
                <v:rect id="_x0000_s2158" style="position:absolute;margin-left:3.05pt;margin-top:8.85pt;width:316.25pt;height:37.25pt;z-index:251701248" filled="f">
                  <v:stroke dashstyle="dash"/>
                </v:rect>
              </w:pict>
            </w:r>
          </w:p>
          <w:p w:rsidR="00E30CDE" w:rsidRPr="00495981" w:rsidRDefault="00DA0C1C">
            <w:pPr>
              <w:adjustRightInd w:val="0"/>
              <w:snapToGrid w:val="0"/>
              <w:jc w:val="left"/>
              <w:rPr>
                <w:rFonts w:ascii="Times New Roman" w:eastAsia="宋体" w:hAnsi="Times New Roman" w:cs="Times New Roman"/>
                <w:szCs w:val="24"/>
              </w:rPr>
            </w:pPr>
            <w:r w:rsidRPr="00DA0C1C">
              <w:rPr>
                <w:rFonts w:ascii="Times New Roman" w:eastAsia="宋体" w:hAnsi="Times New Roman" w:cs="Times New Roman"/>
                <w:b/>
                <w:sz w:val="24"/>
              </w:rPr>
              <w:pict>
                <v:rect id="_x0000_s2151" style="position:absolute;margin-left:373.9pt;margin-top:1.4pt;width:36.25pt;height:20.15pt;z-index:251678720">
                  <v:textbox>
                    <w:txbxContent>
                      <w:p w:rsidR="00081951" w:rsidRDefault="00081951">
                        <w:pPr>
                          <w:jc w:val="center"/>
                        </w:pPr>
                        <w:r>
                          <w:rPr>
                            <w:rFonts w:hint="eastAsia"/>
                          </w:rPr>
                          <w:t>水池</w:t>
                        </w:r>
                      </w:p>
                    </w:txbxContent>
                  </v:textbox>
                </v:rect>
              </w:pict>
            </w:r>
            <w:r w:rsidRPr="00DA0C1C">
              <w:rPr>
                <w:rFonts w:ascii="Times New Roman" w:eastAsia="宋体" w:hAnsi="Times New Roman" w:cs="Times New Roman"/>
                <w:b/>
                <w:sz w:val="24"/>
              </w:rPr>
              <w:pict>
                <v:rect id="_x0000_s2159" style="position:absolute;margin-left:10.45pt;margin-top:1.4pt;width:36.25pt;height:20.15pt;z-index:251672576">
                  <v:textbox>
                    <w:txbxContent>
                      <w:p w:rsidR="00081951" w:rsidRDefault="00081951">
                        <w:pPr>
                          <w:jc w:val="center"/>
                        </w:pPr>
                        <w:r>
                          <w:rPr>
                            <w:rFonts w:hint="eastAsia"/>
                          </w:rPr>
                          <w:t>筒仓</w:t>
                        </w:r>
                      </w:p>
                    </w:txbxContent>
                  </v:textbox>
                </v:rect>
              </w:pict>
            </w:r>
          </w:p>
          <w:p w:rsidR="00E30CDE" w:rsidRPr="00495981" w:rsidRDefault="00DA0C1C">
            <w:pPr>
              <w:adjustRightInd w:val="0"/>
              <w:snapToGrid w:val="0"/>
              <w:jc w:val="left"/>
              <w:rPr>
                <w:rFonts w:ascii="Times New Roman" w:eastAsia="宋体" w:hAnsi="Times New Roman" w:cs="Times New Roman"/>
                <w:szCs w:val="24"/>
              </w:rPr>
            </w:pPr>
            <w:r w:rsidRPr="00DA0C1C">
              <w:rPr>
                <w:rFonts w:ascii="Times New Roman" w:eastAsia="宋体" w:hAnsi="Times New Roman" w:cs="Times New Roman"/>
                <w:b/>
                <w:sz w:val="24"/>
              </w:rPr>
              <w:pict>
                <v:rect id="_x0000_s2165" style="position:absolute;margin-left:7.45pt;margin-top:8.9pt;width:50.1pt;height:20.15pt;z-index:251682816" filled="f" stroked="f">
                  <v:textbox>
                    <w:txbxContent>
                      <w:p w:rsidR="00081951" w:rsidRDefault="00081951">
                        <w:pPr>
                          <w:jc w:val="center"/>
                          <w:rPr>
                            <w:sz w:val="16"/>
                            <w:szCs w:val="16"/>
                          </w:rPr>
                        </w:pPr>
                        <w:r>
                          <w:rPr>
                            <w:rFonts w:hint="eastAsia"/>
                            <w:sz w:val="16"/>
                            <w:szCs w:val="16"/>
                          </w:rPr>
                          <w:t>配料门</w:t>
                        </w:r>
                      </w:p>
                    </w:txbxContent>
                  </v:textbox>
                </v:rect>
              </w:pict>
            </w:r>
            <w:r w:rsidRPr="00DA0C1C">
              <w:rPr>
                <w:rFonts w:ascii="Times New Roman" w:eastAsia="宋体" w:hAnsi="Times New Roman" w:cs="Times New Roman"/>
                <w:b/>
                <w:sz w:val="24"/>
              </w:rPr>
              <w:pict>
                <v:rect id="_x0000_s2160" style="position:absolute;margin-left:191.3pt;margin-top:8.9pt;width:45.3pt;height:20.15pt;z-index:251728896" filled="f" stroked="f">
                  <v:textbox>
                    <w:txbxContent>
                      <w:p w:rsidR="00081951" w:rsidRDefault="00081951">
                        <w:pPr>
                          <w:jc w:val="center"/>
                          <w:rPr>
                            <w:sz w:val="18"/>
                            <w:szCs w:val="18"/>
                          </w:rPr>
                        </w:pPr>
                        <w:r>
                          <w:rPr>
                            <w:rFonts w:hint="eastAsia"/>
                            <w:sz w:val="16"/>
                            <w:szCs w:val="16"/>
                          </w:rPr>
                          <w:t>配料门</w:t>
                        </w:r>
                      </w:p>
                    </w:txbxContent>
                  </v:textbox>
                </v:rect>
              </w:pict>
            </w:r>
            <w:r w:rsidRPr="00DA0C1C">
              <w:rPr>
                <w:rFonts w:ascii="Times New Roman" w:eastAsia="宋体" w:hAnsi="Times New Roman" w:cs="Times New Roman"/>
                <w:b/>
                <w:sz w:val="24"/>
              </w:rPr>
              <w:pict>
                <v:shape id="_x0000_s2161" type="#_x0000_t32" style="position:absolute;margin-left:295.1pt;margin-top:10.2pt;width:0;height:20.75pt;z-index:251727872" o:connectortype="straight">
                  <v:stroke endarrow="block"/>
                </v:shape>
              </w:pict>
            </w:r>
            <w:r w:rsidRPr="00DA0C1C">
              <w:rPr>
                <w:rFonts w:ascii="Times New Roman" w:eastAsia="宋体" w:hAnsi="Times New Roman" w:cs="Times New Roman"/>
                <w:b/>
                <w:sz w:val="24"/>
              </w:rPr>
              <w:pict>
                <v:rect id="_x0000_s2162" style="position:absolute;margin-left:61.3pt;margin-top:9.5pt;width:45.3pt;height:20.15pt;z-index:251685888" filled="f" stroked="f">
                  <v:textbox>
                    <w:txbxContent>
                      <w:p w:rsidR="00081951" w:rsidRDefault="00081951">
                        <w:pPr>
                          <w:jc w:val="center"/>
                          <w:rPr>
                            <w:sz w:val="16"/>
                            <w:szCs w:val="16"/>
                          </w:rPr>
                        </w:pPr>
                        <w:r>
                          <w:rPr>
                            <w:rFonts w:hint="eastAsia"/>
                            <w:sz w:val="16"/>
                            <w:szCs w:val="16"/>
                          </w:rPr>
                          <w:t>配料门</w:t>
                        </w:r>
                      </w:p>
                    </w:txbxContent>
                  </v:textbox>
                </v:rect>
              </w:pict>
            </w:r>
            <w:r w:rsidRPr="00DA0C1C">
              <w:rPr>
                <w:rFonts w:ascii="Times New Roman" w:eastAsia="宋体" w:hAnsi="Times New Roman" w:cs="Times New Roman"/>
                <w:b/>
                <w:sz w:val="24"/>
              </w:rPr>
              <w:pict>
                <v:rect id="_x0000_s2163" style="position:absolute;margin-left:369.45pt;margin-top:9.5pt;width:50.1pt;height:20.15pt;z-index:251692032" filled="f" stroked="f">
                  <v:textbox>
                    <w:txbxContent>
                      <w:p w:rsidR="00081951" w:rsidRDefault="00081951">
                        <w:pPr>
                          <w:jc w:val="center"/>
                          <w:rPr>
                            <w:sz w:val="16"/>
                            <w:szCs w:val="16"/>
                          </w:rPr>
                        </w:pPr>
                        <w:r>
                          <w:rPr>
                            <w:rFonts w:hint="eastAsia"/>
                            <w:sz w:val="16"/>
                            <w:szCs w:val="16"/>
                          </w:rPr>
                          <w:t>泵</w:t>
                        </w:r>
                      </w:p>
                    </w:txbxContent>
                  </v:textbox>
                </v:rect>
              </w:pict>
            </w:r>
            <w:r w:rsidRPr="00DA0C1C">
              <w:rPr>
                <w:rFonts w:ascii="Times New Roman" w:eastAsia="宋体" w:hAnsi="Times New Roman" w:cs="Times New Roman"/>
                <w:b/>
                <w:sz w:val="24"/>
              </w:rPr>
              <w:pict>
                <v:rect id="_x0000_s2164" style="position:absolute;margin-left:124.65pt;margin-top:8.9pt;width:50.1pt;height:20.15pt;z-index:251688960" filled="f" stroked="f">
                  <v:textbox>
                    <w:txbxContent>
                      <w:p w:rsidR="00081951" w:rsidRDefault="00081951">
                        <w:pPr>
                          <w:jc w:val="center"/>
                          <w:rPr>
                            <w:sz w:val="16"/>
                            <w:szCs w:val="16"/>
                          </w:rPr>
                        </w:pPr>
                        <w:r>
                          <w:rPr>
                            <w:rFonts w:hint="eastAsia"/>
                            <w:sz w:val="16"/>
                            <w:szCs w:val="16"/>
                          </w:rPr>
                          <w:t>配料门</w:t>
                        </w:r>
                      </w:p>
                    </w:txbxContent>
                  </v:textbox>
                </v:rect>
              </w:pict>
            </w:r>
            <w:r w:rsidRPr="00DA0C1C">
              <w:rPr>
                <w:rFonts w:ascii="Times New Roman" w:eastAsia="宋体" w:hAnsi="Times New Roman" w:cs="Times New Roman"/>
                <w:b/>
                <w:sz w:val="24"/>
              </w:rPr>
              <w:pict>
                <v:rect id="_x0000_s2166" style="position:absolute;margin-left:373.45pt;margin-top:29.65pt;width:36.25pt;height:20.15pt;z-index:251691008">
                  <v:textbox>
                    <w:txbxContent>
                      <w:p w:rsidR="00081951" w:rsidRDefault="00081951">
                        <w:pPr>
                          <w:jc w:val="center"/>
                        </w:pPr>
                        <w:r>
                          <w:rPr>
                            <w:rFonts w:hint="eastAsia"/>
                          </w:rPr>
                          <w:t>计量</w:t>
                        </w:r>
                      </w:p>
                    </w:txbxContent>
                  </v:textbox>
                </v:rect>
              </w:pict>
            </w:r>
            <w:r w:rsidRPr="00DA0C1C">
              <w:rPr>
                <w:rFonts w:ascii="Times New Roman" w:eastAsia="宋体" w:hAnsi="Times New Roman" w:cs="Times New Roman"/>
                <w:b/>
                <w:sz w:val="24"/>
              </w:rPr>
              <w:pict>
                <v:shape id="_x0000_s2167" type="#_x0000_t32" style="position:absolute;margin-left:391.45pt;margin-top:8.9pt;width:0;height:20.75pt;z-index:251689984" o:connectortype="straight">
                  <v:stroke endarrow="block"/>
                </v:shape>
              </w:pict>
            </w:r>
            <w:r w:rsidRPr="00DA0C1C">
              <w:rPr>
                <w:rFonts w:ascii="Times New Roman" w:eastAsia="宋体" w:hAnsi="Times New Roman" w:cs="Times New Roman"/>
                <w:b/>
                <w:sz w:val="24"/>
              </w:rPr>
              <w:pict>
                <v:rect id="_x0000_s2168" style="position:absolute;margin-left:130.25pt;margin-top:29.65pt;width:36.25pt;height:20.15pt;z-index:251687936">
                  <v:textbox>
                    <w:txbxContent>
                      <w:p w:rsidR="00081951" w:rsidRDefault="00081951">
                        <w:pPr>
                          <w:jc w:val="center"/>
                        </w:pPr>
                        <w:r>
                          <w:rPr>
                            <w:rFonts w:hint="eastAsia"/>
                          </w:rPr>
                          <w:t>计量</w:t>
                        </w:r>
                      </w:p>
                    </w:txbxContent>
                  </v:textbox>
                </v:rect>
              </w:pict>
            </w:r>
            <w:r w:rsidRPr="00DA0C1C">
              <w:rPr>
                <w:rFonts w:ascii="Times New Roman" w:eastAsia="宋体" w:hAnsi="Times New Roman" w:cs="Times New Roman"/>
                <w:b/>
                <w:sz w:val="24"/>
              </w:rPr>
              <w:pict>
                <v:shape id="_x0000_s2169" type="#_x0000_t32" style="position:absolute;margin-left:148.25pt;margin-top:8.9pt;width:0;height:20.75pt;z-index:251686912" o:connectortype="straight">
                  <v:stroke endarrow="block"/>
                </v:shape>
              </w:pict>
            </w:r>
            <w:r w:rsidRPr="00DA0C1C">
              <w:rPr>
                <w:rFonts w:ascii="Times New Roman" w:eastAsia="宋体" w:hAnsi="Times New Roman" w:cs="Times New Roman"/>
                <w:b/>
                <w:sz w:val="24"/>
              </w:rPr>
              <w:pict>
                <v:rect id="_x0000_s2170" style="position:absolute;margin-left:65.15pt;margin-top:29.65pt;width:36.25pt;height:20.15pt;z-index:251684864">
                  <v:textbox>
                    <w:txbxContent>
                      <w:p w:rsidR="00081951" w:rsidRDefault="00081951">
                        <w:pPr>
                          <w:jc w:val="center"/>
                        </w:pPr>
                        <w:r>
                          <w:rPr>
                            <w:rFonts w:hint="eastAsia"/>
                          </w:rPr>
                          <w:t>计量</w:t>
                        </w:r>
                      </w:p>
                    </w:txbxContent>
                  </v:textbox>
                </v:rect>
              </w:pict>
            </w:r>
            <w:r w:rsidRPr="00DA0C1C">
              <w:rPr>
                <w:rFonts w:ascii="Times New Roman" w:eastAsia="宋体" w:hAnsi="Times New Roman" w:cs="Times New Roman"/>
                <w:b/>
                <w:sz w:val="24"/>
              </w:rPr>
              <w:pict>
                <v:shape id="_x0000_s2171" type="#_x0000_t32" style="position:absolute;margin-left:83.15pt;margin-top:8.9pt;width:0;height:20.75pt;z-index:251683840" o:connectortype="straight">
                  <v:stroke endarrow="block"/>
                </v:shape>
              </w:pict>
            </w:r>
            <w:r w:rsidRPr="00DA0C1C">
              <w:rPr>
                <w:rFonts w:ascii="Times New Roman" w:eastAsia="宋体" w:hAnsi="Times New Roman" w:cs="Times New Roman"/>
                <w:b/>
                <w:sz w:val="24"/>
              </w:rPr>
              <w:pict>
                <v:rect id="_x0000_s2172" style="position:absolute;margin-left:10.45pt;margin-top:29.65pt;width:36.25pt;height:20.15pt;z-index:251681792">
                  <v:textbox>
                    <w:txbxContent>
                      <w:p w:rsidR="00081951" w:rsidRDefault="00081951">
                        <w:pPr>
                          <w:jc w:val="center"/>
                        </w:pPr>
                        <w:r>
                          <w:rPr>
                            <w:rFonts w:hint="eastAsia"/>
                          </w:rPr>
                          <w:t>计量</w:t>
                        </w:r>
                      </w:p>
                    </w:txbxContent>
                  </v:textbox>
                </v:rect>
              </w:pict>
            </w:r>
            <w:r w:rsidRPr="00DA0C1C">
              <w:rPr>
                <w:rFonts w:ascii="Times New Roman" w:eastAsia="宋体" w:hAnsi="Times New Roman" w:cs="Times New Roman"/>
                <w:b/>
                <w:sz w:val="24"/>
              </w:rPr>
              <w:pict>
                <v:shape id="_x0000_s2173" type="#_x0000_t32" style="position:absolute;margin-left:28.45pt;margin-top:8.9pt;width:0;height:20.75pt;z-index:251680768" o:connectortype="straight">
                  <v:stroke endarrow="block"/>
                </v:shape>
              </w:pict>
            </w:r>
          </w:p>
          <w:p w:rsidR="00E30CDE" w:rsidRPr="00495981" w:rsidRDefault="00E30CDE">
            <w:pPr>
              <w:adjustRightInd w:val="0"/>
              <w:snapToGrid w:val="0"/>
              <w:jc w:val="left"/>
              <w:rPr>
                <w:rFonts w:ascii="Times New Roman" w:eastAsia="宋体" w:hAnsi="Times New Roman" w:cs="Times New Roman"/>
                <w:szCs w:val="24"/>
              </w:rPr>
            </w:pPr>
          </w:p>
          <w:p w:rsidR="00E30CDE" w:rsidRPr="00495981" w:rsidRDefault="00DA0C1C">
            <w:pPr>
              <w:adjustRightInd w:val="0"/>
              <w:snapToGrid w:val="0"/>
              <w:jc w:val="left"/>
              <w:rPr>
                <w:rFonts w:ascii="Times New Roman" w:eastAsia="宋体" w:hAnsi="Times New Roman" w:cs="Times New Roman"/>
                <w:szCs w:val="24"/>
              </w:rPr>
            </w:pPr>
            <w:r w:rsidRPr="00DA0C1C">
              <w:rPr>
                <w:rFonts w:ascii="Times New Roman" w:eastAsia="宋体" w:hAnsi="Times New Roman" w:cs="Times New Roman"/>
                <w:b/>
                <w:sz w:val="24"/>
              </w:rPr>
              <w:pict>
                <v:rect id="_x0000_s2174" style="position:absolute;margin-left:184.5pt;margin-top:5.5pt;width:58.75pt;height:20.15pt;z-index:251666432">
                  <v:textbox>
                    <w:txbxContent>
                      <w:p w:rsidR="00081951" w:rsidRDefault="00081951">
                        <w:pPr>
                          <w:jc w:val="center"/>
                        </w:pPr>
                        <w:r>
                          <w:rPr>
                            <w:rFonts w:hint="eastAsia"/>
                          </w:rPr>
                          <w:t>计量</w:t>
                        </w:r>
                      </w:p>
                    </w:txbxContent>
                  </v:textbox>
                </v:rect>
              </w:pict>
            </w:r>
          </w:p>
          <w:p w:rsidR="00E30CDE" w:rsidRPr="00495981" w:rsidRDefault="00E30CDE">
            <w:pPr>
              <w:adjustRightInd w:val="0"/>
              <w:snapToGrid w:val="0"/>
              <w:jc w:val="left"/>
              <w:rPr>
                <w:rFonts w:ascii="Times New Roman" w:eastAsia="宋体" w:hAnsi="Times New Roman" w:cs="Times New Roman"/>
                <w:szCs w:val="24"/>
              </w:rPr>
            </w:pPr>
          </w:p>
          <w:p w:rsidR="00E30CDE" w:rsidRPr="00495981" w:rsidRDefault="00DA0C1C">
            <w:pPr>
              <w:adjustRightInd w:val="0"/>
              <w:snapToGrid w:val="0"/>
              <w:jc w:val="left"/>
              <w:rPr>
                <w:rFonts w:ascii="Times New Roman" w:eastAsia="宋体" w:hAnsi="Times New Roman" w:cs="Times New Roman"/>
                <w:szCs w:val="24"/>
              </w:rPr>
            </w:pPr>
            <w:r w:rsidRPr="00DA0C1C">
              <w:rPr>
                <w:rFonts w:ascii="Times New Roman" w:eastAsia="宋体" w:hAnsi="Times New Roman" w:cs="Times New Roman"/>
                <w:b/>
                <w:sz w:val="24"/>
              </w:rPr>
              <w:pict>
                <v:rect id="_x0000_s2177" style="position:absolute;margin-left:363.45pt;margin-top:1.5pt;width:45.3pt;height:20.15pt;z-index:251719680" filled="f" stroked="f">
                  <v:textbox>
                    <w:txbxContent>
                      <w:p w:rsidR="00081951" w:rsidRDefault="00081951">
                        <w:pPr>
                          <w:jc w:val="center"/>
                          <w:rPr>
                            <w:sz w:val="16"/>
                            <w:szCs w:val="16"/>
                          </w:rPr>
                        </w:pPr>
                        <w:r>
                          <w:rPr>
                            <w:rFonts w:hint="eastAsia"/>
                            <w:sz w:val="16"/>
                            <w:szCs w:val="16"/>
                          </w:rPr>
                          <w:t>泵</w:t>
                        </w:r>
                      </w:p>
                    </w:txbxContent>
                  </v:textbox>
                </v:rect>
              </w:pict>
            </w:r>
            <w:r w:rsidRPr="00DA0C1C">
              <w:rPr>
                <w:rFonts w:ascii="Times New Roman" w:eastAsia="宋体" w:hAnsi="Times New Roman" w:cs="Times New Roman"/>
                <w:b/>
                <w:sz w:val="24"/>
              </w:rPr>
              <w:pict>
                <v:rect id="_x0000_s2175" style="position:absolute;margin-left:1.4pt;margin-top:1.5pt;width:45.3pt;height:20.15pt;z-index:251714560" filled="f" stroked="f">
                  <v:textbox>
                    <w:txbxContent>
                      <w:p w:rsidR="00081951" w:rsidRDefault="00081951">
                        <w:pPr>
                          <w:jc w:val="center"/>
                          <w:rPr>
                            <w:sz w:val="16"/>
                            <w:szCs w:val="16"/>
                          </w:rPr>
                        </w:pPr>
                        <w:r>
                          <w:rPr>
                            <w:rFonts w:hint="eastAsia"/>
                            <w:sz w:val="16"/>
                            <w:szCs w:val="16"/>
                          </w:rPr>
                          <w:t>放料阀</w:t>
                        </w:r>
                      </w:p>
                    </w:txbxContent>
                  </v:textbox>
                </v:rect>
              </w:pict>
            </w:r>
            <w:r w:rsidRPr="00DA0C1C">
              <w:rPr>
                <w:rFonts w:ascii="Times New Roman" w:eastAsia="宋体" w:hAnsi="Times New Roman" w:cs="Times New Roman"/>
                <w:b/>
                <w:sz w:val="24"/>
              </w:rPr>
              <w:pict>
                <v:shape id="_x0000_s2176" type="#_x0000_t32" style="position:absolute;margin-left:289.85pt;margin-top:2.1pt;width:0;height:20.75pt;z-index:251729920" o:connectortype="straight">
                  <v:stroke endarrow="block"/>
                </v:shape>
              </w:pict>
            </w:r>
            <w:r w:rsidRPr="00DA0C1C">
              <w:rPr>
                <w:rFonts w:ascii="Times New Roman" w:eastAsia="宋体" w:hAnsi="Times New Roman" w:cs="Times New Roman"/>
                <w:b/>
                <w:sz w:val="24"/>
              </w:rPr>
              <w:pict>
                <v:rect id="_x0000_s2178" style="position:absolute;margin-left:268.05pt;margin-top:2.1pt;width:45.3pt;height:20.15pt;z-index:251718656" filled="f" stroked="f">
                  <v:textbox>
                    <w:txbxContent>
                      <w:p w:rsidR="00081951" w:rsidRDefault="00081951">
                        <w:pPr>
                          <w:jc w:val="center"/>
                          <w:rPr>
                            <w:sz w:val="16"/>
                            <w:szCs w:val="16"/>
                          </w:rPr>
                        </w:pPr>
                        <w:r>
                          <w:rPr>
                            <w:rFonts w:hint="eastAsia"/>
                            <w:sz w:val="16"/>
                            <w:szCs w:val="16"/>
                          </w:rPr>
                          <w:t>放料阀</w:t>
                        </w:r>
                      </w:p>
                    </w:txbxContent>
                  </v:textbox>
                </v:rect>
              </w:pict>
            </w:r>
            <w:r w:rsidRPr="00DA0C1C">
              <w:rPr>
                <w:rFonts w:ascii="Times New Roman" w:eastAsia="宋体" w:hAnsi="Times New Roman" w:cs="Times New Roman"/>
                <w:b/>
                <w:sz w:val="24"/>
              </w:rPr>
              <w:pict>
                <v:rect id="_x0000_s2179" style="position:absolute;margin-left:191.3pt;margin-top:2.1pt;width:45.3pt;height:20.15pt;z-index:251717632" filled="f" stroked="f">
                  <v:textbox>
                    <w:txbxContent>
                      <w:p w:rsidR="00081951" w:rsidRDefault="00081951">
                        <w:pPr>
                          <w:jc w:val="center"/>
                          <w:rPr>
                            <w:sz w:val="16"/>
                            <w:szCs w:val="16"/>
                          </w:rPr>
                        </w:pPr>
                        <w:r>
                          <w:rPr>
                            <w:rFonts w:hint="eastAsia"/>
                            <w:sz w:val="16"/>
                            <w:szCs w:val="16"/>
                          </w:rPr>
                          <w:t>放料阀</w:t>
                        </w:r>
                      </w:p>
                    </w:txbxContent>
                  </v:textbox>
                </v:rect>
              </w:pict>
            </w:r>
            <w:r w:rsidRPr="00DA0C1C">
              <w:rPr>
                <w:rFonts w:ascii="Times New Roman" w:eastAsia="宋体" w:hAnsi="Times New Roman" w:cs="Times New Roman"/>
                <w:b/>
                <w:sz w:val="24"/>
              </w:rPr>
              <w:pict>
                <v:rect id="_x0000_s2180" style="position:absolute;margin-left:129.45pt;margin-top:2.1pt;width:45.3pt;height:20.15pt;z-index:251716608" filled="f" stroked="f">
                  <v:textbox>
                    <w:txbxContent>
                      <w:p w:rsidR="00081951" w:rsidRDefault="00081951">
                        <w:pPr>
                          <w:jc w:val="center"/>
                          <w:rPr>
                            <w:sz w:val="16"/>
                            <w:szCs w:val="16"/>
                          </w:rPr>
                        </w:pPr>
                        <w:r>
                          <w:rPr>
                            <w:rFonts w:hint="eastAsia"/>
                            <w:sz w:val="16"/>
                            <w:szCs w:val="16"/>
                          </w:rPr>
                          <w:t>放料阀</w:t>
                        </w:r>
                      </w:p>
                    </w:txbxContent>
                  </v:textbox>
                </v:rect>
              </w:pict>
            </w:r>
            <w:r w:rsidRPr="00DA0C1C">
              <w:rPr>
                <w:rFonts w:ascii="Times New Roman" w:eastAsia="宋体" w:hAnsi="Times New Roman" w:cs="Times New Roman"/>
                <w:b/>
                <w:sz w:val="24"/>
              </w:rPr>
              <w:pict>
                <v:rect id="_x0000_s2181" style="position:absolute;margin-left:65.15pt;margin-top:2.1pt;width:45.3pt;height:20.15pt;z-index:251715584" filled="f" stroked="f">
                  <v:textbox>
                    <w:txbxContent>
                      <w:p w:rsidR="00081951" w:rsidRDefault="00081951">
                        <w:pPr>
                          <w:jc w:val="center"/>
                          <w:rPr>
                            <w:sz w:val="16"/>
                            <w:szCs w:val="16"/>
                          </w:rPr>
                        </w:pPr>
                        <w:r>
                          <w:rPr>
                            <w:rFonts w:hint="eastAsia"/>
                            <w:sz w:val="16"/>
                            <w:szCs w:val="16"/>
                          </w:rPr>
                          <w:t>放料阀</w:t>
                        </w:r>
                      </w:p>
                    </w:txbxContent>
                  </v:textbox>
                </v:rect>
              </w:pict>
            </w:r>
            <w:r w:rsidRPr="00DA0C1C">
              <w:rPr>
                <w:rFonts w:ascii="Times New Roman" w:eastAsia="宋体" w:hAnsi="Times New Roman" w:cs="Times New Roman"/>
                <w:b/>
                <w:sz w:val="24"/>
              </w:rPr>
              <w:pict>
                <v:shape id="_x0000_s2182" type="#_x0000_t32" style="position:absolute;margin-left:213.3pt;margin-top:1.5pt;width:0;height:20.75pt;z-index:251697152" o:connectortype="straight">
                  <v:stroke endarrow="block"/>
                </v:shape>
              </w:pict>
            </w:r>
            <w:r w:rsidRPr="00DA0C1C">
              <w:rPr>
                <w:rFonts w:ascii="Times New Roman" w:eastAsia="宋体" w:hAnsi="Times New Roman" w:cs="Times New Roman"/>
                <w:b/>
                <w:sz w:val="24"/>
              </w:rPr>
              <w:pict>
                <v:shape id="_x0000_s2183" type="#_x0000_t32" style="position:absolute;margin-left:391.45pt;margin-top:1.5pt;width:0;height:20.75pt;z-index:251696128" o:connectortype="straight">
                  <v:stroke endarrow="block"/>
                </v:shape>
              </w:pict>
            </w:r>
            <w:r w:rsidRPr="00DA0C1C">
              <w:rPr>
                <w:rFonts w:ascii="Times New Roman" w:eastAsia="宋体" w:hAnsi="Times New Roman" w:cs="Times New Roman"/>
                <w:b/>
                <w:sz w:val="24"/>
              </w:rPr>
              <w:pict>
                <v:shape id="_x0000_s2184" type="#_x0000_t32" style="position:absolute;margin-left:148.25pt;margin-top:1.5pt;width:0;height:20.75pt;z-index:251695104" o:connectortype="straight">
                  <v:stroke endarrow="block"/>
                </v:shape>
              </w:pict>
            </w:r>
            <w:r w:rsidRPr="00DA0C1C">
              <w:rPr>
                <w:rFonts w:ascii="Times New Roman" w:eastAsia="宋体" w:hAnsi="Times New Roman" w:cs="Times New Roman"/>
                <w:b/>
                <w:sz w:val="24"/>
              </w:rPr>
              <w:pict>
                <v:shape id="_x0000_s2185" type="#_x0000_t32" style="position:absolute;margin-left:83.15pt;margin-top:1.5pt;width:0;height:20.75pt;z-index:251694080" o:connectortype="straight">
                  <v:stroke endarrow="block"/>
                </v:shape>
              </w:pict>
            </w:r>
            <w:r w:rsidRPr="00DA0C1C">
              <w:rPr>
                <w:rFonts w:ascii="Times New Roman" w:eastAsia="宋体" w:hAnsi="Times New Roman" w:cs="Times New Roman"/>
                <w:b/>
                <w:sz w:val="24"/>
              </w:rPr>
              <w:pict>
                <v:shape id="_x0000_s2186" type="#_x0000_t32" style="position:absolute;margin-left:28.45pt;margin-top:1.5pt;width:0;height:20.75pt;z-index:251693056" o:connectortype="straight">
                  <v:stroke endarrow="block"/>
                </v:shape>
              </w:pict>
            </w:r>
          </w:p>
          <w:p w:rsidR="00E30CDE" w:rsidRPr="00495981" w:rsidRDefault="00DA0C1C">
            <w:pPr>
              <w:adjustRightInd w:val="0"/>
              <w:snapToGrid w:val="0"/>
              <w:jc w:val="left"/>
              <w:rPr>
                <w:rFonts w:ascii="Times New Roman" w:eastAsia="宋体" w:hAnsi="Times New Roman" w:cs="Times New Roman"/>
                <w:szCs w:val="24"/>
              </w:rPr>
            </w:pPr>
            <w:r>
              <w:rPr>
                <w:rFonts w:ascii="Times New Roman" w:eastAsia="宋体" w:hAnsi="Times New Roman" w:cs="Times New Roman"/>
                <w:szCs w:val="24"/>
              </w:rPr>
              <w:pict>
                <v:rect id="_x0000_s2187" style="position:absolute;margin-left:19.3pt;margin-top:10.15pt;width:379.7pt;height:21.2pt;z-index:251698176" filled="f">
                  <v:textbox>
                    <w:txbxContent>
                      <w:p w:rsidR="00081951" w:rsidRDefault="00081951">
                        <w:pPr>
                          <w:jc w:val="center"/>
                        </w:pPr>
                        <w:r>
                          <w:rPr>
                            <w:rFonts w:hint="eastAsia"/>
                          </w:rPr>
                          <w:t>搅拌机（微机控制系统）</w:t>
                        </w:r>
                      </w:p>
                    </w:txbxContent>
                  </v:textbox>
                </v:rect>
              </w:pict>
            </w:r>
          </w:p>
          <w:p w:rsidR="00E30CDE" w:rsidRPr="00495981" w:rsidRDefault="00E30CDE">
            <w:pPr>
              <w:adjustRightInd w:val="0"/>
              <w:snapToGrid w:val="0"/>
              <w:jc w:val="left"/>
              <w:rPr>
                <w:rFonts w:ascii="Times New Roman" w:eastAsia="宋体" w:hAnsi="Times New Roman" w:cs="Times New Roman"/>
                <w:szCs w:val="24"/>
              </w:rPr>
            </w:pPr>
          </w:p>
          <w:p w:rsidR="00E30CDE" w:rsidRPr="00495981" w:rsidRDefault="00DA0C1C">
            <w:pPr>
              <w:adjustRightInd w:val="0"/>
              <w:snapToGrid w:val="0"/>
              <w:jc w:val="left"/>
              <w:rPr>
                <w:rFonts w:ascii="Times New Roman" w:eastAsia="宋体" w:hAnsi="Times New Roman" w:cs="Times New Roman"/>
                <w:szCs w:val="24"/>
              </w:rPr>
            </w:pPr>
            <w:r w:rsidRPr="00DA0C1C">
              <w:rPr>
                <w:rFonts w:ascii="Times New Roman" w:eastAsia="宋体" w:hAnsi="Times New Roman" w:cs="Times New Roman"/>
                <w:b/>
                <w:sz w:val="24"/>
              </w:rPr>
              <w:pict>
                <v:rect id="_x0000_s2203" style="position:absolute;margin-left:319.35pt;margin-top:12pt;width:46.6pt;height:20.15pt;z-index:251735040" filled="f" stroked="f">
                  <v:textbox>
                    <w:txbxContent>
                      <w:p w:rsidR="00081951" w:rsidRDefault="00081951">
                        <w:pPr>
                          <w:jc w:val="center"/>
                          <w:rPr>
                            <w:rFonts w:ascii="Times New Roman" w:hAnsi="Times New Roman" w:cs="Times New Roman"/>
                          </w:rPr>
                        </w:pPr>
                        <w:r>
                          <w:rPr>
                            <w:rFonts w:ascii="Times New Roman" w:hAnsi="Times New Roman" w:cs="Times New Roman"/>
                          </w:rPr>
                          <w:t>W</w:t>
                        </w:r>
                        <w:r>
                          <w:rPr>
                            <w:rFonts w:ascii="Times New Roman" w:hAnsi="Times New Roman" w:cs="Times New Roman" w:hint="eastAsia"/>
                          </w:rPr>
                          <w:t>S</w:t>
                        </w:r>
                      </w:p>
                    </w:txbxContent>
                  </v:textbox>
                </v:rect>
              </w:pict>
            </w:r>
            <w:r w:rsidRPr="00DA0C1C">
              <w:rPr>
                <w:rFonts w:ascii="Times New Roman" w:eastAsia="宋体" w:hAnsi="Times New Roman" w:cs="Times New Roman"/>
                <w:b/>
                <w:sz w:val="24"/>
              </w:rPr>
              <w:pict>
                <v:shape id="_x0000_s2188" type="#_x0000_t32" style="position:absolute;margin-left:106.6pt;margin-top:7.25pt;width:18.05pt;height:14.95pt;flip:x;z-index:251702272" o:connectortype="straight">
                  <v:stroke dashstyle="dash" endarrow="block"/>
                </v:shape>
              </w:pict>
            </w:r>
            <w:r w:rsidRPr="00DA0C1C">
              <w:rPr>
                <w:rFonts w:ascii="Times New Roman" w:eastAsia="宋体" w:hAnsi="Times New Roman" w:cs="Times New Roman"/>
                <w:b/>
                <w:sz w:val="24"/>
              </w:rPr>
              <w:pict>
                <v:shape id="_x0000_s2189" type="#_x0000_t32" style="position:absolute;margin-left:213.3pt;margin-top:6.9pt;width:0;height:32.3pt;z-index:251699200" o:connectortype="straight">
                  <v:stroke endarrow="block"/>
                </v:shape>
              </w:pict>
            </w:r>
          </w:p>
          <w:p w:rsidR="00E30CDE" w:rsidRPr="00495981" w:rsidRDefault="00DA0C1C">
            <w:pPr>
              <w:adjustRightInd w:val="0"/>
              <w:snapToGrid w:val="0"/>
              <w:jc w:val="left"/>
              <w:rPr>
                <w:rFonts w:ascii="Times New Roman" w:eastAsia="宋体" w:hAnsi="Times New Roman" w:cs="Times New Roman"/>
                <w:szCs w:val="24"/>
              </w:rPr>
            </w:pPr>
            <w:r w:rsidRPr="00DA0C1C">
              <w:rPr>
                <w:rFonts w:ascii="Times New Roman" w:eastAsia="宋体" w:hAnsi="Times New Roman" w:cs="Times New Roman"/>
                <w:b/>
                <w:sz w:val="24"/>
              </w:rPr>
              <w:pict>
                <v:shape id="_x0000_s2202" type="#_x0000_t32" style="position:absolute;margin-left:310.6pt;margin-top:10.1pt;width:19.6pt;height:17pt;flip:y;z-index:251734016" o:connectortype="straight">
                  <v:stroke dashstyle="dash" endarrow="block"/>
                </v:shape>
              </w:pict>
            </w:r>
            <w:r w:rsidRPr="00DA0C1C">
              <w:rPr>
                <w:rFonts w:ascii="Times New Roman" w:eastAsia="宋体" w:hAnsi="Times New Roman" w:cs="Times New Roman"/>
                <w:b/>
                <w:sz w:val="24"/>
              </w:rPr>
              <w:pict>
                <v:rect id="_x0000_s2190" style="position:absolute;margin-left:9.9pt;margin-top:.6pt;width:69.05pt;height:78.8pt;z-index:251713536" filled="f" stroked="f">
                  <v:textbox>
                    <w:txbxContent>
                      <w:p w:rsidR="00081951" w:rsidRDefault="00081951">
                        <w:pPr>
                          <w:jc w:val="center"/>
                          <w:rPr>
                            <w:rFonts w:ascii="Times New Roman" w:hAnsi="Times New Roman" w:cs="Times New Roman"/>
                          </w:rPr>
                        </w:pPr>
                        <w:r>
                          <w:rPr>
                            <w:rFonts w:ascii="Times New Roman" w:hAnsi="Times New Roman" w:cs="Times New Roman" w:hint="eastAsia"/>
                          </w:rPr>
                          <w:t>备注：</w:t>
                        </w:r>
                      </w:p>
                      <w:p w:rsidR="00081951" w:rsidRDefault="00081951">
                        <w:pPr>
                          <w:jc w:val="center"/>
                          <w:rPr>
                            <w:rFonts w:ascii="Times New Roman" w:hAnsi="Times New Roman" w:cs="Times New Roman"/>
                          </w:rPr>
                        </w:pPr>
                        <w:r>
                          <w:rPr>
                            <w:rFonts w:ascii="Times New Roman" w:hAnsi="Times New Roman" w:cs="Times New Roman" w:hint="eastAsia"/>
                          </w:rPr>
                          <w:t>G</w:t>
                        </w:r>
                        <w:r>
                          <w:rPr>
                            <w:rFonts w:ascii="Times New Roman" w:hAnsi="Times New Roman" w:cs="Times New Roman" w:hint="eastAsia"/>
                          </w:rPr>
                          <w:t>—废气</w:t>
                        </w:r>
                      </w:p>
                      <w:p w:rsidR="00081951" w:rsidRDefault="00081951">
                        <w:pPr>
                          <w:jc w:val="center"/>
                          <w:rPr>
                            <w:rFonts w:ascii="Times New Roman" w:hAnsi="Times New Roman" w:cs="Times New Roman"/>
                          </w:rPr>
                        </w:pPr>
                        <w:r>
                          <w:rPr>
                            <w:rFonts w:ascii="Times New Roman" w:hAnsi="Times New Roman" w:cs="Times New Roman" w:hint="eastAsia"/>
                          </w:rPr>
                          <w:t>W</w:t>
                        </w:r>
                        <w:r>
                          <w:rPr>
                            <w:rFonts w:ascii="Times New Roman" w:hAnsi="Times New Roman" w:cs="Times New Roman" w:hint="eastAsia"/>
                          </w:rPr>
                          <w:t>—废水</w:t>
                        </w:r>
                      </w:p>
                      <w:p w:rsidR="00081951" w:rsidRDefault="00081951">
                        <w:pPr>
                          <w:jc w:val="center"/>
                          <w:rPr>
                            <w:rFonts w:ascii="Times New Roman" w:hAnsi="Times New Roman" w:cs="Times New Roman"/>
                          </w:rPr>
                        </w:pPr>
                        <w:r>
                          <w:rPr>
                            <w:rFonts w:ascii="Times New Roman" w:hAnsi="Times New Roman" w:cs="Times New Roman" w:hint="eastAsia"/>
                          </w:rPr>
                          <w:t>Z</w:t>
                        </w:r>
                        <w:r>
                          <w:rPr>
                            <w:rFonts w:ascii="Times New Roman" w:hAnsi="Times New Roman" w:cs="Times New Roman" w:hint="eastAsia"/>
                          </w:rPr>
                          <w:t>—噪声</w:t>
                        </w:r>
                      </w:p>
                      <w:p w:rsidR="00081951" w:rsidRDefault="00081951">
                        <w:pPr>
                          <w:jc w:val="cente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softHyphen/>
                        </w:r>
                        <w:r>
                          <w:rPr>
                            <w:rFonts w:ascii="Times New Roman" w:hAnsi="Times New Roman" w:cs="Times New Roman" w:hint="eastAsia"/>
                          </w:rPr>
                          <w:t>—固废</w:t>
                        </w:r>
                      </w:p>
                    </w:txbxContent>
                  </v:textbox>
                </v:rect>
              </w:pict>
            </w:r>
            <w:r w:rsidRPr="00DA0C1C">
              <w:rPr>
                <w:rFonts w:ascii="Times New Roman" w:eastAsia="宋体" w:hAnsi="Times New Roman" w:cs="Times New Roman"/>
                <w:b/>
                <w:sz w:val="24"/>
              </w:rPr>
              <w:pict>
                <v:rect id="_x0000_s2191" style="position:absolute;margin-left:256.7pt;margin-top:.6pt;width:46.6pt;height:20.15pt;z-index:251709440" filled="f" stroked="f">
                  <v:textbox>
                    <w:txbxContent>
                      <w:p w:rsidR="00081951" w:rsidRDefault="00081951">
                        <w:pPr>
                          <w:jc w:val="cente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WZ</w:t>
                        </w:r>
                      </w:p>
                    </w:txbxContent>
                  </v:textbox>
                </v:rect>
              </w:pict>
            </w:r>
            <w:r w:rsidRPr="00DA0C1C">
              <w:rPr>
                <w:rFonts w:ascii="Times New Roman" w:eastAsia="宋体" w:hAnsi="Times New Roman" w:cs="Times New Roman"/>
                <w:b/>
                <w:sz w:val="24"/>
              </w:rPr>
              <w:pict>
                <v:shape id="_x0000_s2192" type="#_x0000_t32" style="position:absolute;margin-left:243.25pt;margin-top:10.1pt;width:19.6pt;height:17pt;flip:y;z-index:251708416" o:connectortype="straight">
                  <v:stroke dashstyle="dash" endarrow="block"/>
                </v:shape>
              </w:pict>
            </w:r>
            <w:r w:rsidRPr="00DA0C1C">
              <w:rPr>
                <w:rFonts w:ascii="Times New Roman" w:eastAsia="宋体" w:hAnsi="Times New Roman" w:cs="Times New Roman"/>
                <w:b/>
                <w:sz w:val="24"/>
              </w:rPr>
              <w:pict>
                <v:rect id="_x0000_s2193" style="position:absolute;margin-left:88.35pt;margin-top:10.1pt;width:46.6pt;height:20.15pt;z-index:251703296" filled="f" stroked="f">
                  <v:textbox>
                    <w:txbxContent>
                      <w:p w:rsidR="00081951" w:rsidRDefault="00081951">
                        <w:pPr>
                          <w:jc w:val="cente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WZ</w:t>
                        </w:r>
                      </w:p>
                    </w:txbxContent>
                  </v:textbox>
                </v:rect>
              </w:pict>
            </w:r>
          </w:p>
          <w:p w:rsidR="00E30CDE" w:rsidRPr="00495981" w:rsidRDefault="00E30CDE">
            <w:pPr>
              <w:adjustRightInd w:val="0"/>
              <w:snapToGrid w:val="0"/>
              <w:jc w:val="left"/>
              <w:rPr>
                <w:rFonts w:ascii="Times New Roman" w:eastAsia="宋体" w:hAnsi="Times New Roman" w:cs="Times New Roman"/>
                <w:szCs w:val="24"/>
              </w:rPr>
            </w:pPr>
          </w:p>
          <w:p w:rsidR="00E30CDE" w:rsidRPr="00495981" w:rsidRDefault="00DA0C1C">
            <w:pPr>
              <w:adjustRightInd w:val="0"/>
              <w:snapToGrid w:val="0"/>
              <w:jc w:val="left"/>
              <w:rPr>
                <w:rFonts w:ascii="Times New Roman" w:eastAsia="宋体" w:hAnsi="Times New Roman" w:cs="Times New Roman"/>
                <w:szCs w:val="24"/>
              </w:rPr>
            </w:pPr>
            <w:r w:rsidRPr="00DA0C1C">
              <w:rPr>
                <w:rFonts w:ascii="Times New Roman" w:eastAsia="宋体" w:hAnsi="Times New Roman" w:cs="Times New Roman"/>
                <w:b/>
                <w:sz w:val="24"/>
              </w:rPr>
              <w:pict>
                <v:rect id="_x0000_s2194" style="position:absolute;margin-left:347.4pt;margin-top:2.95pt;width:46.6pt;height:20.15pt;z-index:251707392" filled="f" stroked="f">
                  <v:textbox>
                    <w:txbxContent>
                      <w:p w:rsidR="00081951" w:rsidRDefault="00081951">
                        <w:pPr>
                          <w:jc w:val="center"/>
                          <w:rPr>
                            <w:rFonts w:ascii="Times New Roman" w:hAnsi="Times New Roman" w:cs="Times New Roman"/>
                          </w:rPr>
                        </w:pPr>
                        <w:r>
                          <w:rPr>
                            <w:rFonts w:ascii="Times New Roman" w:hAnsi="Times New Roman" w:cs="Times New Roman" w:hint="eastAsia"/>
                          </w:rPr>
                          <w:t>送工地</w:t>
                        </w:r>
                      </w:p>
                    </w:txbxContent>
                  </v:textbox>
                </v:rect>
              </w:pict>
            </w:r>
            <w:r w:rsidRPr="00DA0C1C">
              <w:rPr>
                <w:rFonts w:ascii="Times New Roman" w:eastAsia="宋体" w:hAnsi="Times New Roman" w:cs="Times New Roman"/>
                <w:b/>
                <w:sz w:val="24"/>
              </w:rPr>
              <w:pict>
                <v:rect id="_x0000_s2195" style="position:absolute;margin-left:268.6pt;margin-top:2.35pt;width:59.9pt;height:20.15pt;z-index:251731968">
                  <v:textbox>
                    <w:txbxContent>
                      <w:p w:rsidR="00081951" w:rsidRDefault="00081951">
                        <w:pPr>
                          <w:jc w:val="center"/>
                        </w:pPr>
                        <w:r>
                          <w:rPr>
                            <w:rFonts w:hint="eastAsia"/>
                          </w:rPr>
                          <w:t>取样试验</w:t>
                        </w:r>
                      </w:p>
                    </w:txbxContent>
                  </v:textbox>
                </v:rect>
              </w:pict>
            </w:r>
            <w:r w:rsidRPr="00DA0C1C">
              <w:rPr>
                <w:rFonts w:ascii="Times New Roman" w:eastAsia="宋体" w:hAnsi="Times New Roman" w:cs="Times New Roman"/>
                <w:b/>
                <w:sz w:val="24"/>
              </w:rPr>
              <w:pict>
                <v:rect id="_x0000_s2196" style="position:absolute;margin-left:166.5pt;margin-top:2.95pt;width:82.6pt;height:20.15pt;z-index:251700224">
                  <v:textbox>
                    <w:txbxContent>
                      <w:p w:rsidR="00081951" w:rsidRDefault="00081951">
                        <w:pPr>
                          <w:jc w:val="center"/>
                        </w:pPr>
                        <w:r>
                          <w:rPr>
                            <w:rFonts w:hint="eastAsia"/>
                          </w:rPr>
                          <w:t>混凝土搅拌车</w:t>
                        </w:r>
                      </w:p>
                    </w:txbxContent>
                  </v:textbox>
                </v:rect>
              </w:pict>
            </w:r>
          </w:p>
          <w:p w:rsidR="00E30CDE" w:rsidRPr="00495981" w:rsidRDefault="00DA0C1C">
            <w:pPr>
              <w:adjustRightInd w:val="0"/>
              <w:snapToGrid w:val="0"/>
              <w:jc w:val="left"/>
              <w:rPr>
                <w:rFonts w:ascii="Times New Roman" w:eastAsia="宋体" w:hAnsi="Times New Roman" w:cs="Times New Roman"/>
                <w:szCs w:val="24"/>
              </w:rPr>
            </w:pPr>
            <w:r>
              <w:rPr>
                <w:rFonts w:ascii="Times New Roman" w:eastAsia="宋体" w:hAnsi="Times New Roman" w:cs="Times New Roman"/>
                <w:szCs w:val="24"/>
              </w:rPr>
              <w:pict>
                <v:shape id="_x0000_s2197" type="#_x0000_t32" style="position:absolute;margin-left:329.1pt;margin-top:1.05pt;width:20.1pt;height:0;z-index:251732992" o:connectortype="straight">
                  <v:stroke endarrow="block"/>
                </v:shape>
              </w:pict>
            </w:r>
            <w:r>
              <w:rPr>
                <w:rFonts w:ascii="Times New Roman" w:eastAsia="宋体" w:hAnsi="Times New Roman" w:cs="Times New Roman"/>
                <w:szCs w:val="24"/>
              </w:rPr>
              <w:pict>
                <v:shape id="_x0000_s2198" type="#_x0000_t32" style="position:absolute;margin-left:249.1pt;margin-top:.4pt;width:20.1pt;height:0;z-index:251706368" o:connectortype="straight">
                  <v:stroke endarrow="block"/>
                </v:shape>
              </w:pict>
            </w:r>
          </w:p>
          <w:p w:rsidR="00E30CDE" w:rsidRPr="00495981" w:rsidRDefault="00E30CDE">
            <w:pPr>
              <w:adjustRightInd w:val="0"/>
              <w:snapToGrid w:val="0"/>
              <w:jc w:val="left"/>
              <w:rPr>
                <w:rFonts w:ascii="Times New Roman" w:eastAsia="宋体" w:hAnsi="Times New Roman" w:cs="Times New Roman"/>
                <w:szCs w:val="24"/>
              </w:rPr>
            </w:pPr>
          </w:p>
          <w:p w:rsidR="00E30CDE" w:rsidRPr="00495981" w:rsidRDefault="00E30CDE">
            <w:pPr>
              <w:adjustRightInd w:val="0"/>
              <w:snapToGrid w:val="0"/>
              <w:jc w:val="left"/>
              <w:rPr>
                <w:rFonts w:ascii="Times New Roman" w:eastAsia="宋体" w:hAnsi="Times New Roman" w:cs="Times New Roman"/>
              </w:rPr>
            </w:pPr>
          </w:p>
          <w:p w:rsidR="00E30CDE" w:rsidRPr="00495981" w:rsidRDefault="00E30CDE">
            <w:pPr>
              <w:adjustRightInd w:val="0"/>
              <w:snapToGrid w:val="0"/>
              <w:spacing w:line="360" w:lineRule="auto"/>
              <w:ind w:firstLineChars="200" w:firstLine="482"/>
              <w:jc w:val="left"/>
              <w:rPr>
                <w:rFonts w:ascii="Times New Roman" w:eastAsia="宋体" w:hAnsi="Times New Roman" w:cs="Times New Roman"/>
                <w:b/>
                <w:bCs/>
                <w:sz w:val="24"/>
              </w:rPr>
            </w:pPr>
          </w:p>
          <w:p w:rsidR="00E30CDE" w:rsidRPr="00495981" w:rsidRDefault="002B465A">
            <w:pPr>
              <w:adjustRightInd w:val="0"/>
              <w:snapToGrid w:val="0"/>
              <w:spacing w:line="360" w:lineRule="auto"/>
              <w:ind w:firstLineChars="200" w:firstLine="482"/>
              <w:jc w:val="center"/>
              <w:rPr>
                <w:rFonts w:ascii="Times New Roman" w:eastAsia="宋体" w:hAnsi="Times New Roman" w:cs="Times New Roman"/>
                <w:sz w:val="24"/>
              </w:rPr>
            </w:pPr>
            <w:r w:rsidRPr="00495981">
              <w:rPr>
                <w:rFonts w:ascii="Times New Roman" w:eastAsia="宋体" w:hAnsi="Times New Roman" w:cs="Times New Roman"/>
                <w:b/>
                <w:bCs/>
                <w:sz w:val="24"/>
              </w:rPr>
              <w:t>图</w:t>
            </w:r>
            <w:r w:rsidRPr="00495981">
              <w:rPr>
                <w:rFonts w:ascii="Times New Roman" w:eastAsia="宋体" w:hAnsi="Times New Roman" w:cs="Times New Roman"/>
                <w:b/>
                <w:bCs/>
                <w:sz w:val="24"/>
              </w:rPr>
              <w:t xml:space="preserve">2-3  </w:t>
            </w:r>
            <w:r w:rsidRPr="00495981">
              <w:rPr>
                <w:rFonts w:ascii="Times New Roman" w:eastAsia="宋体" w:hAnsi="Times New Roman" w:cs="Times New Roman"/>
                <w:b/>
                <w:bCs/>
                <w:sz w:val="24"/>
              </w:rPr>
              <w:t>项目商品混凝土生产工艺流程图</w:t>
            </w:r>
          </w:p>
          <w:p w:rsidR="00E30CDE" w:rsidRPr="00495981" w:rsidRDefault="002B465A">
            <w:pPr>
              <w:adjustRightInd w:val="0"/>
              <w:snapToGrid w:val="0"/>
              <w:spacing w:line="360" w:lineRule="auto"/>
              <w:ind w:firstLineChars="200" w:firstLine="482"/>
              <w:jc w:val="left"/>
              <w:rPr>
                <w:rFonts w:ascii="Times New Roman" w:eastAsia="宋体" w:hAnsi="Times New Roman" w:cs="Times New Roman"/>
                <w:b/>
                <w:sz w:val="24"/>
              </w:rPr>
            </w:pPr>
            <w:r w:rsidRPr="00495981">
              <w:rPr>
                <w:rFonts w:ascii="Times New Roman" w:eastAsia="宋体" w:hAnsi="Times New Roman" w:cs="Times New Roman"/>
                <w:b/>
                <w:sz w:val="24"/>
              </w:rPr>
              <w:t>生产工艺简述：</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1</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预选原材料：各原辅材料厂商提供样品，对所提供样品进行预配比试配，测定其强度等性能，选出合格且符合要求的样品，由专人负责原料采购。本工序产生的污染物为粉尘。</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2</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检验控制：对采购回来的原材料再次进行质量检验，合格后，将水泥、粉煤灰、矿粉、膨胀剂（根据混凝土用途</w:t>
            </w:r>
            <w:r w:rsidR="004628F0" w:rsidRPr="00495981">
              <w:rPr>
                <w:rFonts w:ascii="Times New Roman" w:eastAsia="宋体" w:hAnsi="Times New Roman" w:cs="Times New Roman"/>
                <w:sz w:val="24"/>
              </w:rPr>
              <w:t>按</w:t>
            </w:r>
            <w:r w:rsidRPr="00495981">
              <w:rPr>
                <w:rFonts w:ascii="Times New Roman" w:eastAsia="宋体" w:hAnsi="Times New Roman" w:cs="Times New Roman"/>
                <w:sz w:val="24"/>
              </w:rPr>
              <w:t>需要添加）加入原料筒仓，外加剂进行配制后加入外加剂罐</w:t>
            </w:r>
            <w:r w:rsidR="004628F0" w:rsidRPr="00495981">
              <w:rPr>
                <w:rFonts w:ascii="Times New Roman" w:eastAsia="宋体" w:hAnsi="Times New Roman" w:cs="Times New Roman"/>
                <w:sz w:val="24"/>
              </w:rPr>
              <w:t>，砂石装入封闭砂石堆场</w:t>
            </w:r>
            <w:r w:rsidRPr="00495981">
              <w:rPr>
                <w:rFonts w:ascii="Times New Roman" w:eastAsia="宋体" w:hAnsi="Times New Roman" w:cs="Times New Roman"/>
                <w:sz w:val="24"/>
              </w:rPr>
              <w:t>。本工序产生的污染物为粉尘。</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3</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配料、搅拌：</w:t>
            </w:r>
            <w:r w:rsidR="004628F0" w:rsidRPr="00495981">
              <w:rPr>
                <w:rFonts w:ascii="Times New Roman" w:eastAsia="宋体" w:hAnsi="Times New Roman" w:cs="Times New Roman"/>
                <w:sz w:val="24"/>
              </w:rPr>
              <w:t>各物料</w:t>
            </w:r>
            <w:r w:rsidRPr="00495981">
              <w:rPr>
                <w:rFonts w:ascii="Times New Roman" w:eastAsia="宋体" w:hAnsi="Times New Roman" w:cs="Times New Roman"/>
                <w:sz w:val="24"/>
              </w:rPr>
              <w:t>由计算机进行计量配料，完成后加入搅拌机，并由水泵泵入水进行强制搅拌，每天需停机对搅拌机进行清洗。本工序产生的污染物为粉尘、废水以及噪声。</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4</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装入罐车：搅拌完成后，将产品装入搅拌车，并在出厂检验合格后运输交付客户。本工序产生的污染物为粉尘、噪声</w:t>
            </w:r>
            <w:r w:rsidR="00D73528" w:rsidRPr="00495981">
              <w:rPr>
                <w:rFonts w:ascii="Times New Roman" w:eastAsia="宋体" w:hAnsi="Times New Roman" w:cs="Times New Roman"/>
                <w:sz w:val="24"/>
              </w:rPr>
              <w:t>、废水</w:t>
            </w:r>
            <w:r w:rsidRPr="00495981">
              <w:rPr>
                <w:rFonts w:ascii="Times New Roman" w:eastAsia="宋体" w:hAnsi="Times New Roman" w:cs="Times New Roman"/>
                <w:sz w:val="24"/>
              </w:rPr>
              <w:t>，运输过程将产生车辆噪声，扬尘，车辆冲洗将产生车辆冲洗废水。</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日常搅拌机清洗、场地冲洗将产生生产废水、噪声，冲洗废水均经二级沉淀</w:t>
            </w:r>
            <w:r w:rsidRPr="00495981">
              <w:rPr>
                <w:rFonts w:ascii="Times New Roman" w:eastAsia="宋体" w:hAnsi="Times New Roman" w:cs="Times New Roman"/>
                <w:sz w:val="24"/>
              </w:rPr>
              <w:lastRenderedPageBreak/>
              <w:t>池沉淀后回用。</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5</w:t>
            </w:r>
            <w:r w:rsidRPr="00495981">
              <w:rPr>
                <w:rFonts w:ascii="Times New Roman" w:eastAsia="宋体" w:hAnsi="Times New Roman" w:cs="Times New Roman" w:hint="eastAsia"/>
                <w:sz w:val="24"/>
              </w:rPr>
              <w:t>）取样试验：对原料粒度、产品的和易性、强度和耐久性进行试验，试验过程中会产生少量试验废水和废弃试验样品。</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本项目生产工艺相对比较简单，所有工序均为物理过程，生产时首先将各种原料进行计量配送，然后进行重量配料，之后进行强制配料，强制配料过程采用电脑控制，从而保证混凝土的品质，之后进行计量泵送入运输车辆，最后送</w:t>
            </w:r>
            <w:r w:rsidRPr="00495981">
              <w:rPr>
                <w:rFonts w:ascii="Times New Roman" w:eastAsia="宋体" w:hAnsi="Times New Roman" w:cs="Times New Roman" w:hint="eastAsia"/>
                <w:sz w:val="24"/>
              </w:rPr>
              <w:t>至</w:t>
            </w:r>
            <w:r w:rsidRPr="00495981">
              <w:rPr>
                <w:rFonts w:ascii="Times New Roman" w:eastAsia="宋体" w:hAnsi="Times New Roman" w:cs="Times New Roman"/>
                <w:sz w:val="24"/>
              </w:rPr>
              <w:t>建筑工地。</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本项目砂、石提升以密闭皮带输送方式完成。水泥、粉煤灰、膨胀剂及矿粉等则以压缩空气吹入筒仓，辅以螺旋输送机供料，搅拌用水采用压力供水。</w:t>
            </w:r>
          </w:p>
          <w:p w:rsidR="00E30CDE" w:rsidRPr="00495981" w:rsidRDefault="002B465A">
            <w:pPr>
              <w:spacing w:line="360" w:lineRule="auto"/>
              <w:ind w:firstLineChars="200" w:firstLine="480"/>
              <w:jc w:val="left"/>
              <w:rPr>
                <w:rFonts w:ascii="Times New Roman" w:eastAsia="宋体" w:hAnsi="Times New Roman" w:cs="Times New Roman"/>
                <w:bCs/>
                <w:sz w:val="24"/>
                <w:szCs w:val="24"/>
              </w:rPr>
            </w:pPr>
            <w:r w:rsidRPr="00495981">
              <w:rPr>
                <w:rFonts w:ascii="Times New Roman" w:eastAsia="宋体" w:hAnsi="Times New Roman" w:cs="Times New Roman"/>
                <w:sz w:val="24"/>
              </w:rPr>
              <w:t>项目商品混凝土服务范围主要为</w:t>
            </w:r>
            <w:r w:rsidRPr="00495981">
              <w:rPr>
                <w:rFonts w:ascii="Times New Roman" w:eastAsia="宋体" w:hAnsi="Times New Roman" w:cs="Times New Roman" w:hint="eastAsia"/>
                <w:bCs/>
                <w:sz w:val="24"/>
              </w:rPr>
              <w:t>东山镇、许市镇、广兴洲镇、桃花山镇</w:t>
            </w:r>
            <w:r w:rsidRPr="00495981">
              <w:rPr>
                <w:rFonts w:ascii="Times New Roman" w:eastAsia="宋体" w:hAnsi="Times New Roman" w:cs="Times New Roman"/>
                <w:sz w:val="24"/>
              </w:rPr>
              <w:t>等周边乡镇</w:t>
            </w:r>
            <w:r w:rsidRPr="00495981">
              <w:rPr>
                <w:rFonts w:ascii="Times New Roman" w:eastAsia="宋体" w:hAnsi="Times New Roman" w:cs="Times New Roman" w:hint="eastAsia"/>
                <w:sz w:val="24"/>
              </w:rPr>
              <w:t>。</w:t>
            </w:r>
          </w:p>
        </w:tc>
      </w:tr>
      <w:tr w:rsidR="00E30CDE" w:rsidRPr="00495981">
        <w:trPr>
          <w:trHeight w:val="2819"/>
          <w:jc w:val="center"/>
        </w:trPr>
        <w:tc>
          <w:tcPr>
            <w:tcW w:w="253" w:type="pct"/>
            <w:vAlign w:val="center"/>
          </w:tcPr>
          <w:p w:rsidR="00E30CDE" w:rsidRPr="00495981" w:rsidRDefault="002B465A">
            <w:pPr>
              <w:pStyle w:val="ae"/>
              <w:adjustRightInd w:val="0"/>
              <w:snapToGrid w:val="0"/>
              <w:spacing w:before="0" w:beforeAutospacing="0" w:after="0" w:afterAutospacing="0"/>
              <w:rPr>
                <w:rFonts w:ascii="Times New Roman" w:hAnsi="Times New Roman" w:cs="Times New Roman"/>
                <w:szCs w:val="24"/>
              </w:rPr>
            </w:pPr>
            <w:r w:rsidRPr="00495981">
              <w:rPr>
                <w:rFonts w:ascii="Times New Roman" w:hAnsi="Times New Roman" w:cs="Times New Roman"/>
                <w:bCs/>
                <w:szCs w:val="24"/>
              </w:rPr>
              <w:lastRenderedPageBreak/>
              <w:t>与项目有关的原有环境污染问题</w:t>
            </w:r>
          </w:p>
        </w:tc>
        <w:tc>
          <w:tcPr>
            <w:tcW w:w="4746" w:type="pct"/>
            <w:vAlign w:val="center"/>
          </w:tcPr>
          <w:p w:rsidR="00E30CDE" w:rsidRPr="00495981" w:rsidRDefault="002B465A">
            <w:pPr>
              <w:pStyle w:val="Default"/>
              <w:spacing w:line="360" w:lineRule="auto"/>
              <w:ind w:firstLineChars="200" w:firstLine="480"/>
              <w:jc w:val="left"/>
              <w:rPr>
                <w:rFonts w:ascii="Times New Roman" w:eastAsia="宋体" w:hAnsi="Times New Roman" w:cs="Times New Roman"/>
                <w:color w:val="auto"/>
              </w:rPr>
            </w:pPr>
            <w:r w:rsidRPr="00495981">
              <w:rPr>
                <w:rFonts w:ascii="Times New Roman" w:eastAsia="宋体" w:hAnsi="Times New Roman" w:cs="Times New Roman" w:hint="eastAsia"/>
                <w:color w:val="auto"/>
                <w:kern w:val="0"/>
              </w:rPr>
              <w:t>本项目位于湖南省岳阳市华容县东山镇关山村。本项目建设单位租赁原华容县东山福兴石材厂</w:t>
            </w:r>
            <w:r w:rsidRPr="00495981">
              <w:rPr>
                <w:rFonts w:ascii="Times New Roman" w:eastAsia="宋体" w:hAnsi="Times New Roman" w:cs="Times New Roman" w:hint="eastAsia"/>
                <w:color w:val="auto"/>
                <w:kern w:val="0"/>
              </w:rPr>
              <w:t>5043.38</w:t>
            </w:r>
            <w:r w:rsidRPr="00495981">
              <w:rPr>
                <w:rFonts w:ascii="Times New Roman" w:eastAsia="宋体" w:hAnsi="Times New Roman" w:cs="Times New Roman" w:hint="eastAsia"/>
                <w:color w:val="auto"/>
                <w:kern w:val="0"/>
              </w:rPr>
              <w:t>平方米用地进行项目建设，原华容县东山福兴石材厂主要从事石材加工，石材厂已于</w:t>
            </w:r>
            <w:r w:rsidRPr="00495981">
              <w:rPr>
                <w:rFonts w:ascii="Times New Roman" w:eastAsia="宋体" w:hAnsi="Times New Roman" w:cs="Times New Roman" w:hint="eastAsia"/>
                <w:color w:val="auto"/>
                <w:kern w:val="0"/>
              </w:rPr>
              <w:t>2023</w:t>
            </w:r>
            <w:r w:rsidRPr="00495981">
              <w:rPr>
                <w:rFonts w:ascii="Times New Roman" w:eastAsia="宋体" w:hAnsi="Times New Roman" w:cs="Times New Roman" w:hint="eastAsia"/>
                <w:color w:val="auto"/>
                <w:kern w:val="0"/>
              </w:rPr>
              <w:t>年</w:t>
            </w:r>
            <w:r w:rsidRPr="00495981">
              <w:rPr>
                <w:rFonts w:ascii="Times New Roman" w:eastAsia="宋体" w:hAnsi="Times New Roman" w:cs="Times New Roman" w:hint="eastAsia"/>
                <w:color w:val="auto"/>
                <w:kern w:val="0"/>
              </w:rPr>
              <w:t>8</w:t>
            </w:r>
            <w:r w:rsidRPr="00495981">
              <w:rPr>
                <w:rFonts w:ascii="Times New Roman" w:eastAsia="宋体" w:hAnsi="Times New Roman" w:cs="Times New Roman" w:hint="eastAsia"/>
                <w:color w:val="auto"/>
                <w:kern w:val="0"/>
              </w:rPr>
              <w:t>月停产，</w:t>
            </w:r>
            <w:r w:rsidRPr="00495981">
              <w:rPr>
                <w:rFonts w:ascii="Times New Roman" w:eastAsia="宋体" w:hAnsi="Times New Roman" w:cs="Times New Roman" w:hint="eastAsia"/>
                <w:color w:val="auto"/>
                <w:kern w:val="0"/>
              </w:rPr>
              <w:t>2024</w:t>
            </w:r>
            <w:r w:rsidRPr="00495981">
              <w:rPr>
                <w:rFonts w:ascii="Times New Roman" w:eastAsia="宋体" w:hAnsi="Times New Roman" w:cs="Times New Roman" w:hint="eastAsia"/>
                <w:color w:val="auto"/>
                <w:kern w:val="0"/>
              </w:rPr>
              <w:t>年</w:t>
            </w:r>
            <w:r w:rsidRPr="00495981">
              <w:rPr>
                <w:rFonts w:ascii="Times New Roman" w:eastAsia="宋体" w:hAnsi="Times New Roman" w:cs="Times New Roman" w:hint="eastAsia"/>
                <w:color w:val="auto"/>
                <w:kern w:val="0"/>
              </w:rPr>
              <w:t>10</w:t>
            </w:r>
            <w:r w:rsidRPr="00495981">
              <w:rPr>
                <w:rFonts w:ascii="Times New Roman" w:eastAsia="宋体" w:hAnsi="Times New Roman" w:cs="Times New Roman" w:hint="eastAsia"/>
                <w:color w:val="auto"/>
                <w:kern w:val="0"/>
              </w:rPr>
              <w:t>月已清除厂区原有设备和建筑物等，并进行了厂区平整，本项目用地现状为空地，</w:t>
            </w:r>
            <w:r w:rsidRPr="00495981">
              <w:rPr>
                <w:rFonts w:ascii="Times New Roman" w:eastAsia="宋体" w:hAnsi="Times New Roman" w:hint="eastAsia"/>
                <w:bCs/>
                <w:color w:val="auto"/>
              </w:rPr>
              <w:t>没有与本次评价有关的原有环境污染问题。</w:t>
            </w:r>
          </w:p>
        </w:tc>
      </w:tr>
    </w:tbl>
    <w:p w:rsidR="00E30CDE" w:rsidRPr="00495981" w:rsidRDefault="00E30CDE">
      <w:pPr>
        <w:pStyle w:val="ae"/>
        <w:spacing w:line="360" w:lineRule="auto"/>
        <w:rPr>
          <w:rFonts w:ascii="Times New Roman" w:hAnsi="Times New Roman" w:cs="Times New Roman"/>
          <w:snapToGrid w:val="0"/>
          <w:szCs w:val="24"/>
        </w:rPr>
        <w:sectPr w:rsidR="00E30CDE" w:rsidRPr="00495981">
          <w:pgSz w:w="11907" w:h="16840"/>
          <w:pgMar w:top="1701" w:right="1531" w:bottom="2127" w:left="1531" w:header="851" w:footer="851" w:gutter="0"/>
          <w:cols w:space="720"/>
        </w:sectPr>
      </w:pPr>
    </w:p>
    <w:p w:rsidR="00E30CDE" w:rsidRPr="00495981" w:rsidRDefault="002B465A">
      <w:pPr>
        <w:pStyle w:val="ae"/>
        <w:jc w:val="center"/>
        <w:outlineLvl w:val="0"/>
        <w:rPr>
          <w:rFonts w:ascii="Times New Roman" w:hAnsi="Times New Roman" w:cs="Times New Roman"/>
          <w:b/>
          <w:bCs/>
          <w:snapToGrid w:val="0"/>
          <w:sz w:val="30"/>
          <w:szCs w:val="30"/>
        </w:rPr>
      </w:pPr>
      <w:bookmarkStart w:id="11" w:name="_Toc3693"/>
      <w:r w:rsidRPr="00495981">
        <w:rPr>
          <w:rFonts w:ascii="Times New Roman" w:hAnsi="Times New Roman" w:cs="Times New Roman"/>
          <w:b/>
          <w:bCs/>
          <w:snapToGrid w:val="0"/>
          <w:sz w:val="30"/>
          <w:szCs w:val="30"/>
        </w:rPr>
        <w:lastRenderedPageBreak/>
        <w:t>三、区域环境质量现状、环境保护目标及评价标准</w:t>
      </w:r>
      <w:bookmarkEnd w:id="11"/>
    </w:p>
    <w:tbl>
      <w:tblPr>
        <w:tblW w:w="892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40"/>
        <w:gridCol w:w="8286"/>
      </w:tblGrid>
      <w:tr w:rsidR="00E30CDE" w:rsidRPr="00495981">
        <w:trPr>
          <w:trHeight w:val="537"/>
          <w:jc w:val="center"/>
        </w:trPr>
        <w:tc>
          <w:tcPr>
            <w:tcW w:w="750" w:type="dxa"/>
            <w:vAlign w:val="center"/>
          </w:tcPr>
          <w:p w:rsidR="00E30CDE" w:rsidRPr="00495981" w:rsidRDefault="002B465A">
            <w:pPr>
              <w:adjustRightInd w:val="0"/>
              <w:snapToGrid w:val="0"/>
              <w:spacing w:line="360" w:lineRule="auto"/>
              <w:jc w:val="left"/>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t>区域环境质量现状</w:t>
            </w:r>
          </w:p>
        </w:tc>
        <w:tc>
          <w:tcPr>
            <w:tcW w:w="8176" w:type="dxa"/>
            <w:vAlign w:val="center"/>
          </w:tcPr>
          <w:p w:rsidR="00E30CDE" w:rsidRPr="00495981" w:rsidRDefault="002B465A">
            <w:pPr>
              <w:pStyle w:val="affa"/>
              <w:snapToGrid w:val="0"/>
              <w:ind w:firstLineChars="0" w:firstLine="0"/>
              <w:jc w:val="left"/>
              <w:rPr>
                <w:rFonts w:ascii="Times New Roman" w:eastAsia="宋体" w:hAnsi="Times New Roman" w:cs="Times New Roman"/>
                <w:b/>
                <w:szCs w:val="24"/>
              </w:rPr>
            </w:pPr>
            <w:r w:rsidRPr="00495981">
              <w:rPr>
                <w:rFonts w:ascii="Times New Roman" w:eastAsia="宋体" w:hAnsi="Times New Roman" w:cs="Times New Roman"/>
                <w:b/>
                <w:szCs w:val="24"/>
              </w:rPr>
              <w:t>1</w:t>
            </w:r>
            <w:r w:rsidRPr="00495981">
              <w:rPr>
                <w:rFonts w:ascii="Times New Roman" w:eastAsia="宋体" w:hAnsi="Times New Roman" w:cs="Times New Roman" w:hint="eastAsia"/>
                <w:b/>
                <w:szCs w:val="24"/>
              </w:rPr>
              <w:t>、</w:t>
            </w:r>
            <w:r w:rsidRPr="00495981">
              <w:rPr>
                <w:rFonts w:ascii="Times New Roman" w:eastAsia="宋体" w:hAnsi="Times New Roman" w:cs="Times New Roman"/>
                <w:b/>
                <w:szCs w:val="24"/>
              </w:rPr>
              <w:t>环境空气质量现状</w:t>
            </w:r>
          </w:p>
          <w:p w:rsidR="00E30CDE" w:rsidRPr="00495981" w:rsidRDefault="002B465A" w:rsidP="002B465A">
            <w:pPr>
              <w:pStyle w:val="affa"/>
              <w:snapToGrid w:val="0"/>
              <w:ind w:firstLine="482"/>
              <w:jc w:val="left"/>
              <w:rPr>
                <w:rFonts w:ascii="Times New Roman" w:eastAsia="宋体" w:hAnsi="Times New Roman" w:cs="Times New Roman"/>
                <w:b/>
                <w:szCs w:val="24"/>
              </w:rPr>
            </w:pPr>
            <w:r w:rsidRPr="00495981">
              <w:rPr>
                <w:rFonts w:ascii="Times New Roman" w:eastAsia="宋体" w:hAnsi="Times New Roman" w:cs="Times New Roman"/>
                <w:b/>
                <w:szCs w:val="24"/>
              </w:rPr>
              <w:t xml:space="preserve">1.1 </w:t>
            </w:r>
            <w:r w:rsidRPr="00495981">
              <w:rPr>
                <w:rFonts w:ascii="Times New Roman" w:eastAsia="宋体" w:hAnsi="Times New Roman" w:cs="Times New Roman"/>
                <w:b/>
                <w:szCs w:val="24"/>
              </w:rPr>
              <w:t>常规监测因子</w:t>
            </w:r>
          </w:p>
          <w:p w:rsidR="00E30CDE" w:rsidRPr="00495981" w:rsidRDefault="002B465A">
            <w:pPr>
              <w:pStyle w:val="affa"/>
              <w:jc w:val="left"/>
              <w:rPr>
                <w:rFonts w:ascii="Times New Roman" w:eastAsia="宋体" w:hAnsi="Times New Roman" w:cs="Times New Roman"/>
                <w:bCs/>
                <w:szCs w:val="24"/>
              </w:rPr>
            </w:pPr>
            <w:r w:rsidRPr="00495981">
              <w:rPr>
                <w:rFonts w:ascii="Times New Roman" w:eastAsia="宋体" w:hAnsi="Times New Roman" w:cs="Times New Roman"/>
                <w:bCs/>
              </w:rPr>
              <w:t>根据</w:t>
            </w:r>
            <w:r w:rsidRPr="00495981">
              <w:rPr>
                <w:rFonts w:ascii="Times New Roman" w:eastAsia="宋体" w:hAnsi="Times New Roman" w:cs="Times New Roman"/>
                <w:szCs w:val="24"/>
              </w:rPr>
              <w:t>《建设项目环境影响报告表编制技术指南（污染影响类）（试行）》</w:t>
            </w:r>
            <w:r w:rsidRPr="00495981">
              <w:rPr>
                <w:rFonts w:ascii="Times New Roman" w:eastAsia="宋体" w:hAnsi="Times New Roman" w:cs="Times New Roman"/>
                <w:bCs/>
              </w:rPr>
              <w:t>，常规污染物引用与建设项目距离近的有效数据，包括近</w:t>
            </w:r>
            <w:r w:rsidRPr="00495981">
              <w:rPr>
                <w:rFonts w:ascii="Times New Roman" w:eastAsia="宋体" w:hAnsi="Times New Roman" w:cs="Times New Roman"/>
                <w:bCs/>
              </w:rPr>
              <w:t>3</w:t>
            </w:r>
            <w:r w:rsidRPr="00495981">
              <w:rPr>
                <w:rFonts w:ascii="Times New Roman" w:eastAsia="宋体" w:hAnsi="Times New Roman" w:cs="Times New Roman"/>
                <w:bCs/>
              </w:rPr>
              <w:t>年的规划环境影响评价的监测数据，国家、地方环境空气质量监测网数据或生态环境主管部门公开发布的质量数据等。</w:t>
            </w:r>
            <w:r w:rsidRPr="00495981">
              <w:rPr>
                <w:rFonts w:ascii="Times New Roman" w:eastAsia="宋体" w:hAnsi="Times New Roman" w:cs="Times New Roman"/>
                <w:bCs/>
                <w:szCs w:val="24"/>
              </w:rPr>
              <w:t>排放国家、地方环境空气质量标准中有标准限值要求的特征污染物时，引用建设项目周边</w:t>
            </w:r>
            <w:r w:rsidRPr="00495981">
              <w:rPr>
                <w:rFonts w:ascii="Times New Roman" w:eastAsia="宋体" w:hAnsi="Times New Roman" w:cs="Times New Roman"/>
                <w:bCs/>
                <w:szCs w:val="24"/>
              </w:rPr>
              <w:t xml:space="preserve"> 5 </w:t>
            </w:r>
            <w:r w:rsidRPr="00495981">
              <w:rPr>
                <w:rFonts w:ascii="Times New Roman" w:eastAsia="宋体" w:hAnsi="Times New Roman" w:cs="Times New Roman"/>
                <w:bCs/>
                <w:szCs w:val="24"/>
              </w:rPr>
              <w:t>千米范围内近</w:t>
            </w:r>
            <w:r w:rsidRPr="00495981">
              <w:rPr>
                <w:rFonts w:ascii="Times New Roman" w:eastAsia="宋体" w:hAnsi="Times New Roman" w:cs="Times New Roman"/>
                <w:bCs/>
                <w:szCs w:val="24"/>
              </w:rPr>
              <w:t xml:space="preserve"> 3 </w:t>
            </w:r>
            <w:r w:rsidRPr="00495981">
              <w:rPr>
                <w:rFonts w:ascii="Times New Roman" w:eastAsia="宋体" w:hAnsi="Times New Roman" w:cs="Times New Roman"/>
                <w:bCs/>
                <w:szCs w:val="24"/>
              </w:rPr>
              <w:t>年的现有监测数据，无相关数据的选择当季主导风向下风向</w:t>
            </w:r>
            <w:r w:rsidRPr="00495981">
              <w:rPr>
                <w:rFonts w:ascii="Times New Roman" w:eastAsia="宋体" w:hAnsi="Times New Roman" w:cs="Times New Roman"/>
                <w:bCs/>
                <w:szCs w:val="24"/>
              </w:rPr>
              <w:t xml:space="preserve"> 1 </w:t>
            </w:r>
            <w:r w:rsidRPr="00495981">
              <w:rPr>
                <w:rFonts w:ascii="Times New Roman" w:eastAsia="宋体" w:hAnsi="Times New Roman" w:cs="Times New Roman"/>
                <w:bCs/>
                <w:szCs w:val="24"/>
              </w:rPr>
              <w:t>个点位补充不少于</w:t>
            </w:r>
            <w:r w:rsidRPr="00495981">
              <w:rPr>
                <w:rFonts w:ascii="Times New Roman" w:eastAsia="宋体" w:hAnsi="Times New Roman" w:cs="Times New Roman"/>
                <w:bCs/>
                <w:szCs w:val="24"/>
              </w:rPr>
              <w:t xml:space="preserve"> 3 </w:t>
            </w:r>
            <w:r w:rsidRPr="00495981">
              <w:rPr>
                <w:rFonts w:ascii="Times New Roman" w:eastAsia="宋体" w:hAnsi="Times New Roman" w:cs="Times New Roman"/>
                <w:bCs/>
                <w:szCs w:val="24"/>
              </w:rPr>
              <w:t>天的监测数据。</w:t>
            </w:r>
          </w:p>
          <w:p w:rsidR="00E30CDE" w:rsidRPr="00495981" w:rsidRDefault="002B465A">
            <w:pPr>
              <w:pStyle w:val="affa"/>
              <w:snapToGrid w:val="0"/>
              <w:jc w:val="left"/>
              <w:rPr>
                <w:rFonts w:ascii="Times New Roman" w:eastAsia="宋体" w:hAnsi="Times New Roman" w:cs="Times New Roman"/>
                <w:szCs w:val="24"/>
              </w:rPr>
            </w:pPr>
            <w:r w:rsidRPr="00495981">
              <w:rPr>
                <w:rFonts w:ascii="Times New Roman" w:eastAsia="宋体" w:hAnsi="Times New Roman" w:hint="eastAsia"/>
                <w:bCs/>
              </w:rPr>
              <w:t>为了解该项目周边环境空气质量状况，</w:t>
            </w:r>
            <w:r w:rsidRPr="00495981">
              <w:rPr>
                <w:rFonts w:ascii="Times New Roman" w:eastAsia="宋体" w:hAnsi="Times New Roman" w:cs="Times New Roman"/>
                <w:kern w:val="0"/>
                <w:szCs w:val="24"/>
              </w:rPr>
              <w:t>本项目引用</w:t>
            </w:r>
            <w:r w:rsidRPr="00495981">
              <w:rPr>
                <w:rFonts w:ascii="Times New Roman" w:eastAsia="宋体" w:hAnsi="Times New Roman" w:cs="Times New Roman"/>
                <w:kern w:val="0"/>
                <w:szCs w:val="24"/>
              </w:rPr>
              <w:t xml:space="preserve"> 202</w:t>
            </w:r>
            <w:r w:rsidRPr="00495981">
              <w:rPr>
                <w:rFonts w:ascii="Times New Roman" w:eastAsia="宋体" w:hAnsi="Times New Roman" w:cs="Times New Roman" w:hint="eastAsia"/>
                <w:kern w:val="0"/>
                <w:szCs w:val="24"/>
              </w:rPr>
              <w:t>3</w:t>
            </w:r>
            <w:r w:rsidRPr="00495981">
              <w:rPr>
                <w:rFonts w:ascii="Times New Roman" w:eastAsia="宋体" w:hAnsi="Times New Roman" w:cs="Times New Roman"/>
                <w:kern w:val="0"/>
                <w:szCs w:val="24"/>
              </w:rPr>
              <w:t xml:space="preserve"> </w:t>
            </w:r>
            <w:r w:rsidRPr="00495981">
              <w:rPr>
                <w:rFonts w:ascii="Times New Roman" w:eastAsia="宋体" w:hAnsi="Times New Roman" w:cs="Times New Roman"/>
                <w:kern w:val="0"/>
                <w:szCs w:val="24"/>
              </w:rPr>
              <w:t>年岳阳市华容县环境监测站点的基本污染物环境质量现状数据</w:t>
            </w:r>
            <w:r w:rsidRPr="00495981">
              <w:rPr>
                <w:rFonts w:ascii="Times New Roman" w:eastAsia="宋体" w:hAnsi="Times New Roman" w:cs="Times New Roman" w:hint="eastAsia"/>
                <w:kern w:val="0"/>
                <w:szCs w:val="24"/>
              </w:rPr>
              <w:t>，</w:t>
            </w:r>
            <w:r w:rsidRPr="00495981">
              <w:rPr>
                <w:rFonts w:ascii="Times New Roman" w:eastAsia="宋体" w:hAnsi="Times New Roman" w:hint="eastAsia"/>
                <w:bCs/>
              </w:rPr>
              <w:t>说明项目所在区域环境质量达标情况。</w:t>
            </w:r>
            <w:r w:rsidRPr="00495981">
              <w:rPr>
                <w:rFonts w:ascii="Times New Roman" w:eastAsia="宋体" w:hAnsi="Times New Roman" w:cs="Times New Roman"/>
                <w:kern w:val="0"/>
                <w:szCs w:val="24"/>
              </w:rPr>
              <w:t>具体达标判定监测数据及评价结果见下表。</w:t>
            </w:r>
          </w:p>
          <w:p w:rsidR="00E30CDE" w:rsidRPr="00495981" w:rsidRDefault="002B465A">
            <w:pPr>
              <w:spacing w:before="60"/>
              <w:jc w:val="center"/>
              <w:rPr>
                <w:rFonts w:ascii="Times New Roman" w:eastAsia="宋体" w:hAnsi="Times New Roman" w:cs="宋体"/>
                <w:b/>
                <w:bCs/>
                <w:szCs w:val="21"/>
              </w:rPr>
            </w:pPr>
            <w:r w:rsidRPr="00495981">
              <w:rPr>
                <w:rFonts w:ascii="Times New Roman" w:eastAsia="宋体" w:hAnsi="Times New Roman" w:cs="宋体" w:hint="eastAsia"/>
                <w:b/>
                <w:bCs/>
                <w:szCs w:val="21"/>
              </w:rPr>
              <w:t>表</w:t>
            </w:r>
            <w:r w:rsidRPr="00495981">
              <w:rPr>
                <w:rFonts w:ascii="Times New Roman" w:eastAsia="宋体" w:hAnsi="Times New Roman" w:cs="宋体" w:hint="eastAsia"/>
                <w:b/>
                <w:bCs/>
                <w:szCs w:val="21"/>
              </w:rPr>
              <w:t>3-1  2023</w:t>
            </w:r>
            <w:r w:rsidRPr="00495981">
              <w:rPr>
                <w:rFonts w:ascii="Times New Roman" w:eastAsia="宋体" w:hAnsi="Times New Roman" w:cs="宋体" w:hint="eastAsia"/>
                <w:b/>
                <w:bCs/>
                <w:szCs w:val="21"/>
              </w:rPr>
              <w:t>年华容县环境空气质量均值统计表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1111"/>
              <w:gridCol w:w="3082"/>
              <w:gridCol w:w="1140"/>
              <w:gridCol w:w="1140"/>
              <w:gridCol w:w="790"/>
              <w:gridCol w:w="777"/>
            </w:tblGrid>
            <w:tr w:rsidR="00E30CDE" w:rsidRPr="00495981">
              <w:trPr>
                <w:trHeight w:val="397"/>
                <w:jc w:val="center"/>
              </w:trPr>
              <w:tc>
                <w:tcPr>
                  <w:tcW w:w="109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评价因子</w:t>
                  </w:r>
                </w:p>
              </w:tc>
              <w:tc>
                <w:tcPr>
                  <w:tcW w:w="3043"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评均时段</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现状浓度</w:t>
                  </w:r>
                  <w:r w:rsidRPr="00495981">
                    <w:rPr>
                      <w:rFonts w:ascii="Times New Roman" w:eastAsia="宋体" w:hAnsi="Times New Roman" w:cs="宋体" w:hint="eastAsia"/>
                      <w:szCs w:val="21"/>
                    </w:rPr>
                    <w:t>/</w:t>
                  </w:r>
                </w:p>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μ</w:t>
                  </w:r>
                  <w:r w:rsidRPr="00495981">
                    <w:rPr>
                      <w:rFonts w:ascii="Times New Roman" w:eastAsia="宋体" w:hAnsi="Times New Roman" w:cs="宋体" w:hint="eastAsia"/>
                      <w:szCs w:val="21"/>
                    </w:rPr>
                    <w:t>g/m</w:t>
                  </w:r>
                  <w:r w:rsidRPr="00495981">
                    <w:rPr>
                      <w:rFonts w:ascii="Times New Roman" w:eastAsia="宋体" w:hAnsi="Times New Roman" w:cs="宋体" w:hint="eastAsia"/>
                      <w:szCs w:val="21"/>
                      <w:vertAlign w:val="superscript"/>
                    </w:rPr>
                    <w:t>3</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标准浓度</w:t>
                  </w:r>
                  <w:r w:rsidRPr="00495981">
                    <w:rPr>
                      <w:rFonts w:ascii="Times New Roman" w:eastAsia="宋体" w:hAnsi="Times New Roman" w:cs="宋体" w:hint="eastAsia"/>
                      <w:szCs w:val="21"/>
                    </w:rPr>
                    <w:t>/</w:t>
                  </w:r>
                </w:p>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μ</w:t>
                  </w:r>
                  <w:r w:rsidRPr="00495981">
                    <w:rPr>
                      <w:rFonts w:ascii="Times New Roman" w:eastAsia="宋体" w:hAnsi="Times New Roman" w:cs="宋体" w:hint="eastAsia"/>
                      <w:szCs w:val="21"/>
                    </w:rPr>
                    <w:t>g/m</w:t>
                  </w:r>
                  <w:r w:rsidRPr="00495981">
                    <w:rPr>
                      <w:rFonts w:ascii="Times New Roman" w:eastAsia="宋体" w:hAnsi="Times New Roman" w:cs="宋体" w:hint="eastAsia"/>
                      <w:szCs w:val="21"/>
                      <w:vertAlign w:val="superscript"/>
                    </w:rPr>
                    <w:t>3</w:t>
                  </w:r>
                </w:p>
              </w:tc>
              <w:tc>
                <w:tcPr>
                  <w:tcW w:w="780"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占标率</w:t>
                  </w:r>
                  <w:r w:rsidRPr="00495981">
                    <w:rPr>
                      <w:rFonts w:ascii="Times New Roman" w:eastAsia="宋体" w:hAnsi="Times New Roman" w:cs="宋体" w:hint="eastAsia"/>
                      <w:szCs w:val="21"/>
                    </w:rPr>
                    <w:t>/%</w:t>
                  </w:r>
                </w:p>
              </w:tc>
              <w:tc>
                <w:tcPr>
                  <w:tcW w:w="76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达标情况</w:t>
                  </w:r>
                </w:p>
              </w:tc>
            </w:tr>
            <w:tr w:rsidR="00E30CDE" w:rsidRPr="00495981">
              <w:trPr>
                <w:trHeight w:val="397"/>
                <w:jc w:val="center"/>
              </w:trPr>
              <w:tc>
                <w:tcPr>
                  <w:tcW w:w="109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SO</w:t>
                  </w:r>
                  <w:r w:rsidRPr="00495981">
                    <w:rPr>
                      <w:rFonts w:ascii="Times New Roman" w:eastAsia="宋体" w:hAnsi="Times New Roman" w:cs="宋体" w:hint="eastAsia"/>
                      <w:szCs w:val="21"/>
                      <w:vertAlign w:val="subscript"/>
                    </w:rPr>
                    <w:t>2</w:t>
                  </w:r>
                </w:p>
              </w:tc>
              <w:tc>
                <w:tcPr>
                  <w:tcW w:w="3043"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年平均浓度</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8</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60</w:t>
                  </w:r>
                </w:p>
              </w:tc>
              <w:tc>
                <w:tcPr>
                  <w:tcW w:w="780" w:type="dxa"/>
                  <w:tcBorders>
                    <w:tl2br w:val="nil"/>
                    <w:tr2bl w:val="nil"/>
                  </w:tcBorders>
                  <w:noWrap/>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13.3%</w:t>
                  </w:r>
                </w:p>
              </w:tc>
              <w:tc>
                <w:tcPr>
                  <w:tcW w:w="76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r>
            <w:tr w:rsidR="00E30CDE" w:rsidRPr="00495981">
              <w:trPr>
                <w:trHeight w:val="397"/>
                <w:jc w:val="center"/>
              </w:trPr>
              <w:tc>
                <w:tcPr>
                  <w:tcW w:w="109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NO</w:t>
                  </w:r>
                  <w:r w:rsidRPr="00495981">
                    <w:rPr>
                      <w:rFonts w:ascii="Times New Roman" w:eastAsia="宋体" w:hAnsi="Times New Roman" w:cs="宋体" w:hint="eastAsia"/>
                      <w:szCs w:val="21"/>
                      <w:vertAlign w:val="subscript"/>
                    </w:rPr>
                    <w:t>2</w:t>
                  </w:r>
                </w:p>
              </w:tc>
              <w:tc>
                <w:tcPr>
                  <w:tcW w:w="3043"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年平均浓度</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12</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40</w:t>
                  </w:r>
                </w:p>
              </w:tc>
              <w:tc>
                <w:tcPr>
                  <w:tcW w:w="780" w:type="dxa"/>
                  <w:tcBorders>
                    <w:tl2br w:val="nil"/>
                    <w:tr2bl w:val="nil"/>
                  </w:tcBorders>
                  <w:noWrap/>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30.0%</w:t>
                  </w:r>
                </w:p>
              </w:tc>
              <w:tc>
                <w:tcPr>
                  <w:tcW w:w="76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r>
            <w:tr w:rsidR="00E30CDE" w:rsidRPr="00495981">
              <w:trPr>
                <w:trHeight w:val="397"/>
                <w:jc w:val="center"/>
              </w:trPr>
              <w:tc>
                <w:tcPr>
                  <w:tcW w:w="109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PM</w:t>
                  </w:r>
                  <w:r w:rsidRPr="00495981">
                    <w:rPr>
                      <w:rFonts w:ascii="Times New Roman" w:eastAsia="宋体" w:hAnsi="Times New Roman" w:cs="宋体" w:hint="eastAsia"/>
                      <w:szCs w:val="21"/>
                      <w:vertAlign w:val="subscript"/>
                    </w:rPr>
                    <w:t>10</w:t>
                  </w:r>
                </w:p>
              </w:tc>
              <w:tc>
                <w:tcPr>
                  <w:tcW w:w="3043"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年平均浓度</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54</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70</w:t>
                  </w:r>
                </w:p>
              </w:tc>
              <w:tc>
                <w:tcPr>
                  <w:tcW w:w="780" w:type="dxa"/>
                  <w:tcBorders>
                    <w:tl2br w:val="nil"/>
                    <w:tr2bl w:val="nil"/>
                  </w:tcBorders>
                  <w:noWrap/>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77.1%</w:t>
                  </w:r>
                </w:p>
              </w:tc>
              <w:tc>
                <w:tcPr>
                  <w:tcW w:w="76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r>
            <w:tr w:rsidR="00E30CDE" w:rsidRPr="00495981">
              <w:trPr>
                <w:trHeight w:val="397"/>
                <w:jc w:val="center"/>
              </w:trPr>
              <w:tc>
                <w:tcPr>
                  <w:tcW w:w="109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PM</w:t>
                  </w:r>
                  <w:r w:rsidRPr="00495981">
                    <w:rPr>
                      <w:rFonts w:ascii="Times New Roman" w:eastAsia="宋体" w:hAnsi="Times New Roman" w:cs="宋体" w:hint="eastAsia"/>
                      <w:szCs w:val="21"/>
                      <w:vertAlign w:val="subscript"/>
                    </w:rPr>
                    <w:t>2.5</w:t>
                  </w:r>
                </w:p>
              </w:tc>
              <w:tc>
                <w:tcPr>
                  <w:tcW w:w="3043"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年平均浓度</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34</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35</w:t>
                  </w:r>
                </w:p>
              </w:tc>
              <w:tc>
                <w:tcPr>
                  <w:tcW w:w="780" w:type="dxa"/>
                  <w:tcBorders>
                    <w:tl2br w:val="nil"/>
                    <w:tr2bl w:val="nil"/>
                  </w:tcBorders>
                  <w:noWrap/>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97.1%</w:t>
                  </w:r>
                </w:p>
              </w:tc>
              <w:tc>
                <w:tcPr>
                  <w:tcW w:w="76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r>
            <w:tr w:rsidR="00E30CDE" w:rsidRPr="00495981">
              <w:trPr>
                <w:trHeight w:val="397"/>
                <w:jc w:val="center"/>
              </w:trPr>
              <w:tc>
                <w:tcPr>
                  <w:tcW w:w="109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CO</w:t>
                  </w:r>
                </w:p>
              </w:tc>
              <w:tc>
                <w:tcPr>
                  <w:tcW w:w="3043"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24</w:t>
                  </w:r>
                  <w:r w:rsidRPr="00495981">
                    <w:rPr>
                      <w:rFonts w:ascii="Times New Roman" w:eastAsia="宋体" w:hAnsi="Times New Roman" w:cs="宋体" w:hint="eastAsia"/>
                      <w:szCs w:val="21"/>
                    </w:rPr>
                    <w:t>小时平均第</w:t>
                  </w:r>
                  <w:r w:rsidRPr="00495981">
                    <w:rPr>
                      <w:rFonts w:ascii="Times New Roman" w:eastAsia="宋体" w:hAnsi="Times New Roman" w:cs="宋体" w:hint="eastAsia"/>
                      <w:szCs w:val="21"/>
                    </w:rPr>
                    <w:t>95</w:t>
                  </w:r>
                  <w:r w:rsidRPr="00495981">
                    <w:rPr>
                      <w:rFonts w:ascii="Times New Roman" w:eastAsia="宋体" w:hAnsi="Times New Roman" w:cs="宋体" w:hint="eastAsia"/>
                      <w:szCs w:val="21"/>
                    </w:rPr>
                    <w:t>百分位数</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1000</w:t>
                  </w:r>
                </w:p>
              </w:tc>
              <w:tc>
                <w:tcPr>
                  <w:tcW w:w="1125"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4000</w:t>
                  </w:r>
                </w:p>
              </w:tc>
              <w:tc>
                <w:tcPr>
                  <w:tcW w:w="780" w:type="dxa"/>
                  <w:tcBorders>
                    <w:tl2br w:val="nil"/>
                    <w:tr2bl w:val="nil"/>
                  </w:tcBorders>
                  <w:noWrap/>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25.0%</w:t>
                  </w:r>
                </w:p>
              </w:tc>
              <w:tc>
                <w:tcPr>
                  <w:tcW w:w="767" w:type="dxa"/>
                  <w:tcBorders>
                    <w:tl2br w:val="nil"/>
                    <w:tr2bl w:val="nil"/>
                  </w:tcBorders>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r>
            <w:tr w:rsidR="00E30CDE" w:rsidRPr="00495981">
              <w:trPr>
                <w:trHeight w:val="397"/>
                <w:jc w:val="center"/>
              </w:trPr>
              <w:tc>
                <w:tcPr>
                  <w:tcW w:w="1096" w:type="dxa"/>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O</w:t>
                  </w:r>
                  <w:r w:rsidRPr="00495981">
                    <w:rPr>
                      <w:rFonts w:ascii="Times New Roman" w:eastAsia="宋体" w:hAnsi="Times New Roman" w:cs="宋体" w:hint="eastAsia"/>
                      <w:szCs w:val="21"/>
                      <w:vertAlign w:val="subscript"/>
                    </w:rPr>
                    <w:t>3</w:t>
                  </w:r>
                </w:p>
              </w:tc>
              <w:tc>
                <w:tcPr>
                  <w:tcW w:w="3043" w:type="dxa"/>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8h</w:t>
                  </w:r>
                  <w:r w:rsidRPr="00495981">
                    <w:rPr>
                      <w:rFonts w:ascii="Times New Roman" w:eastAsia="宋体" w:hAnsi="Times New Roman" w:cs="宋体" w:hint="eastAsia"/>
                      <w:szCs w:val="21"/>
                    </w:rPr>
                    <w:t>平均第</w:t>
                  </w:r>
                  <w:r w:rsidRPr="00495981">
                    <w:rPr>
                      <w:rFonts w:ascii="Times New Roman" w:eastAsia="宋体" w:hAnsi="Times New Roman" w:cs="宋体" w:hint="eastAsia"/>
                      <w:szCs w:val="21"/>
                    </w:rPr>
                    <w:t>90</w:t>
                  </w:r>
                  <w:r w:rsidRPr="00495981">
                    <w:rPr>
                      <w:rFonts w:ascii="Times New Roman" w:eastAsia="宋体" w:hAnsi="Times New Roman" w:cs="宋体" w:hint="eastAsia"/>
                      <w:szCs w:val="21"/>
                    </w:rPr>
                    <w:t>百分位数</w:t>
                  </w:r>
                </w:p>
              </w:tc>
              <w:tc>
                <w:tcPr>
                  <w:tcW w:w="1125" w:type="dxa"/>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135</w:t>
                  </w:r>
                </w:p>
              </w:tc>
              <w:tc>
                <w:tcPr>
                  <w:tcW w:w="1125" w:type="dxa"/>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160</w:t>
                  </w:r>
                </w:p>
              </w:tc>
              <w:tc>
                <w:tcPr>
                  <w:tcW w:w="780" w:type="dxa"/>
                  <w:noWrap/>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84.4%</w:t>
                  </w:r>
                </w:p>
              </w:tc>
              <w:tc>
                <w:tcPr>
                  <w:tcW w:w="767" w:type="dxa"/>
                  <w:noWrap/>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r>
          </w:tbl>
          <w:p w:rsidR="00E30CDE" w:rsidRPr="00495981" w:rsidRDefault="002B465A">
            <w:pPr>
              <w:pStyle w:val="affa"/>
              <w:snapToGrid w:val="0"/>
              <w:jc w:val="left"/>
              <w:rPr>
                <w:rFonts w:ascii="Times New Roman" w:eastAsia="宋体" w:hAnsi="Times New Roman"/>
                <w:sz w:val="28"/>
                <w:szCs w:val="28"/>
              </w:rPr>
            </w:pPr>
            <w:r w:rsidRPr="00495981">
              <w:rPr>
                <w:rFonts w:ascii="Times New Roman" w:eastAsia="宋体" w:hAnsi="Times New Roman" w:cs="Times New Roman"/>
                <w:szCs w:val="24"/>
              </w:rPr>
              <w:t>根据上表</w:t>
            </w:r>
            <w:r w:rsidRPr="00495981">
              <w:rPr>
                <w:rFonts w:ascii="Times New Roman" w:eastAsia="宋体" w:hAnsi="Times New Roman" w:cs="Times New Roman" w:hint="eastAsia"/>
                <w:szCs w:val="24"/>
              </w:rPr>
              <w:t>可知</w:t>
            </w:r>
            <w:r w:rsidRPr="00495981">
              <w:rPr>
                <w:rFonts w:ascii="Times New Roman" w:eastAsia="宋体" w:hAnsi="Times New Roman" w:cs="Times New Roman"/>
                <w:szCs w:val="24"/>
              </w:rPr>
              <w:t>，本项目所在区域（华容县）为达标区。</w:t>
            </w:r>
          </w:p>
          <w:p w:rsidR="00E30CDE" w:rsidRPr="00495981" w:rsidRDefault="002B465A" w:rsidP="002B465A">
            <w:pPr>
              <w:pStyle w:val="affa"/>
              <w:snapToGrid w:val="0"/>
              <w:ind w:firstLine="482"/>
              <w:jc w:val="left"/>
              <w:rPr>
                <w:rFonts w:ascii="Times New Roman" w:eastAsia="宋体" w:hAnsi="Times New Roman" w:cs="Times New Roman"/>
                <w:szCs w:val="24"/>
              </w:rPr>
            </w:pPr>
            <w:r w:rsidRPr="00495981">
              <w:rPr>
                <w:rFonts w:ascii="Times New Roman" w:eastAsia="宋体" w:hAnsi="Times New Roman" w:cs="Times New Roman"/>
                <w:b/>
              </w:rPr>
              <w:t xml:space="preserve">1.2 </w:t>
            </w:r>
            <w:r w:rsidRPr="00495981">
              <w:rPr>
                <w:rFonts w:ascii="Times New Roman" w:eastAsia="宋体" w:hAnsi="Times New Roman" w:cs="Times New Roman"/>
                <w:b/>
              </w:rPr>
              <w:t>特征污染因子</w:t>
            </w:r>
          </w:p>
          <w:p w:rsidR="00E30CDE" w:rsidRPr="00495981" w:rsidRDefault="002B465A">
            <w:pPr>
              <w:pStyle w:val="affa"/>
              <w:snapToGrid w:val="0"/>
              <w:jc w:val="left"/>
              <w:rPr>
                <w:rFonts w:ascii="Times New Roman" w:eastAsia="宋体" w:hAnsi="Times New Roman" w:cs="Times New Roman"/>
                <w:szCs w:val="24"/>
              </w:rPr>
            </w:pPr>
            <w:r w:rsidRPr="00495981">
              <w:rPr>
                <w:rFonts w:ascii="Times New Roman" w:eastAsia="宋体" w:hAnsi="Times New Roman" w:cs="Times New Roman"/>
                <w:szCs w:val="24"/>
              </w:rPr>
              <w:t>为了解本项目所在区域环境空气其他污染物质量现状，本次评价委托</w:t>
            </w:r>
            <w:r w:rsidRPr="00495981">
              <w:rPr>
                <w:rFonts w:ascii="Times New Roman" w:eastAsia="宋体" w:hAnsi="Times New Roman" w:cs="Times New Roman" w:hint="eastAsia"/>
                <w:szCs w:val="24"/>
              </w:rPr>
              <w:t>湖南中昊检测</w:t>
            </w:r>
            <w:r w:rsidRPr="00495981">
              <w:rPr>
                <w:rFonts w:ascii="Times New Roman" w:eastAsia="宋体" w:hAnsi="Times New Roman" w:cs="Times New Roman"/>
                <w:szCs w:val="24"/>
              </w:rPr>
              <w:t>有限公司对项目所在区域内的空气质量进行了</w:t>
            </w:r>
            <w:r w:rsidRPr="00495981">
              <w:rPr>
                <w:rFonts w:ascii="Times New Roman" w:eastAsia="宋体" w:hAnsi="Times New Roman" w:cs="Times New Roman"/>
                <w:szCs w:val="24"/>
              </w:rPr>
              <w:t>3</w:t>
            </w:r>
            <w:r w:rsidRPr="00495981">
              <w:rPr>
                <w:rFonts w:ascii="Times New Roman" w:eastAsia="宋体" w:hAnsi="Times New Roman" w:cs="Times New Roman"/>
                <w:szCs w:val="24"/>
              </w:rPr>
              <w:t>天的监测。</w:t>
            </w:r>
          </w:p>
          <w:p w:rsidR="00E30CDE" w:rsidRPr="00495981" w:rsidRDefault="002B465A">
            <w:pPr>
              <w:pStyle w:val="affa"/>
              <w:snapToGrid w:val="0"/>
              <w:jc w:val="left"/>
              <w:rPr>
                <w:rFonts w:ascii="Times New Roman" w:eastAsia="宋体" w:hAnsi="Times New Roman" w:cs="Times New Roman"/>
                <w:szCs w:val="24"/>
              </w:rPr>
            </w:pPr>
            <w:r w:rsidRPr="00495981">
              <w:rPr>
                <w:rFonts w:ascii="Times New Roman" w:eastAsia="宋体" w:hAnsi="Times New Roman" w:cs="Times New Roman"/>
                <w:szCs w:val="24"/>
              </w:rPr>
              <w:t>①</w:t>
            </w:r>
            <w:r w:rsidRPr="00495981">
              <w:rPr>
                <w:rFonts w:ascii="Times New Roman" w:eastAsia="宋体" w:hAnsi="Times New Roman" w:cs="Times New Roman"/>
                <w:szCs w:val="24"/>
              </w:rPr>
              <w:t>监测因子</w:t>
            </w:r>
            <w:r w:rsidRPr="00495981">
              <w:rPr>
                <w:rFonts w:ascii="Times New Roman" w:eastAsia="宋体" w:hAnsi="Times New Roman" w:cs="Times New Roman" w:hint="eastAsia"/>
                <w:szCs w:val="24"/>
              </w:rPr>
              <w:t>：</w:t>
            </w:r>
            <w:r w:rsidRPr="00495981">
              <w:rPr>
                <w:rFonts w:ascii="Times New Roman" w:eastAsia="宋体" w:hAnsi="Times New Roman" w:cs="Times New Roman"/>
                <w:szCs w:val="24"/>
              </w:rPr>
              <w:t>TSP</w:t>
            </w:r>
            <w:r w:rsidRPr="00495981">
              <w:rPr>
                <w:rFonts w:ascii="Times New Roman" w:eastAsia="宋体" w:hAnsi="Times New Roman" w:cs="Times New Roman" w:hint="eastAsia"/>
                <w:szCs w:val="24"/>
              </w:rPr>
              <w:t>；</w:t>
            </w:r>
          </w:p>
          <w:p w:rsidR="00E30CDE" w:rsidRPr="00495981" w:rsidRDefault="002B465A">
            <w:pPr>
              <w:pStyle w:val="affa"/>
              <w:snapToGrid w:val="0"/>
              <w:jc w:val="left"/>
              <w:rPr>
                <w:rFonts w:ascii="Times New Roman" w:eastAsia="宋体" w:hAnsi="Times New Roman" w:cs="Times New Roman"/>
                <w:szCs w:val="24"/>
              </w:rPr>
            </w:pPr>
            <w:r w:rsidRPr="00495981">
              <w:rPr>
                <w:rFonts w:ascii="Times New Roman" w:eastAsia="宋体" w:hAnsi="Times New Roman" w:cs="Times New Roman"/>
                <w:szCs w:val="24"/>
              </w:rPr>
              <w:t>②</w:t>
            </w:r>
            <w:r w:rsidRPr="00495981">
              <w:rPr>
                <w:rFonts w:ascii="Times New Roman" w:eastAsia="宋体" w:hAnsi="Times New Roman" w:cs="Times New Roman"/>
                <w:szCs w:val="24"/>
              </w:rPr>
              <w:t>监测点位：</w:t>
            </w:r>
            <w:r w:rsidRPr="00495981">
              <w:rPr>
                <w:rFonts w:ascii="Times New Roman" w:eastAsia="宋体" w:hAnsi="Times New Roman" w:cs="Times New Roman" w:hint="eastAsia"/>
                <w:szCs w:val="24"/>
              </w:rPr>
              <w:t>项目厂界外西南侧下风向居民点（距厂界</w:t>
            </w:r>
            <w:r w:rsidRPr="00495981">
              <w:rPr>
                <w:rFonts w:ascii="Times New Roman" w:eastAsia="宋体" w:hAnsi="Times New Roman" w:cs="Times New Roman" w:hint="eastAsia"/>
                <w:szCs w:val="24"/>
              </w:rPr>
              <w:t>25m</w:t>
            </w:r>
            <w:r w:rsidRPr="00495981">
              <w:rPr>
                <w:rFonts w:ascii="Times New Roman" w:eastAsia="宋体" w:hAnsi="Times New Roman" w:cs="Times New Roman" w:hint="eastAsia"/>
                <w:szCs w:val="24"/>
              </w:rPr>
              <w:t>）</w:t>
            </w:r>
            <w:r w:rsidRPr="00495981">
              <w:rPr>
                <w:rFonts w:ascii="Times New Roman" w:eastAsia="宋体" w:hAnsi="Times New Roman" w:cs="Times New Roman" w:hint="eastAsia"/>
                <w:szCs w:val="24"/>
              </w:rPr>
              <w:t>G1</w:t>
            </w:r>
            <w:r w:rsidRPr="00495981">
              <w:rPr>
                <w:rFonts w:ascii="Times New Roman" w:eastAsia="宋体" w:hAnsi="Times New Roman" w:cs="Times New Roman" w:hint="eastAsia"/>
                <w:szCs w:val="24"/>
              </w:rPr>
              <w:t>；</w:t>
            </w:r>
          </w:p>
          <w:p w:rsidR="00E30CDE" w:rsidRPr="00495981" w:rsidRDefault="002B465A">
            <w:pPr>
              <w:pStyle w:val="affa"/>
              <w:snapToGrid w:val="0"/>
              <w:jc w:val="left"/>
              <w:rPr>
                <w:rFonts w:ascii="Times New Roman" w:eastAsia="宋体" w:hAnsi="Times New Roman" w:cs="Times New Roman"/>
                <w:szCs w:val="24"/>
              </w:rPr>
            </w:pPr>
            <w:r w:rsidRPr="00495981">
              <w:rPr>
                <w:rFonts w:ascii="Times New Roman" w:eastAsia="宋体" w:hAnsi="Times New Roman" w:cs="Times New Roman"/>
                <w:szCs w:val="24"/>
              </w:rPr>
              <w:t>③</w:t>
            </w:r>
            <w:r w:rsidRPr="00495981">
              <w:rPr>
                <w:rFonts w:ascii="Times New Roman" w:eastAsia="宋体" w:hAnsi="Times New Roman" w:cs="Times New Roman"/>
                <w:szCs w:val="24"/>
              </w:rPr>
              <w:t>监测时间与频次：</w:t>
            </w:r>
            <w:r w:rsidRPr="00495981">
              <w:rPr>
                <w:rFonts w:ascii="Times New Roman" w:eastAsia="宋体" w:hAnsi="Times New Roman" w:cs="Times New Roman"/>
                <w:szCs w:val="24"/>
              </w:rPr>
              <w:t>202</w:t>
            </w:r>
            <w:r w:rsidRPr="00495981">
              <w:rPr>
                <w:rFonts w:ascii="Times New Roman" w:eastAsia="宋体" w:hAnsi="Times New Roman" w:cs="Times New Roman" w:hint="eastAsia"/>
                <w:szCs w:val="24"/>
              </w:rPr>
              <w:t>4</w:t>
            </w:r>
            <w:r w:rsidRPr="00495981">
              <w:rPr>
                <w:rFonts w:ascii="Times New Roman" w:eastAsia="宋体" w:hAnsi="Times New Roman" w:cs="Times New Roman"/>
                <w:szCs w:val="24"/>
              </w:rPr>
              <w:t>年</w:t>
            </w:r>
            <w:r w:rsidRPr="00495981">
              <w:rPr>
                <w:rFonts w:ascii="Times New Roman" w:eastAsia="宋体" w:hAnsi="Times New Roman" w:cs="Times New Roman" w:hint="eastAsia"/>
                <w:szCs w:val="24"/>
              </w:rPr>
              <w:t>12</w:t>
            </w:r>
            <w:r w:rsidRPr="00495981">
              <w:rPr>
                <w:rFonts w:ascii="Times New Roman" w:eastAsia="宋体" w:hAnsi="Times New Roman" w:cs="Times New Roman"/>
                <w:szCs w:val="24"/>
              </w:rPr>
              <w:t>月</w:t>
            </w:r>
            <w:r w:rsidRPr="00495981">
              <w:rPr>
                <w:rFonts w:ascii="Times New Roman" w:eastAsia="宋体" w:hAnsi="Times New Roman" w:cs="Times New Roman" w:hint="eastAsia"/>
                <w:szCs w:val="24"/>
              </w:rPr>
              <w:t>24</w:t>
            </w:r>
            <w:r w:rsidRPr="00495981">
              <w:rPr>
                <w:rFonts w:ascii="Times New Roman" w:eastAsia="宋体" w:hAnsi="Times New Roman" w:cs="Times New Roman"/>
                <w:szCs w:val="24"/>
              </w:rPr>
              <w:t>日</w:t>
            </w:r>
            <w:r w:rsidRPr="00495981">
              <w:rPr>
                <w:rFonts w:ascii="Times New Roman" w:eastAsia="宋体" w:hAnsi="Times New Roman" w:cs="Times New Roman"/>
                <w:szCs w:val="24"/>
              </w:rPr>
              <w:t>~</w:t>
            </w:r>
            <w:r w:rsidRPr="00495981">
              <w:rPr>
                <w:rFonts w:ascii="Times New Roman" w:eastAsia="宋体" w:hAnsi="Times New Roman" w:cs="Times New Roman" w:hint="eastAsia"/>
                <w:szCs w:val="24"/>
              </w:rPr>
              <w:t>12</w:t>
            </w:r>
            <w:r w:rsidRPr="00495981">
              <w:rPr>
                <w:rFonts w:ascii="Times New Roman" w:eastAsia="宋体" w:hAnsi="Times New Roman" w:cs="Times New Roman"/>
                <w:szCs w:val="24"/>
              </w:rPr>
              <w:t>月</w:t>
            </w:r>
            <w:r w:rsidRPr="00495981">
              <w:rPr>
                <w:rFonts w:ascii="Times New Roman" w:eastAsia="宋体" w:hAnsi="Times New Roman" w:cs="Times New Roman" w:hint="eastAsia"/>
                <w:szCs w:val="24"/>
              </w:rPr>
              <w:t>26</w:t>
            </w:r>
            <w:r w:rsidRPr="00495981">
              <w:rPr>
                <w:rFonts w:ascii="Times New Roman" w:eastAsia="宋体" w:hAnsi="Times New Roman" w:cs="Times New Roman"/>
                <w:szCs w:val="24"/>
              </w:rPr>
              <w:t>日</w:t>
            </w:r>
            <w:r w:rsidRPr="00495981">
              <w:rPr>
                <w:rFonts w:ascii="Times New Roman" w:eastAsia="宋体" w:hAnsi="Times New Roman" w:cs="Times New Roman" w:hint="eastAsia"/>
                <w:szCs w:val="24"/>
              </w:rPr>
              <w:t>，</w:t>
            </w:r>
            <w:r w:rsidRPr="00495981">
              <w:rPr>
                <w:rFonts w:ascii="Times New Roman" w:eastAsia="宋体" w:hAnsi="Times New Roman" w:cs="Times New Roman" w:hint="eastAsia"/>
                <w:szCs w:val="24"/>
              </w:rPr>
              <w:t>TSP</w:t>
            </w:r>
            <w:r w:rsidRPr="00495981">
              <w:rPr>
                <w:rFonts w:ascii="Times New Roman" w:eastAsia="宋体" w:hAnsi="Times New Roman" w:cs="Times New Roman" w:hint="eastAsia"/>
                <w:szCs w:val="24"/>
              </w:rPr>
              <w:t>监测日均值；</w:t>
            </w:r>
          </w:p>
          <w:p w:rsidR="00E30CDE" w:rsidRPr="00495981" w:rsidRDefault="002B465A">
            <w:pPr>
              <w:pStyle w:val="affa"/>
              <w:snapToGrid w:val="0"/>
              <w:jc w:val="left"/>
              <w:rPr>
                <w:rFonts w:ascii="Times New Roman" w:eastAsia="宋体" w:hAnsi="Times New Roman" w:cs="Times New Roman"/>
                <w:szCs w:val="24"/>
              </w:rPr>
            </w:pPr>
            <w:r w:rsidRPr="00495981">
              <w:rPr>
                <w:rFonts w:ascii="Times New Roman" w:eastAsia="宋体" w:hAnsi="Times New Roman" w:cs="宋体" w:hint="eastAsia"/>
                <w:szCs w:val="24"/>
              </w:rPr>
              <w:t>④监测结果：见下表</w:t>
            </w:r>
            <w:r w:rsidRPr="00495981">
              <w:rPr>
                <w:rFonts w:ascii="Times New Roman" w:eastAsia="宋体" w:hAnsi="Times New Roman" w:cs="Times New Roman"/>
                <w:szCs w:val="24"/>
              </w:rPr>
              <w:t>。</w:t>
            </w:r>
          </w:p>
          <w:p w:rsidR="00E30CDE" w:rsidRPr="00495981" w:rsidRDefault="002B465A">
            <w:pPr>
              <w:pStyle w:val="aff7"/>
              <w:rPr>
                <w:rFonts w:cs="宋体"/>
              </w:rPr>
            </w:pPr>
            <w:r w:rsidRPr="00495981">
              <w:rPr>
                <w:rFonts w:cs="宋体" w:hint="eastAsia"/>
              </w:rPr>
              <w:lastRenderedPageBreak/>
              <w:t>表</w:t>
            </w:r>
            <w:r w:rsidRPr="00495981">
              <w:rPr>
                <w:rFonts w:cs="宋体" w:hint="eastAsia"/>
              </w:rPr>
              <w:t xml:space="preserve">3-2  </w:t>
            </w:r>
            <w:r w:rsidRPr="00495981">
              <w:rPr>
                <w:rFonts w:cs="宋体" w:hint="eastAsia"/>
              </w:rPr>
              <w:t>环境空气质量现状监测结果一览表</w:t>
            </w:r>
            <w:r w:rsidRPr="00495981">
              <w:rPr>
                <w:rFonts w:cs="宋体" w:hint="eastAsia"/>
              </w:rPr>
              <w:t xml:space="preserve">  </w:t>
            </w:r>
            <w:r w:rsidRPr="00495981">
              <w:rPr>
                <w:rFonts w:cs="宋体" w:hint="eastAsia"/>
              </w:rPr>
              <w:t>单位：</w:t>
            </w:r>
            <w:r w:rsidRPr="00495981">
              <w:rPr>
                <w:rFonts w:cs="宋体" w:hint="eastAsia"/>
              </w:rPr>
              <w:t>mg/m</w:t>
            </w:r>
            <w:r w:rsidRPr="00495981">
              <w:rPr>
                <w:rFonts w:cs="宋体" w:hint="eastAsia"/>
                <w:vertAlign w:val="superscript"/>
              </w:rPr>
              <w:t>3</w:t>
            </w:r>
          </w:p>
          <w:tbl>
            <w:tblPr>
              <w:tblW w:w="4998"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tblPr>
            <w:tblGrid>
              <w:gridCol w:w="1229"/>
              <w:gridCol w:w="1713"/>
              <w:gridCol w:w="1288"/>
              <w:gridCol w:w="1288"/>
              <w:gridCol w:w="1291"/>
              <w:gridCol w:w="1228"/>
            </w:tblGrid>
            <w:tr w:rsidR="00E30CDE" w:rsidRPr="00495981">
              <w:trPr>
                <w:trHeight w:val="397"/>
                <w:jc w:val="center"/>
              </w:trPr>
              <w:tc>
                <w:tcPr>
                  <w:tcW w:w="764" w:type="pct"/>
                  <w:vMerge w:val="restart"/>
                  <w:vAlign w:val="center"/>
                </w:tcPr>
                <w:p w:rsidR="00E30CDE" w:rsidRPr="00495981" w:rsidRDefault="002B465A">
                  <w:pPr>
                    <w:jc w:val="center"/>
                    <w:rPr>
                      <w:rFonts w:ascii="Times New Roman" w:eastAsia="宋体" w:hAnsi="Times New Roman" w:cs="宋体"/>
                      <w:b/>
                      <w:bCs/>
                      <w:szCs w:val="21"/>
                    </w:rPr>
                  </w:pPr>
                  <w:r w:rsidRPr="00495981">
                    <w:rPr>
                      <w:rFonts w:ascii="Times New Roman" w:eastAsia="宋体" w:hAnsi="Times New Roman" w:cs="宋体" w:hint="eastAsia"/>
                      <w:b/>
                      <w:bCs/>
                      <w:szCs w:val="21"/>
                    </w:rPr>
                    <w:t>监测点位</w:t>
                  </w:r>
                </w:p>
              </w:tc>
              <w:tc>
                <w:tcPr>
                  <w:tcW w:w="1065" w:type="pct"/>
                  <w:vMerge w:val="restart"/>
                  <w:vAlign w:val="center"/>
                </w:tcPr>
                <w:p w:rsidR="00E30CDE" w:rsidRPr="00495981" w:rsidRDefault="002B465A">
                  <w:pPr>
                    <w:jc w:val="center"/>
                    <w:rPr>
                      <w:rFonts w:ascii="Times New Roman" w:eastAsia="宋体" w:hAnsi="Times New Roman" w:cs="宋体"/>
                      <w:b/>
                      <w:bCs/>
                      <w:szCs w:val="21"/>
                    </w:rPr>
                  </w:pPr>
                  <w:r w:rsidRPr="00495981">
                    <w:rPr>
                      <w:rFonts w:ascii="Times New Roman" w:eastAsia="宋体" w:hAnsi="Times New Roman" w:cs="宋体" w:hint="eastAsia"/>
                      <w:b/>
                      <w:bCs/>
                      <w:szCs w:val="21"/>
                    </w:rPr>
                    <w:t>检测指标</w:t>
                  </w:r>
                </w:p>
              </w:tc>
              <w:tc>
                <w:tcPr>
                  <w:tcW w:w="2405" w:type="pct"/>
                  <w:gridSpan w:val="3"/>
                  <w:vAlign w:val="center"/>
                </w:tcPr>
                <w:p w:rsidR="00E30CDE" w:rsidRPr="00495981" w:rsidRDefault="002B465A">
                  <w:pPr>
                    <w:jc w:val="center"/>
                    <w:rPr>
                      <w:rFonts w:ascii="Times New Roman" w:eastAsia="宋体" w:hAnsi="Times New Roman" w:cs="宋体"/>
                      <w:b/>
                      <w:bCs/>
                      <w:szCs w:val="21"/>
                    </w:rPr>
                  </w:pPr>
                  <w:r w:rsidRPr="00495981">
                    <w:rPr>
                      <w:rFonts w:ascii="Times New Roman" w:eastAsia="宋体" w:hAnsi="Times New Roman" w:cs="宋体" w:hint="eastAsia"/>
                      <w:b/>
                      <w:bCs/>
                      <w:szCs w:val="21"/>
                    </w:rPr>
                    <w:t>检测结果</w:t>
                  </w:r>
                </w:p>
              </w:tc>
              <w:tc>
                <w:tcPr>
                  <w:tcW w:w="764" w:type="pct"/>
                  <w:vMerge w:val="restar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b/>
                      <w:bCs/>
                      <w:szCs w:val="21"/>
                    </w:rPr>
                    <w:t>标准限值</w:t>
                  </w:r>
                </w:p>
              </w:tc>
            </w:tr>
            <w:tr w:rsidR="00E30CDE" w:rsidRPr="00495981">
              <w:trPr>
                <w:trHeight w:val="397"/>
                <w:tblHeader/>
                <w:jc w:val="center"/>
              </w:trPr>
              <w:tc>
                <w:tcPr>
                  <w:tcW w:w="764" w:type="pct"/>
                  <w:vMerge/>
                  <w:vAlign w:val="center"/>
                </w:tcPr>
                <w:p w:rsidR="00E30CDE" w:rsidRPr="00495981" w:rsidRDefault="00E30CDE">
                  <w:pPr>
                    <w:pStyle w:val="affa"/>
                    <w:snapToGrid w:val="0"/>
                    <w:spacing w:line="240" w:lineRule="auto"/>
                    <w:ind w:firstLineChars="0" w:firstLine="0"/>
                    <w:jc w:val="center"/>
                    <w:rPr>
                      <w:rFonts w:ascii="Times New Roman" w:eastAsia="宋体" w:hAnsi="Times New Roman" w:cs="宋体"/>
                      <w:b/>
                      <w:bCs/>
                      <w:sz w:val="21"/>
                      <w:szCs w:val="21"/>
                    </w:rPr>
                  </w:pPr>
                </w:p>
              </w:tc>
              <w:tc>
                <w:tcPr>
                  <w:tcW w:w="1065" w:type="pct"/>
                  <w:vMerge/>
                  <w:vAlign w:val="center"/>
                </w:tcPr>
                <w:p w:rsidR="00E30CDE" w:rsidRPr="00495981" w:rsidRDefault="00E30CDE">
                  <w:pPr>
                    <w:pStyle w:val="affa"/>
                    <w:snapToGrid w:val="0"/>
                    <w:spacing w:line="240" w:lineRule="auto"/>
                    <w:ind w:firstLineChars="0" w:firstLine="0"/>
                    <w:jc w:val="center"/>
                    <w:rPr>
                      <w:rFonts w:ascii="Times New Roman" w:eastAsia="宋体" w:hAnsi="Times New Roman" w:cs="宋体"/>
                      <w:b/>
                      <w:bCs/>
                      <w:sz w:val="21"/>
                      <w:szCs w:val="21"/>
                    </w:rPr>
                  </w:pPr>
                </w:p>
              </w:tc>
              <w:tc>
                <w:tcPr>
                  <w:tcW w:w="801" w:type="pct"/>
                  <w:vAlign w:val="center"/>
                </w:tcPr>
                <w:p w:rsidR="00E30CDE" w:rsidRPr="00495981" w:rsidRDefault="002B465A">
                  <w:pPr>
                    <w:pStyle w:val="affa"/>
                    <w:snapToGrid w:val="0"/>
                    <w:spacing w:line="240" w:lineRule="auto"/>
                    <w:ind w:firstLineChars="0" w:firstLine="0"/>
                    <w:jc w:val="center"/>
                    <w:rPr>
                      <w:rFonts w:ascii="Times New Roman" w:eastAsia="宋体" w:hAnsi="Times New Roman" w:cs="宋体"/>
                      <w:sz w:val="21"/>
                      <w:szCs w:val="21"/>
                    </w:rPr>
                  </w:pPr>
                  <w:r w:rsidRPr="00495981">
                    <w:rPr>
                      <w:rFonts w:ascii="Times New Roman" w:eastAsia="宋体" w:hAnsi="Times New Roman" w:cs="宋体" w:hint="eastAsia"/>
                      <w:sz w:val="21"/>
                      <w:szCs w:val="21"/>
                    </w:rPr>
                    <w:t>12</w:t>
                  </w:r>
                  <w:r w:rsidRPr="00495981">
                    <w:rPr>
                      <w:rFonts w:ascii="Times New Roman" w:eastAsia="宋体" w:hAnsi="Times New Roman" w:cs="宋体" w:hint="eastAsia"/>
                      <w:sz w:val="21"/>
                      <w:szCs w:val="21"/>
                    </w:rPr>
                    <w:t>月</w:t>
                  </w:r>
                  <w:r w:rsidRPr="00495981">
                    <w:rPr>
                      <w:rFonts w:ascii="Times New Roman" w:eastAsia="宋体" w:hAnsi="Times New Roman" w:cs="宋体" w:hint="eastAsia"/>
                      <w:sz w:val="21"/>
                      <w:szCs w:val="21"/>
                    </w:rPr>
                    <w:t>24</w:t>
                  </w:r>
                  <w:r w:rsidRPr="00495981">
                    <w:rPr>
                      <w:rFonts w:ascii="Times New Roman" w:eastAsia="宋体" w:hAnsi="Times New Roman" w:cs="宋体" w:hint="eastAsia"/>
                      <w:sz w:val="21"/>
                      <w:szCs w:val="21"/>
                    </w:rPr>
                    <w:t>日</w:t>
                  </w:r>
                </w:p>
              </w:tc>
              <w:tc>
                <w:tcPr>
                  <w:tcW w:w="801" w:type="pct"/>
                  <w:vAlign w:val="center"/>
                </w:tcPr>
                <w:p w:rsidR="00E30CDE" w:rsidRPr="00495981" w:rsidRDefault="002B465A">
                  <w:pPr>
                    <w:pStyle w:val="affa"/>
                    <w:snapToGrid w:val="0"/>
                    <w:spacing w:line="240" w:lineRule="auto"/>
                    <w:ind w:firstLineChars="0" w:firstLine="0"/>
                    <w:jc w:val="center"/>
                    <w:rPr>
                      <w:rFonts w:ascii="Times New Roman" w:eastAsia="宋体" w:hAnsi="Times New Roman" w:cs="宋体"/>
                      <w:sz w:val="21"/>
                      <w:szCs w:val="21"/>
                    </w:rPr>
                  </w:pPr>
                  <w:r w:rsidRPr="00495981">
                    <w:rPr>
                      <w:rFonts w:ascii="Times New Roman" w:eastAsia="宋体" w:hAnsi="Times New Roman" w:cs="宋体" w:hint="eastAsia"/>
                      <w:sz w:val="21"/>
                      <w:szCs w:val="21"/>
                    </w:rPr>
                    <w:t>12</w:t>
                  </w:r>
                  <w:r w:rsidRPr="00495981">
                    <w:rPr>
                      <w:rFonts w:ascii="Times New Roman" w:eastAsia="宋体" w:hAnsi="Times New Roman" w:cs="宋体" w:hint="eastAsia"/>
                      <w:sz w:val="21"/>
                      <w:szCs w:val="21"/>
                    </w:rPr>
                    <w:t>月</w:t>
                  </w:r>
                  <w:r w:rsidRPr="00495981">
                    <w:rPr>
                      <w:rFonts w:ascii="Times New Roman" w:eastAsia="宋体" w:hAnsi="Times New Roman" w:cs="宋体" w:hint="eastAsia"/>
                      <w:sz w:val="21"/>
                      <w:szCs w:val="21"/>
                    </w:rPr>
                    <w:t>25</w:t>
                  </w:r>
                  <w:r w:rsidRPr="00495981">
                    <w:rPr>
                      <w:rFonts w:ascii="Times New Roman" w:eastAsia="宋体" w:hAnsi="Times New Roman" w:cs="宋体" w:hint="eastAsia"/>
                      <w:sz w:val="21"/>
                      <w:szCs w:val="21"/>
                    </w:rPr>
                    <w:t>日</w:t>
                  </w:r>
                </w:p>
              </w:tc>
              <w:tc>
                <w:tcPr>
                  <w:tcW w:w="803" w:type="pct"/>
                  <w:vAlign w:val="center"/>
                </w:tcPr>
                <w:p w:rsidR="00E30CDE" w:rsidRPr="00495981" w:rsidRDefault="002B465A">
                  <w:pPr>
                    <w:pStyle w:val="affa"/>
                    <w:snapToGrid w:val="0"/>
                    <w:spacing w:line="240" w:lineRule="auto"/>
                    <w:ind w:firstLineChars="0" w:firstLine="0"/>
                    <w:jc w:val="center"/>
                    <w:rPr>
                      <w:rFonts w:ascii="Times New Roman" w:eastAsia="宋体" w:hAnsi="Times New Roman" w:cs="宋体"/>
                      <w:sz w:val="21"/>
                      <w:szCs w:val="21"/>
                    </w:rPr>
                  </w:pPr>
                  <w:r w:rsidRPr="00495981">
                    <w:rPr>
                      <w:rFonts w:ascii="Times New Roman" w:eastAsia="宋体" w:hAnsi="Times New Roman" w:cs="宋体" w:hint="eastAsia"/>
                      <w:sz w:val="21"/>
                      <w:szCs w:val="21"/>
                    </w:rPr>
                    <w:t>12</w:t>
                  </w:r>
                  <w:r w:rsidRPr="00495981">
                    <w:rPr>
                      <w:rFonts w:ascii="Times New Roman" w:eastAsia="宋体" w:hAnsi="Times New Roman" w:cs="宋体" w:hint="eastAsia"/>
                      <w:sz w:val="21"/>
                      <w:szCs w:val="21"/>
                    </w:rPr>
                    <w:t>月</w:t>
                  </w:r>
                  <w:r w:rsidRPr="00495981">
                    <w:rPr>
                      <w:rFonts w:ascii="Times New Roman" w:eastAsia="宋体" w:hAnsi="Times New Roman" w:cs="宋体" w:hint="eastAsia"/>
                      <w:sz w:val="21"/>
                      <w:szCs w:val="21"/>
                    </w:rPr>
                    <w:t>26</w:t>
                  </w:r>
                  <w:r w:rsidRPr="00495981">
                    <w:rPr>
                      <w:rFonts w:ascii="Times New Roman" w:eastAsia="宋体" w:hAnsi="Times New Roman" w:cs="宋体" w:hint="eastAsia"/>
                      <w:sz w:val="21"/>
                      <w:szCs w:val="21"/>
                    </w:rPr>
                    <w:t>日</w:t>
                  </w:r>
                </w:p>
              </w:tc>
              <w:tc>
                <w:tcPr>
                  <w:tcW w:w="764" w:type="pct"/>
                  <w:vMerge/>
                  <w:vAlign w:val="center"/>
                </w:tcPr>
                <w:p w:rsidR="00E30CDE" w:rsidRPr="00495981" w:rsidRDefault="00E30CDE">
                  <w:pPr>
                    <w:pStyle w:val="affa"/>
                    <w:snapToGrid w:val="0"/>
                    <w:spacing w:line="240" w:lineRule="auto"/>
                    <w:ind w:firstLineChars="0" w:firstLine="0"/>
                    <w:jc w:val="center"/>
                    <w:rPr>
                      <w:rFonts w:ascii="Times New Roman" w:eastAsia="宋体" w:hAnsi="Times New Roman" w:cs="宋体"/>
                      <w:sz w:val="21"/>
                      <w:szCs w:val="21"/>
                    </w:rPr>
                  </w:pPr>
                </w:p>
              </w:tc>
            </w:tr>
            <w:tr w:rsidR="00E30CDE" w:rsidRPr="00495981">
              <w:trPr>
                <w:trHeight w:val="397"/>
                <w:jc w:val="center"/>
              </w:trPr>
              <w:tc>
                <w:tcPr>
                  <w:tcW w:w="764"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G1</w:t>
                  </w:r>
                </w:p>
              </w:tc>
              <w:tc>
                <w:tcPr>
                  <w:tcW w:w="1065"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TSP</w:t>
                  </w:r>
                </w:p>
              </w:tc>
              <w:tc>
                <w:tcPr>
                  <w:tcW w:w="80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0.076</w:t>
                  </w:r>
                </w:p>
              </w:tc>
              <w:tc>
                <w:tcPr>
                  <w:tcW w:w="80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0.072</w:t>
                  </w:r>
                </w:p>
              </w:tc>
              <w:tc>
                <w:tcPr>
                  <w:tcW w:w="803"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0.075</w:t>
                  </w:r>
                </w:p>
              </w:tc>
              <w:tc>
                <w:tcPr>
                  <w:tcW w:w="764"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0.3</w:t>
                  </w:r>
                </w:p>
              </w:tc>
            </w:tr>
          </w:tbl>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根据上表可</w:t>
            </w:r>
            <w:r w:rsidRPr="00495981">
              <w:rPr>
                <w:rFonts w:ascii="Times New Roman" w:eastAsia="宋体" w:hAnsi="Times New Roman" w:cs="Times New Roman" w:hint="eastAsia"/>
                <w:sz w:val="24"/>
                <w:szCs w:val="24"/>
              </w:rPr>
              <w:t>知</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TSP</w:t>
            </w:r>
            <w:r w:rsidRPr="00495981">
              <w:rPr>
                <w:rFonts w:ascii="Times New Roman" w:eastAsia="宋体" w:hAnsi="Times New Roman" w:cs="Times New Roman"/>
                <w:sz w:val="24"/>
                <w:szCs w:val="24"/>
              </w:rPr>
              <w:t>满足《环境空气质量标准》（</w:t>
            </w:r>
            <w:r w:rsidRPr="00495981">
              <w:rPr>
                <w:rFonts w:ascii="Times New Roman" w:eastAsia="宋体" w:hAnsi="Times New Roman" w:cs="Times New Roman"/>
                <w:sz w:val="24"/>
                <w:szCs w:val="24"/>
              </w:rPr>
              <w:t>GB3095-2012</w:t>
            </w:r>
            <w:r w:rsidRPr="00495981">
              <w:rPr>
                <w:rFonts w:ascii="Times New Roman" w:eastAsia="宋体" w:hAnsi="Times New Roman" w:cs="Times New Roman"/>
                <w:sz w:val="24"/>
                <w:szCs w:val="24"/>
              </w:rPr>
              <w:t>）中二级标准。</w:t>
            </w:r>
          </w:p>
          <w:p w:rsidR="00E30CDE" w:rsidRPr="00495981" w:rsidRDefault="002B465A">
            <w:pPr>
              <w:spacing w:line="360" w:lineRule="auto"/>
              <w:jc w:val="left"/>
              <w:textAlignment w:val="baseline"/>
              <w:rPr>
                <w:rFonts w:ascii="Times New Roman" w:eastAsia="宋体" w:hAnsi="Times New Roman" w:cs="Times New Roman"/>
                <w:b/>
                <w:spacing w:val="8"/>
                <w:sz w:val="24"/>
                <w:szCs w:val="24"/>
              </w:rPr>
            </w:pPr>
            <w:r w:rsidRPr="00495981">
              <w:rPr>
                <w:rFonts w:ascii="Times New Roman" w:eastAsia="宋体" w:hAnsi="Times New Roman" w:cs="Times New Roman"/>
                <w:b/>
                <w:spacing w:val="8"/>
                <w:sz w:val="24"/>
                <w:szCs w:val="24"/>
              </w:rPr>
              <w:t>2</w:t>
            </w:r>
            <w:r w:rsidRPr="00495981">
              <w:rPr>
                <w:rFonts w:ascii="Times New Roman" w:eastAsia="宋体" w:hAnsi="Times New Roman" w:cs="Times New Roman" w:hint="eastAsia"/>
                <w:b/>
                <w:spacing w:val="8"/>
                <w:sz w:val="24"/>
                <w:szCs w:val="24"/>
              </w:rPr>
              <w:t>、</w:t>
            </w:r>
            <w:r w:rsidRPr="00495981">
              <w:rPr>
                <w:rFonts w:ascii="Times New Roman" w:eastAsia="宋体" w:hAnsi="Times New Roman" w:cs="Times New Roman"/>
                <w:b/>
                <w:spacing w:val="8"/>
                <w:sz w:val="24"/>
                <w:szCs w:val="24"/>
              </w:rPr>
              <w:t>地表水环境质量现状</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szCs w:val="24"/>
              </w:rPr>
              <w:t>根据《岳阳市</w:t>
            </w:r>
            <w:r w:rsidRPr="00495981">
              <w:rPr>
                <w:rFonts w:ascii="Times New Roman" w:eastAsia="宋体" w:hAnsi="Times New Roman" w:cs="Times New Roman"/>
                <w:sz w:val="24"/>
                <w:szCs w:val="24"/>
              </w:rPr>
              <w:t>202</w:t>
            </w:r>
            <w:r w:rsidRPr="00495981">
              <w:rPr>
                <w:rFonts w:ascii="Times New Roman" w:eastAsia="宋体" w:hAnsi="Times New Roman" w:cs="Times New Roman" w:hint="eastAsia"/>
                <w:sz w:val="24"/>
                <w:szCs w:val="24"/>
              </w:rPr>
              <w:t>3</w:t>
            </w:r>
            <w:r w:rsidRPr="00495981">
              <w:rPr>
                <w:rFonts w:ascii="Times New Roman" w:eastAsia="宋体" w:hAnsi="Times New Roman" w:cs="Times New Roman" w:hint="eastAsia"/>
                <w:sz w:val="24"/>
                <w:szCs w:val="24"/>
              </w:rPr>
              <w:t>年度生态环境质量公报》：</w:t>
            </w:r>
            <w:r w:rsidRPr="00495981">
              <w:rPr>
                <w:rFonts w:ascii="Times New Roman" w:eastAsia="宋体" w:hAnsi="Times New Roman" w:cs="Times New Roman"/>
                <w:sz w:val="24"/>
                <w:szCs w:val="24"/>
              </w:rPr>
              <w:t>202</w:t>
            </w:r>
            <w:r w:rsidRPr="00495981">
              <w:rPr>
                <w:rFonts w:ascii="Times New Roman" w:eastAsia="宋体" w:hAnsi="Times New Roman" w:cs="Times New Roman" w:hint="eastAsia"/>
                <w:sz w:val="24"/>
                <w:szCs w:val="24"/>
              </w:rPr>
              <w:t>3</w:t>
            </w:r>
            <w:r w:rsidRPr="00495981">
              <w:rPr>
                <w:rFonts w:ascii="Times New Roman" w:eastAsia="宋体" w:hAnsi="Times New Roman" w:cs="Times New Roman" w:hint="eastAsia"/>
                <w:sz w:val="24"/>
                <w:szCs w:val="24"/>
              </w:rPr>
              <w:t>年华容河总体水质为优，</w:t>
            </w:r>
            <w:r w:rsidRPr="00495981">
              <w:rPr>
                <w:rFonts w:ascii="Times New Roman" w:eastAsia="宋体" w:hAnsi="Times New Roman" w:cs="Times New Roman" w:hint="eastAsia"/>
                <w:sz w:val="24"/>
                <w:szCs w:val="24"/>
              </w:rPr>
              <w:t>2</w:t>
            </w:r>
            <w:r w:rsidRPr="00495981">
              <w:rPr>
                <w:rFonts w:ascii="Times New Roman" w:eastAsia="宋体" w:hAnsi="Times New Roman" w:cs="Times New Roman" w:hint="eastAsia"/>
                <w:sz w:val="24"/>
                <w:szCs w:val="24"/>
              </w:rPr>
              <w:t>个控制断面水质均达到Ⅲ类，水质良好。</w:t>
            </w:r>
          </w:p>
          <w:p w:rsidR="00E30CDE" w:rsidRPr="00495981" w:rsidRDefault="002B465A">
            <w:pPr>
              <w:spacing w:line="360" w:lineRule="auto"/>
              <w:jc w:val="left"/>
              <w:textAlignment w:val="baseline"/>
              <w:rPr>
                <w:rFonts w:ascii="Times New Roman" w:eastAsia="宋体" w:hAnsi="Times New Roman" w:cs="Times New Roman"/>
                <w:b/>
                <w:spacing w:val="8"/>
                <w:sz w:val="24"/>
                <w:szCs w:val="24"/>
              </w:rPr>
            </w:pPr>
            <w:r w:rsidRPr="00495981">
              <w:rPr>
                <w:rFonts w:ascii="Times New Roman" w:eastAsia="宋体" w:hAnsi="Times New Roman" w:cs="Times New Roman"/>
                <w:b/>
                <w:spacing w:val="8"/>
                <w:sz w:val="24"/>
                <w:szCs w:val="24"/>
              </w:rPr>
              <w:t>3</w:t>
            </w:r>
            <w:r w:rsidRPr="00495981">
              <w:rPr>
                <w:rFonts w:ascii="Times New Roman" w:eastAsia="宋体" w:hAnsi="Times New Roman" w:cs="Times New Roman" w:hint="eastAsia"/>
                <w:b/>
                <w:spacing w:val="8"/>
                <w:sz w:val="24"/>
                <w:szCs w:val="24"/>
              </w:rPr>
              <w:t>、</w:t>
            </w:r>
            <w:r w:rsidRPr="00495981">
              <w:rPr>
                <w:rFonts w:ascii="Times New Roman" w:eastAsia="宋体" w:hAnsi="Times New Roman" w:cs="Times New Roman"/>
                <w:b/>
                <w:spacing w:val="8"/>
                <w:sz w:val="24"/>
                <w:szCs w:val="24"/>
              </w:rPr>
              <w:t>声环境质量现状</w:t>
            </w:r>
          </w:p>
          <w:p w:rsidR="00E30CDE" w:rsidRPr="00495981" w:rsidRDefault="002B465A">
            <w:pPr>
              <w:spacing w:line="360" w:lineRule="auto"/>
              <w:ind w:firstLineChars="200" w:firstLine="512"/>
              <w:jc w:val="left"/>
              <w:rPr>
                <w:rFonts w:ascii="Times New Roman" w:eastAsia="宋体" w:hAnsi="Times New Roman" w:cs="Times New Roman"/>
                <w:bCs/>
                <w:spacing w:val="8"/>
                <w:sz w:val="24"/>
                <w:szCs w:val="24"/>
              </w:rPr>
            </w:pPr>
            <w:r w:rsidRPr="00495981">
              <w:rPr>
                <w:rFonts w:ascii="Times New Roman" w:eastAsia="宋体" w:hAnsi="Times New Roman" w:cs="Times New Roman"/>
                <w:bCs/>
                <w:spacing w:val="8"/>
                <w:sz w:val="24"/>
                <w:szCs w:val="24"/>
              </w:rPr>
              <w:t>根据《建设项目环境影响评价报告表编制技术指南（污染影响类）（试行）》，</w:t>
            </w:r>
            <w:r w:rsidRPr="00495981">
              <w:rPr>
                <w:rFonts w:ascii="Times New Roman" w:eastAsia="宋体" w:hAnsi="Times New Roman" w:cs="Times New Roman" w:hint="eastAsia"/>
                <w:bCs/>
                <w:spacing w:val="8"/>
                <w:sz w:val="24"/>
                <w:szCs w:val="24"/>
              </w:rPr>
              <w:t>“</w:t>
            </w:r>
            <w:r w:rsidRPr="00495981">
              <w:rPr>
                <w:rFonts w:ascii="Times New Roman" w:eastAsia="宋体" w:hAnsi="Times New Roman" w:cs="Times New Roman"/>
                <w:bCs/>
                <w:spacing w:val="8"/>
                <w:sz w:val="24"/>
                <w:szCs w:val="24"/>
              </w:rPr>
              <w:t>厂界外周边</w:t>
            </w:r>
            <w:r w:rsidRPr="00495981">
              <w:rPr>
                <w:rFonts w:ascii="Times New Roman" w:eastAsia="宋体" w:hAnsi="Times New Roman" w:cs="Times New Roman"/>
                <w:bCs/>
                <w:spacing w:val="8"/>
                <w:sz w:val="24"/>
                <w:szCs w:val="24"/>
              </w:rPr>
              <w:t>50</w:t>
            </w:r>
            <w:r w:rsidRPr="00495981">
              <w:rPr>
                <w:rFonts w:ascii="Times New Roman" w:eastAsia="宋体" w:hAnsi="Times New Roman" w:cs="Times New Roman"/>
                <w:bCs/>
                <w:spacing w:val="8"/>
                <w:sz w:val="24"/>
                <w:szCs w:val="24"/>
              </w:rPr>
              <w:t>米范围内存在声环境保护目标的建设项目，应监测保护目标声环境质量现状并评价达标情况</w:t>
            </w:r>
            <w:r w:rsidRPr="00495981">
              <w:rPr>
                <w:rFonts w:ascii="Times New Roman" w:eastAsia="宋体" w:hAnsi="Times New Roman" w:cs="Times New Roman" w:hint="eastAsia"/>
                <w:bCs/>
                <w:spacing w:val="8"/>
                <w:sz w:val="24"/>
                <w:szCs w:val="24"/>
              </w:rPr>
              <w:t>”</w:t>
            </w:r>
            <w:r w:rsidRPr="00495981">
              <w:rPr>
                <w:rFonts w:ascii="Times New Roman" w:eastAsia="宋体" w:hAnsi="Times New Roman" w:cs="Times New Roman"/>
                <w:bCs/>
                <w:spacing w:val="8"/>
                <w:sz w:val="24"/>
                <w:szCs w:val="24"/>
              </w:rPr>
              <w:t>。</w:t>
            </w:r>
          </w:p>
          <w:p w:rsidR="00E30CDE" w:rsidRPr="00495981" w:rsidRDefault="002B465A">
            <w:pPr>
              <w:pStyle w:val="affa"/>
              <w:snapToGrid w:val="0"/>
              <w:jc w:val="left"/>
              <w:rPr>
                <w:rFonts w:ascii="Times New Roman" w:eastAsia="宋体" w:hAnsi="Times New Roman" w:cs="Times New Roman"/>
                <w:szCs w:val="24"/>
              </w:rPr>
            </w:pPr>
            <w:r w:rsidRPr="00495981">
              <w:rPr>
                <w:rFonts w:ascii="Times New Roman" w:eastAsia="宋体" w:hAnsi="Times New Roman" w:cs="Times New Roman"/>
                <w:szCs w:val="24"/>
              </w:rPr>
              <w:t>为了解本项目所在区域</w:t>
            </w:r>
            <w:r w:rsidRPr="00495981">
              <w:rPr>
                <w:rFonts w:ascii="Times New Roman" w:eastAsia="宋体" w:hAnsi="Times New Roman" w:cs="Times New Roman" w:hint="eastAsia"/>
                <w:szCs w:val="24"/>
              </w:rPr>
              <w:t>声环境</w:t>
            </w:r>
            <w:r w:rsidRPr="00495981">
              <w:rPr>
                <w:rFonts w:ascii="Times New Roman" w:eastAsia="宋体" w:hAnsi="Times New Roman" w:cs="Times New Roman"/>
                <w:szCs w:val="24"/>
              </w:rPr>
              <w:t>质量现状，本次评价委托</w:t>
            </w:r>
            <w:r w:rsidRPr="00495981">
              <w:rPr>
                <w:rFonts w:ascii="Times New Roman" w:eastAsia="宋体" w:hAnsi="Times New Roman" w:cs="Times New Roman" w:hint="eastAsia"/>
                <w:szCs w:val="24"/>
              </w:rPr>
              <w:t>湖南中昊检测</w:t>
            </w:r>
            <w:r w:rsidRPr="00495981">
              <w:rPr>
                <w:rFonts w:ascii="Times New Roman" w:eastAsia="宋体" w:hAnsi="Times New Roman" w:cs="Times New Roman"/>
                <w:szCs w:val="24"/>
              </w:rPr>
              <w:t>有限公司对项目所在区域内的</w:t>
            </w:r>
            <w:r w:rsidRPr="00495981">
              <w:rPr>
                <w:rFonts w:ascii="Times New Roman" w:eastAsia="宋体" w:hAnsi="Times New Roman" w:cs="Times New Roman" w:hint="eastAsia"/>
                <w:szCs w:val="24"/>
              </w:rPr>
              <w:t>环境保护目标进行了监测</w:t>
            </w:r>
            <w:r w:rsidRPr="00495981">
              <w:rPr>
                <w:rFonts w:ascii="Times New Roman" w:eastAsia="宋体" w:hAnsi="Times New Roman" w:cs="Times New Roman"/>
                <w:szCs w:val="24"/>
              </w:rPr>
              <w:t>。</w:t>
            </w:r>
          </w:p>
          <w:p w:rsidR="00E30CDE" w:rsidRPr="00495981" w:rsidRDefault="002B465A">
            <w:pPr>
              <w:adjustRightInd w:val="0"/>
              <w:spacing w:line="360" w:lineRule="auto"/>
              <w:ind w:firstLineChars="200" w:firstLine="480"/>
              <w:jc w:val="left"/>
              <w:rPr>
                <w:rFonts w:ascii="Times New Roman" w:eastAsia="宋体" w:hAnsi="Times New Roman"/>
                <w:sz w:val="24"/>
                <w:szCs w:val="24"/>
              </w:rPr>
            </w:pPr>
            <w:r w:rsidRPr="00495981">
              <w:rPr>
                <w:rFonts w:ascii="Times New Roman" w:eastAsia="宋体" w:hAnsi="Times New Roman" w:cs="Times New Roman" w:hint="eastAsia"/>
                <w:sz w:val="24"/>
                <w:szCs w:val="20"/>
              </w:rPr>
              <w:t>（</w:t>
            </w:r>
            <w:r w:rsidRPr="00495981">
              <w:rPr>
                <w:rFonts w:ascii="Times New Roman" w:eastAsia="宋体" w:hAnsi="Times New Roman" w:cs="Times New Roman" w:hint="eastAsia"/>
                <w:sz w:val="24"/>
                <w:szCs w:val="20"/>
              </w:rPr>
              <w:t>1</w:t>
            </w:r>
            <w:r w:rsidRPr="00495981">
              <w:rPr>
                <w:rFonts w:ascii="Times New Roman" w:eastAsia="宋体" w:hAnsi="Times New Roman" w:cs="Times New Roman" w:hint="eastAsia"/>
                <w:sz w:val="24"/>
                <w:szCs w:val="20"/>
              </w:rPr>
              <w:t>）</w:t>
            </w:r>
            <w:r w:rsidRPr="00495981">
              <w:rPr>
                <w:rFonts w:ascii="Times New Roman" w:eastAsia="宋体" w:hAnsi="Times New Roman" w:hint="eastAsia"/>
                <w:sz w:val="24"/>
                <w:szCs w:val="24"/>
              </w:rPr>
              <w:t>监测点位：</w:t>
            </w:r>
            <w:r w:rsidRPr="00495981">
              <w:rPr>
                <w:rFonts w:ascii="Times New Roman" w:eastAsia="宋体" w:hAnsi="Times New Roman" w:hint="eastAsia"/>
                <w:sz w:val="24"/>
                <w:szCs w:val="24"/>
              </w:rPr>
              <w:t>N1</w:t>
            </w:r>
            <w:r w:rsidRPr="00495981">
              <w:rPr>
                <w:rFonts w:ascii="Times New Roman" w:eastAsia="宋体" w:hAnsi="Times New Roman" w:hint="eastAsia"/>
                <w:sz w:val="24"/>
                <w:szCs w:val="24"/>
              </w:rPr>
              <w:t>：项目东侧厂界外</w:t>
            </w:r>
            <w:r w:rsidRPr="00495981">
              <w:rPr>
                <w:rFonts w:ascii="Times New Roman" w:eastAsia="宋体" w:hAnsi="Times New Roman" w:hint="eastAsia"/>
                <w:sz w:val="24"/>
                <w:szCs w:val="24"/>
              </w:rPr>
              <w:t>1m</w:t>
            </w:r>
          </w:p>
          <w:p w:rsidR="00E30CDE" w:rsidRPr="00495981" w:rsidRDefault="002B465A" w:rsidP="002B465A">
            <w:pPr>
              <w:spacing w:line="360" w:lineRule="auto"/>
              <w:ind w:firstLineChars="767" w:firstLine="1841"/>
              <w:jc w:val="left"/>
              <w:rPr>
                <w:rFonts w:ascii="Times New Roman" w:eastAsia="宋体" w:hAnsi="Times New Roman"/>
                <w:sz w:val="24"/>
                <w:szCs w:val="24"/>
              </w:rPr>
            </w:pPr>
            <w:r w:rsidRPr="00495981">
              <w:rPr>
                <w:rFonts w:ascii="Times New Roman" w:eastAsia="宋体" w:hAnsi="Times New Roman" w:hint="eastAsia"/>
                <w:sz w:val="24"/>
                <w:szCs w:val="24"/>
              </w:rPr>
              <w:t>N2</w:t>
            </w:r>
            <w:r w:rsidRPr="00495981">
              <w:rPr>
                <w:rFonts w:ascii="Times New Roman" w:eastAsia="宋体" w:hAnsi="Times New Roman" w:hint="eastAsia"/>
                <w:sz w:val="24"/>
                <w:szCs w:val="24"/>
              </w:rPr>
              <w:t>：项目南侧厂界外</w:t>
            </w:r>
            <w:r w:rsidRPr="00495981">
              <w:rPr>
                <w:rFonts w:ascii="Times New Roman" w:eastAsia="宋体" w:hAnsi="Times New Roman" w:hint="eastAsia"/>
                <w:sz w:val="24"/>
                <w:szCs w:val="24"/>
              </w:rPr>
              <w:t>1m</w:t>
            </w:r>
          </w:p>
          <w:p w:rsidR="00E30CDE" w:rsidRPr="00495981" w:rsidRDefault="002B465A" w:rsidP="002B465A">
            <w:pPr>
              <w:spacing w:line="360" w:lineRule="auto"/>
              <w:ind w:firstLineChars="767" w:firstLine="1841"/>
              <w:jc w:val="left"/>
              <w:rPr>
                <w:rFonts w:ascii="Times New Roman" w:eastAsia="宋体" w:hAnsi="Times New Roman"/>
                <w:sz w:val="24"/>
                <w:szCs w:val="24"/>
              </w:rPr>
            </w:pPr>
            <w:r w:rsidRPr="00495981">
              <w:rPr>
                <w:rFonts w:ascii="Times New Roman" w:eastAsia="宋体" w:hAnsi="Times New Roman" w:hint="eastAsia"/>
                <w:sz w:val="24"/>
                <w:szCs w:val="24"/>
              </w:rPr>
              <w:t>N3</w:t>
            </w:r>
            <w:r w:rsidRPr="00495981">
              <w:rPr>
                <w:rFonts w:ascii="Times New Roman" w:eastAsia="宋体" w:hAnsi="Times New Roman" w:hint="eastAsia"/>
                <w:sz w:val="24"/>
                <w:szCs w:val="24"/>
              </w:rPr>
              <w:t>：项目西侧厂界外</w:t>
            </w:r>
            <w:r w:rsidRPr="00495981">
              <w:rPr>
                <w:rFonts w:ascii="Times New Roman" w:eastAsia="宋体" w:hAnsi="Times New Roman" w:hint="eastAsia"/>
                <w:sz w:val="24"/>
                <w:szCs w:val="24"/>
              </w:rPr>
              <w:t>1m</w:t>
            </w:r>
          </w:p>
          <w:p w:rsidR="00E30CDE" w:rsidRPr="00495981" w:rsidRDefault="002B465A" w:rsidP="002B465A">
            <w:pPr>
              <w:spacing w:line="360" w:lineRule="auto"/>
              <w:ind w:firstLineChars="767" w:firstLine="1841"/>
              <w:jc w:val="left"/>
              <w:rPr>
                <w:rFonts w:ascii="Times New Roman" w:eastAsia="宋体" w:hAnsi="Times New Roman"/>
                <w:sz w:val="24"/>
                <w:szCs w:val="24"/>
              </w:rPr>
            </w:pPr>
            <w:r w:rsidRPr="00495981">
              <w:rPr>
                <w:rFonts w:ascii="Times New Roman" w:eastAsia="宋体" w:hAnsi="Times New Roman" w:hint="eastAsia"/>
                <w:sz w:val="24"/>
                <w:szCs w:val="24"/>
              </w:rPr>
              <w:t>N4</w:t>
            </w:r>
            <w:r w:rsidRPr="00495981">
              <w:rPr>
                <w:rFonts w:ascii="Times New Roman" w:eastAsia="宋体" w:hAnsi="Times New Roman" w:hint="eastAsia"/>
                <w:sz w:val="24"/>
                <w:szCs w:val="24"/>
              </w:rPr>
              <w:t>：项目北侧厂界外</w:t>
            </w:r>
            <w:r w:rsidRPr="00495981">
              <w:rPr>
                <w:rFonts w:ascii="Times New Roman" w:eastAsia="宋体" w:hAnsi="Times New Roman" w:hint="eastAsia"/>
                <w:sz w:val="24"/>
                <w:szCs w:val="24"/>
              </w:rPr>
              <w:t>1m</w:t>
            </w:r>
          </w:p>
          <w:p w:rsidR="00E30CDE" w:rsidRPr="00495981" w:rsidRDefault="002B465A" w:rsidP="002B465A">
            <w:pPr>
              <w:spacing w:line="360" w:lineRule="auto"/>
              <w:ind w:firstLineChars="767" w:firstLine="1841"/>
              <w:jc w:val="left"/>
              <w:rPr>
                <w:rFonts w:ascii="Times New Roman" w:eastAsia="宋体" w:hAnsi="Times New Roman"/>
                <w:sz w:val="24"/>
                <w:szCs w:val="24"/>
              </w:rPr>
            </w:pPr>
            <w:r w:rsidRPr="00495981">
              <w:rPr>
                <w:rFonts w:ascii="Times New Roman" w:eastAsia="宋体" w:hAnsi="Times New Roman" w:hint="eastAsia"/>
                <w:sz w:val="24"/>
                <w:szCs w:val="24"/>
              </w:rPr>
              <w:t>N5</w:t>
            </w:r>
            <w:r w:rsidRPr="00495981">
              <w:rPr>
                <w:rFonts w:ascii="Times New Roman" w:eastAsia="宋体" w:hAnsi="Times New Roman" w:hint="eastAsia"/>
                <w:sz w:val="24"/>
                <w:szCs w:val="24"/>
              </w:rPr>
              <w:t>：项目东侧居民点（距厂界</w:t>
            </w:r>
            <w:r w:rsidRPr="00495981">
              <w:rPr>
                <w:rFonts w:ascii="Times New Roman" w:eastAsia="宋体" w:hAnsi="Times New Roman" w:hint="eastAsia"/>
                <w:sz w:val="24"/>
                <w:szCs w:val="24"/>
              </w:rPr>
              <w:t>15m</w:t>
            </w:r>
            <w:r w:rsidRPr="00495981">
              <w:rPr>
                <w:rFonts w:ascii="Times New Roman" w:eastAsia="宋体" w:hAnsi="Times New Roman" w:hint="eastAsia"/>
                <w:sz w:val="24"/>
                <w:szCs w:val="24"/>
              </w:rPr>
              <w:t>）</w:t>
            </w:r>
          </w:p>
          <w:p w:rsidR="00E30CDE" w:rsidRPr="00495981" w:rsidRDefault="002B465A" w:rsidP="002B465A">
            <w:pPr>
              <w:spacing w:line="360" w:lineRule="auto"/>
              <w:ind w:firstLineChars="767" w:firstLine="1841"/>
              <w:jc w:val="left"/>
              <w:rPr>
                <w:rFonts w:ascii="Times New Roman" w:eastAsia="宋体" w:hAnsi="Times New Roman"/>
                <w:sz w:val="24"/>
                <w:szCs w:val="24"/>
              </w:rPr>
            </w:pPr>
            <w:r w:rsidRPr="00495981">
              <w:rPr>
                <w:rFonts w:ascii="Times New Roman" w:eastAsia="宋体" w:hAnsi="Times New Roman" w:hint="eastAsia"/>
                <w:sz w:val="24"/>
                <w:szCs w:val="24"/>
              </w:rPr>
              <w:t>N6</w:t>
            </w:r>
            <w:r w:rsidRPr="00495981">
              <w:rPr>
                <w:rFonts w:ascii="Times New Roman" w:eastAsia="宋体" w:hAnsi="Times New Roman" w:hint="eastAsia"/>
                <w:sz w:val="24"/>
                <w:szCs w:val="24"/>
              </w:rPr>
              <w:t>：项目东南侧居民点（距厂界</w:t>
            </w:r>
            <w:r w:rsidRPr="00495981">
              <w:rPr>
                <w:rFonts w:ascii="Times New Roman" w:eastAsia="宋体" w:hAnsi="Times New Roman" w:hint="eastAsia"/>
                <w:sz w:val="24"/>
                <w:szCs w:val="24"/>
              </w:rPr>
              <w:t>45m</w:t>
            </w:r>
            <w:r w:rsidRPr="00495981">
              <w:rPr>
                <w:rFonts w:ascii="Times New Roman" w:eastAsia="宋体" w:hAnsi="Times New Roman" w:hint="eastAsia"/>
                <w:sz w:val="24"/>
                <w:szCs w:val="24"/>
              </w:rPr>
              <w:t>）</w:t>
            </w:r>
          </w:p>
          <w:p w:rsidR="00E30CDE" w:rsidRPr="00495981" w:rsidRDefault="002B465A" w:rsidP="002B465A">
            <w:pPr>
              <w:spacing w:line="360" w:lineRule="auto"/>
              <w:ind w:firstLineChars="767" w:firstLine="1841"/>
              <w:jc w:val="left"/>
              <w:rPr>
                <w:rFonts w:ascii="Times New Roman" w:eastAsia="宋体" w:hAnsi="Times New Roman"/>
                <w:sz w:val="24"/>
                <w:szCs w:val="24"/>
              </w:rPr>
            </w:pPr>
            <w:r w:rsidRPr="00495981">
              <w:rPr>
                <w:rFonts w:ascii="Times New Roman" w:eastAsia="宋体" w:hAnsi="Times New Roman" w:hint="eastAsia"/>
                <w:sz w:val="24"/>
                <w:szCs w:val="24"/>
              </w:rPr>
              <w:t>N7</w:t>
            </w:r>
            <w:r w:rsidRPr="00495981">
              <w:rPr>
                <w:rFonts w:ascii="Times New Roman" w:eastAsia="宋体" w:hAnsi="Times New Roman" w:hint="eastAsia"/>
                <w:sz w:val="24"/>
                <w:szCs w:val="24"/>
              </w:rPr>
              <w:t>：项目南侧居民点（距厂界</w:t>
            </w:r>
            <w:r w:rsidRPr="00495981">
              <w:rPr>
                <w:rFonts w:ascii="Times New Roman" w:eastAsia="宋体" w:hAnsi="Times New Roman" w:hint="eastAsia"/>
                <w:sz w:val="24"/>
                <w:szCs w:val="24"/>
              </w:rPr>
              <w:t>20m</w:t>
            </w:r>
            <w:r w:rsidRPr="00495981">
              <w:rPr>
                <w:rFonts w:ascii="Times New Roman" w:eastAsia="宋体" w:hAnsi="Times New Roman" w:hint="eastAsia"/>
                <w:sz w:val="24"/>
                <w:szCs w:val="24"/>
              </w:rPr>
              <w:t>）</w:t>
            </w:r>
          </w:p>
          <w:p w:rsidR="00E30CDE" w:rsidRPr="00495981" w:rsidRDefault="002B465A" w:rsidP="002B465A">
            <w:pPr>
              <w:spacing w:line="360" w:lineRule="auto"/>
              <w:ind w:firstLineChars="767" w:firstLine="1841"/>
              <w:jc w:val="left"/>
              <w:rPr>
                <w:rFonts w:ascii="Times New Roman" w:eastAsia="宋体" w:hAnsi="Times New Roman"/>
                <w:sz w:val="24"/>
                <w:szCs w:val="24"/>
              </w:rPr>
            </w:pPr>
            <w:r w:rsidRPr="00495981">
              <w:rPr>
                <w:rFonts w:ascii="Times New Roman" w:eastAsia="宋体" w:hAnsi="Times New Roman" w:hint="eastAsia"/>
                <w:sz w:val="24"/>
                <w:szCs w:val="24"/>
              </w:rPr>
              <w:t>N8</w:t>
            </w:r>
            <w:r w:rsidRPr="00495981">
              <w:rPr>
                <w:rFonts w:ascii="Times New Roman" w:eastAsia="宋体" w:hAnsi="Times New Roman" w:hint="eastAsia"/>
                <w:sz w:val="24"/>
                <w:szCs w:val="24"/>
              </w:rPr>
              <w:t>：项目西南侧居民点（距厂界</w:t>
            </w:r>
            <w:r w:rsidRPr="00495981">
              <w:rPr>
                <w:rFonts w:ascii="Times New Roman" w:eastAsia="宋体" w:hAnsi="Times New Roman" w:hint="eastAsia"/>
                <w:sz w:val="24"/>
                <w:szCs w:val="24"/>
              </w:rPr>
              <w:t>25m</w:t>
            </w:r>
            <w:r w:rsidRPr="00495981">
              <w:rPr>
                <w:rFonts w:ascii="Times New Roman" w:eastAsia="宋体" w:hAnsi="Times New Roman" w:hint="eastAsia"/>
                <w:sz w:val="24"/>
                <w:szCs w:val="24"/>
              </w:rPr>
              <w:t>）</w:t>
            </w:r>
          </w:p>
          <w:p w:rsidR="00E30CDE" w:rsidRPr="00495981" w:rsidRDefault="002B465A">
            <w:pPr>
              <w:adjustRightInd w:val="0"/>
              <w:spacing w:line="360" w:lineRule="auto"/>
              <w:ind w:firstLineChars="200" w:firstLine="480"/>
              <w:jc w:val="left"/>
              <w:rPr>
                <w:rFonts w:ascii="Times New Roman" w:eastAsia="宋体" w:hAnsi="Times New Roman"/>
                <w:sz w:val="24"/>
                <w:szCs w:val="24"/>
              </w:rPr>
            </w:pPr>
            <w:r w:rsidRPr="00495981">
              <w:rPr>
                <w:rFonts w:ascii="Times New Roman" w:eastAsia="宋体" w:hAnsi="Times New Roman" w:hint="eastAsia"/>
                <w:sz w:val="24"/>
                <w:szCs w:val="24"/>
              </w:rPr>
              <w:t>（</w:t>
            </w:r>
            <w:r w:rsidRPr="00495981">
              <w:rPr>
                <w:rFonts w:ascii="Times New Roman" w:eastAsia="宋体" w:hAnsi="Times New Roman" w:hint="eastAsia"/>
                <w:sz w:val="24"/>
                <w:szCs w:val="24"/>
              </w:rPr>
              <w:t>2</w:t>
            </w:r>
            <w:r w:rsidRPr="00495981">
              <w:rPr>
                <w:rFonts w:ascii="Times New Roman" w:eastAsia="宋体" w:hAnsi="Times New Roman" w:hint="eastAsia"/>
                <w:sz w:val="24"/>
                <w:szCs w:val="24"/>
              </w:rPr>
              <w:t>）监测时间及频次：监测</w:t>
            </w:r>
            <w:r w:rsidRPr="00495981">
              <w:rPr>
                <w:rFonts w:ascii="Times New Roman" w:eastAsia="宋体" w:hAnsi="Times New Roman" w:hint="eastAsia"/>
                <w:sz w:val="24"/>
                <w:szCs w:val="24"/>
              </w:rPr>
              <w:t>1</w:t>
            </w:r>
            <w:r w:rsidRPr="00495981">
              <w:rPr>
                <w:rFonts w:ascii="Times New Roman" w:eastAsia="宋体" w:hAnsi="Times New Roman" w:hint="eastAsia"/>
                <w:sz w:val="24"/>
                <w:szCs w:val="24"/>
              </w:rPr>
              <w:t>天，每天昼夜各一次</w:t>
            </w:r>
          </w:p>
          <w:p w:rsidR="00E30CDE" w:rsidRPr="00495981" w:rsidRDefault="002B465A">
            <w:pPr>
              <w:adjustRightInd w:val="0"/>
              <w:spacing w:line="360" w:lineRule="auto"/>
              <w:ind w:firstLineChars="200" w:firstLine="480"/>
              <w:jc w:val="left"/>
              <w:rPr>
                <w:rFonts w:ascii="Times New Roman" w:eastAsia="宋体" w:hAnsi="Times New Roman"/>
                <w:sz w:val="24"/>
                <w:szCs w:val="24"/>
              </w:rPr>
            </w:pPr>
            <w:r w:rsidRPr="00495981">
              <w:rPr>
                <w:rFonts w:ascii="Times New Roman" w:eastAsia="宋体" w:hAnsi="Times New Roman" w:hint="eastAsia"/>
                <w:sz w:val="24"/>
                <w:szCs w:val="24"/>
              </w:rPr>
              <w:t>（</w:t>
            </w:r>
            <w:r w:rsidRPr="00495981">
              <w:rPr>
                <w:rFonts w:ascii="Times New Roman" w:eastAsia="宋体" w:hAnsi="Times New Roman" w:hint="eastAsia"/>
                <w:sz w:val="24"/>
                <w:szCs w:val="24"/>
              </w:rPr>
              <w:t>3</w:t>
            </w:r>
            <w:r w:rsidRPr="00495981">
              <w:rPr>
                <w:rFonts w:ascii="Times New Roman" w:eastAsia="宋体" w:hAnsi="Times New Roman" w:hint="eastAsia"/>
                <w:sz w:val="24"/>
                <w:szCs w:val="24"/>
              </w:rPr>
              <w:t>）监测因子：连续等效</w:t>
            </w:r>
            <w:r w:rsidRPr="00495981">
              <w:rPr>
                <w:rFonts w:ascii="Times New Roman" w:eastAsia="宋体" w:hAnsi="Times New Roman" w:hint="eastAsia"/>
                <w:sz w:val="24"/>
                <w:szCs w:val="24"/>
              </w:rPr>
              <w:t>A</w:t>
            </w:r>
            <w:r w:rsidRPr="00495981">
              <w:rPr>
                <w:rFonts w:ascii="Times New Roman" w:eastAsia="宋体" w:hAnsi="Times New Roman" w:hint="eastAsia"/>
                <w:sz w:val="24"/>
                <w:szCs w:val="24"/>
              </w:rPr>
              <w:t>声级</w:t>
            </w:r>
          </w:p>
          <w:p w:rsidR="00E30CDE" w:rsidRPr="00495981" w:rsidRDefault="002B465A">
            <w:pPr>
              <w:pStyle w:val="affa"/>
              <w:snapToGrid w:val="0"/>
              <w:jc w:val="left"/>
              <w:rPr>
                <w:rFonts w:ascii="Times New Roman" w:eastAsia="宋体" w:hAnsi="Times New Roman" w:cs="Times New Roman"/>
                <w:szCs w:val="24"/>
              </w:rPr>
            </w:pPr>
            <w:r w:rsidRPr="00495981">
              <w:rPr>
                <w:rFonts w:ascii="Times New Roman" w:eastAsia="宋体" w:hAnsi="Times New Roman" w:cs="Times New Roman" w:hint="eastAsia"/>
                <w:szCs w:val="24"/>
              </w:rPr>
              <w:t>（</w:t>
            </w:r>
            <w:r w:rsidRPr="00495981">
              <w:rPr>
                <w:rFonts w:ascii="Times New Roman" w:eastAsia="宋体" w:hAnsi="Times New Roman" w:cs="Times New Roman" w:hint="eastAsia"/>
                <w:szCs w:val="24"/>
              </w:rPr>
              <w:t>4</w:t>
            </w:r>
            <w:r w:rsidRPr="00495981">
              <w:rPr>
                <w:rFonts w:ascii="Times New Roman" w:eastAsia="宋体" w:hAnsi="Times New Roman" w:cs="Times New Roman" w:hint="eastAsia"/>
                <w:szCs w:val="24"/>
              </w:rPr>
              <w:t>）监测结果见下表。</w:t>
            </w:r>
          </w:p>
          <w:p w:rsidR="00E30CDE" w:rsidRPr="00495981" w:rsidRDefault="00E30CDE">
            <w:pPr>
              <w:pStyle w:val="affa"/>
              <w:snapToGrid w:val="0"/>
              <w:jc w:val="left"/>
              <w:rPr>
                <w:rFonts w:ascii="Times New Roman" w:eastAsia="宋体" w:hAnsi="Times New Roman" w:cs="Times New Roman"/>
                <w:szCs w:val="24"/>
              </w:rPr>
            </w:pPr>
          </w:p>
          <w:p w:rsidR="002279BE" w:rsidRPr="00495981" w:rsidRDefault="002279BE">
            <w:pPr>
              <w:jc w:val="center"/>
              <w:rPr>
                <w:rFonts w:ascii="Times New Roman" w:eastAsia="宋体" w:hAnsi="Times New Roman" w:cs="Times New Roman"/>
                <w:b/>
                <w:bCs/>
                <w:szCs w:val="21"/>
              </w:rPr>
            </w:pPr>
          </w:p>
          <w:p w:rsidR="002279BE" w:rsidRPr="00495981" w:rsidRDefault="002279BE">
            <w:pPr>
              <w:jc w:val="center"/>
              <w:rPr>
                <w:rFonts w:ascii="Times New Roman" w:eastAsia="宋体" w:hAnsi="Times New Roman" w:cs="Times New Roman"/>
                <w:b/>
                <w:bCs/>
                <w:szCs w:val="21"/>
              </w:rPr>
            </w:pPr>
          </w:p>
          <w:p w:rsidR="00E30CDE" w:rsidRPr="00495981" w:rsidRDefault="002B465A">
            <w:pPr>
              <w:jc w:val="center"/>
              <w:rPr>
                <w:rFonts w:ascii="Times New Roman" w:eastAsia="宋体" w:hAnsi="Times New Roman" w:cs="Times New Roman"/>
                <w:b/>
                <w:bCs/>
                <w:szCs w:val="21"/>
              </w:rPr>
            </w:pPr>
            <w:r w:rsidRPr="00495981">
              <w:rPr>
                <w:rFonts w:ascii="Times New Roman" w:eastAsia="宋体" w:hAnsi="Times New Roman" w:cs="Times New Roman"/>
                <w:b/>
                <w:bCs/>
                <w:szCs w:val="21"/>
              </w:rPr>
              <w:lastRenderedPageBreak/>
              <w:t>表</w:t>
            </w:r>
            <w:r w:rsidRPr="00495981">
              <w:rPr>
                <w:rFonts w:ascii="Times New Roman" w:eastAsia="宋体" w:hAnsi="Times New Roman" w:cs="Times New Roman"/>
                <w:b/>
                <w:bCs/>
                <w:szCs w:val="21"/>
              </w:rPr>
              <w:t>3-</w:t>
            </w:r>
            <w:r w:rsidRPr="00495981">
              <w:rPr>
                <w:rFonts w:ascii="Times New Roman" w:eastAsia="宋体" w:hAnsi="Times New Roman" w:cs="Times New Roman" w:hint="eastAsia"/>
                <w:b/>
                <w:bCs/>
                <w:szCs w:val="21"/>
              </w:rPr>
              <w:t>3</w:t>
            </w:r>
            <w:r w:rsidRPr="00495981">
              <w:rPr>
                <w:rFonts w:ascii="Times New Roman" w:eastAsia="宋体" w:hAnsi="Times New Roman" w:cs="Times New Roman"/>
                <w:b/>
                <w:bCs/>
                <w:szCs w:val="21"/>
              </w:rPr>
              <w:t xml:space="preserve">  </w:t>
            </w:r>
            <w:r w:rsidRPr="00495981">
              <w:rPr>
                <w:rFonts w:ascii="Times New Roman" w:eastAsia="宋体" w:hAnsi="Times New Roman" w:cs="Times New Roman"/>
                <w:b/>
                <w:bCs/>
                <w:szCs w:val="21"/>
              </w:rPr>
              <w:t>环境</w:t>
            </w:r>
            <w:r w:rsidRPr="00495981">
              <w:rPr>
                <w:rFonts w:ascii="Times New Roman" w:eastAsia="宋体" w:hAnsi="Times New Roman" w:cs="Times New Roman" w:hint="eastAsia"/>
                <w:b/>
                <w:bCs/>
                <w:szCs w:val="21"/>
              </w:rPr>
              <w:t>噪声监测结果</w:t>
            </w:r>
          </w:p>
          <w:tbl>
            <w:tblPr>
              <w:tblStyle w:val="af1"/>
              <w:tblpPr w:leftFromText="180" w:rightFromText="180" w:vertAnchor="page" w:horzAnchor="page" w:tblpXSpec="center" w:tblpY="440"/>
              <w:tblOverlap w:val="never"/>
              <w:tblW w:w="8060" w:type="dxa"/>
              <w:jc w:val="center"/>
              <w:tblLook w:val="04A0"/>
            </w:tblPr>
            <w:tblGrid>
              <w:gridCol w:w="681"/>
              <w:gridCol w:w="1162"/>
              <w:gridCol w:w="2107"/>
              <w:gridCol w:w="1030"/>
              <w:gridCol w:w="1030"/>
              <w:gridCol w:w="1087"/>
              <w:gridCol w:w="963"/>
            </w:tblGrid>
            <w:tr w:rsidR="00E30CDE" w:rsidRPr="00495981" w:rsidTr="002279BE">
              <w:trPr>
                <w:trHeight w:val="397"/>
                <w:jc w:val="center"/>
              </w:trPr>
              <w:tc>
                <w:tcPr>
                  <w:tcW w:w="69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类别</w:t>
                  </w:r>
                </w:p>
              </w:tc>
              <w:tc>
                <w:tcPr>
                  <w:tcW w:w="944"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采样日期</w:t>
                  </w:r>
                </w:p>
              </w:tc>
              <w:tc>
                <w:tcPr>
                  <w:tcW w:w="2191"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监测点位</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监测时段</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监测结果</w:t>
                  </w:r>
                </w:p>
              </w:tc>
              <w:tc>
                <w:tcPr>
                  <w:tcW w:w="112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参考限值</w:t>
                  </w:r>
                </w:p>
              </w:tc>
              <w:tc>
                <w:tcPr>
                  <w:tcW w:w="97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单位</w:t>
                  </w:r>
                </w:p>
              </w:tc>
            </w:tr>
            <w:tr w:rsidR="00E30CDE" w:rsidRPr="00495981" w:rsidTr="002279BE">
              <w:trPr>
                <w:trHeight w:val="397"/>
                <w:jc w:val="center"/>
              </w:trPr>
              <w:tc>
                <w:tcPr>
                  <w:tcW w:w="695" w:type="dxa"/>
                  <w:vMerge w:val="restart"/>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噪声</w:t>
                  </w:r>
                </w:p>
              </w:tc>
              <w:tc>
                <w:tcPr>
                  <w:tcW w:w="944" w:type="dxa"/>
                  <w:vMerge w:val="restart"/>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2024.12.24</w:t>
                  </w:r>
                </w:p>
              </w:tc>
              <w:tc>
                <w:tcPr>
                  <w:tcW w:w="2191" w:type="dxa"/>
                  <w:vMerge w:val="restart"/>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N1</w:t>
                  </w:r>
                  <w:r w:rsidRPr="00495981">
                    <w:rPr>
                      <w:rFonts w:ascii="Times New Roman" w:eastAsia="宋体" w:hAnsi="Times New Roman" w:cs="Times New Roman"/>
                    </w:rPr>
                    <w:t>项目东侧厂界外</w:t>
                  </w:r>
                  <w:r w:rsidRPr="00495981">
                    <w:rPr>
                      <w:rFonts w:ascii="Times New Roman" w:eastAsia="宋体" w:hAnsi="Times New Roman" w:cs="Times New Roman"/>
                    </w:rPr>
                    <w:t>1m</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昼间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52</w:t>
                  </w:r>
                </w:p>
              </w:tc>
              <w:tc>
                <w:tcPr>
                  <w:tcW w:w="112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60</w:t>
                  </w:r>
                </w:p>
              </w:tc>
              <w:tc>
                <w:tcPr>
                  <w:tcW w:w="975" w:type="dxa"/>
                  <w:vAlign w:val="center"/>
                </w:tcPr>
                <w:p w:rsidR="00E30CDE" w:rsidRPr="00495981" w:rsidRDefault="002B465A" w:rsidP="002279BE">
                  <w:pPr>
                    <w:widowControl/>
                    <w:jc w:val="center"/>
                    <w:rPr>
                      <w:rFonts w:ascii="Times New Roman" w:eastAsia="宋体" w:hAnsi="Times New Roman" w:cs="Times New Roman"/>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ign w:val="center"/>
                </w:tcPr>
                <w:p w:rsidR="00E30CDE" w:rsidRPr="00495981" w:rsidRDefault="00E30CDE" w:rsidP="002279BE">
                  <w:pPr>
                    <w:jc w:val="center"/>
                    <w:rPr>
                      <w:rFonts w:ascii="Times New Roman" w:eastAsia="宋体" w:hAnsi="Times New Roman" w:cs="Times New Roman"/>
                    </w:rPr>
                  </w:pP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夜间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45</w:t>
                  </w:r>
                </w:p>
              </w:tc>
              <w:tc>
                <w:tcPr>
                  <w:tcW w:w="112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50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restart"/>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N2</w:t>
                  </w:r>
                  <w:r w:rsidRPr="00495981">
                    <w:rPr>
                      <w:rFonts w:ascii="Times New Roman" w:eastAsia="宋体" w:hAnsi="Times New Roman" w:cs="Times New Roman"/>
                    </w:rPr>
                    <w:t>项目南侧厂界外</w:t>
                  </w:r>
                  <w:r w:rsidRPr="00495981">
                    <w:rPr>
                      <w:rFonts w:ascii="Times New Roman" w:eastAsia="宋体" w:hAnsi="Times New Roman" w:cs="Times New Roman"/>
                    </w:rPr>
                    <w:t>1m</w:t>
                  </w: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昼间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52</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60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ign w:val="center"/>
                </w:tcPr>
                <w:p w:rsidR="00E30CDE" w:rsidRPr="00495981" w:rsidRDefault="00E30CDE" w:rsidP="002279BE">
                  <w:pPr>
                    <w:jc w:val="center"/>
                    <w:rPr>
                      <w:rFonts w:ascii="Times New Roman" w:eastAsia="宋体" w:hAnsi="Times New Roman" w:cs="Times New Roman"/>
                    </w:rPr>
                  </w:pP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夜间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41</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50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restart"/>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N3</w:t>
                  </w:r>
                  <w:r w:rsidRPr="00495981">
                    <w:rPr>
                      <w:rFonts w:ascii="Times New Roman" w:eastAsia="宋体" w:hAnsi="Times New Roman" w:cs="Times New Roman"/>
                    </w:rPr>
                    <w:t>项目西侧厂界外</w:t>
                  </w:r>
                  <w:r w:rsidRPr="00495981">
                    <w:rPr>
                      <w:rFonts w:ascii="Times New Roman" w:eastAsia="宋体" w:hAnsi="Times New Roman" w:cs="Times New Roman"/>
                    </w:rPr>
                    <w:t>1m</w:t>
                  </w: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昼间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55</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60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ign w:val="center"/>
                </w:tcPr>
                <w:p w:rsidR="00E30CDE" w:rsidRPr="00495981" w:rsidRDefault="00E30CDE" w:rsidP="002279BE">
                  <w:pPr>
                    <w:jc w:val="center"/>
                    <w:rPr>
                      <w:rFonts w:ascii="Times New Roman" w:eastAsia="宋体" w:hAnsi="Times New Roman" w:cs="Times New Roman"/>
                    </w:rPr>
                  </w:pP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夜间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43</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50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restart"/>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N4</w:t>
                  </w:r>
                  <w:r w:rsidRPr="00495981">
                    <w:rPr>
                      <w:rFonts w:ascii="Times New Roman" w:eastAsia="宋体" w:hAnsi="Times New Roman" w:cs="Times New Roman"/>
                    </w:rPr>
                    <w:t>项目北侧厂界外</w:t>
                  </w:r>
                  <w:r w:rsidRPr="00495981">
                    <w:rPr>
                      <w:rFonts w:ascii="Times New Roman" w:eastAsia="宋体" w:hAnsi="Times New Roman" w:cs="Times New Roman"/>
                    </w:rPr>
                    <w:t>1m</w:t>
                  </w: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昼间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58</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60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ign w:val="center"/>
                </w:tcPr>
                <w:p w:rsidR="00E30CDE" w:rsidRPr="00495981" w:rsidRDefault="00E30CDE" w:rsidP="002279BE">
                  <w:pPr>
                    <w:jc w:val="center"/>
                    <w:rPr>
                      <w:rFonts w:ascii="Times New Roman" w:eastAsia="宋体" w:hAnsi="Times New Roman" w:cs="Times New Roman"/>
                    </w:rPr>
                  </w:pP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夜间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45</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50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restart"/>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N5</w:t>
                  </w:r>
                  <w:r w:rsidRPr="00495981">
                    <w:rPr>
                      <w:rFonts w:ascii="Times New Roman" w:eastAsia="宋体" w:hAnsi="Times New Roman" w:cs="Times New Roman"/>
                    </w:rPr>
                    <w:t>项目东侧居民点（距厂界</w:t>
                  </w:r>
                  <w:r w:rsidRPr="00495981">
                    <w:rPr>
                      <w:rFonts w:ascii="Times New Roman" w:eastAsia="宋体" w:hAnsi="Times New Roman" w:cs="Times New Roman"/>
                    </w:rPr>
                    <w:t>15</w:t>
                  </w:r>
                  <w:r w:rsidRPr="00495981">
                    <w:rPr>
                      <w:rFonts w:ascii="Times New Roman" w:eastAsia="宋体" w:hAnsi="Times New Roman" w:cs="Times New Roman"/>
                    </w:rPr>
                    <w:t>米）</w:t>
                  </w: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昼间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51</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60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ign w:val="center"/>
                </w:tcPr>
                <w:p w:rsidR="00E30CDE" w:rsidRPr="00495981" w:rsidRDefault="00E30CDE" w:rsidP="002279BE">
                  <w:pPr>
                    <w:jc w:val="center"/>
                    <w:rPr>
                      <w:rFonts w:ascii="Times New Roman" w:eastAsia="宋体" w:hAnsi="Times New Roman" w:cs="Times New Roman"/>
                    </w:rPr>
                  </w:pP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夜间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44</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50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restart"/>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N6</w:t>
                  </w:r>
                  <w:r w:rsidRPr="00495981">
                    <w:rPr>
                      <w:rFonts w:ascii="Times New Roman" w:eastAsia="宋体" w:hAnsi="Times New Roman" w:cs="Times New Roman"/>
                    </w:rPr>
                    <w:t>项目东南侧居民点（距厂界</w:t>
                  </w:r>
                  <w:r w:rsidRPr="00495981">
                    <w:rPr>
                      <w:rFonts w:ascii="Times New Roman" w:eastAsia="宋体" w:hAnsi="Times New Roman" w:cs="Times New Roman"/>
                    </w:rPr>
                    <w:t>45</w:t>
                  </w:r>
                  <w:r w:rsidRPr="00495981">
                    <w:rPr>
                      <w:rFonts w:ascii="Times New Roman" w:eastAsia="宋体" w:hAnsi="Times New Roman" w:cs="Times New Roman"/>
                    </w:rPr>
                    <w:t>米）</w:t>
                  </w: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昼间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50</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60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ign w:val="center"/>
                </w:tcPr>
                <w:p w:rsidR="00E30CDE" w:rsidRPr="00495981" w:rsidRDefault="00E30CDE" w:rsidP="002279BE">
                  <w:pPr>
                    <w:jc w:val="center"/>
                    <w:rPr>
                      <w:rFonts w:ascii="Times New Roman" w:eastAsia="宋体" w:hAnsi="Times New Roman" w:cs="Times New Roman"/>
                    </w:rPr>
                  </w:pP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夜间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43</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50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restart"/>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N7</w:t>
                  </w:r>
                  <w:r w:rsidRPr="00495981">
                    <w:rPr>
                      <w:rFonts w:ascii="Times New Roman" w:eastAsia="宋体" w:hAnsi="Times New Roman" w:cs="Times New Roman"/>
                    </w:rPr>
                    <w:t>项目南侧居民点（距厂界</w:t>
                  </w:r>
                  <w:r w:rsidRPr="00495981">
                    <w:rPr>
                      <w:rFonts w:ascii="Times New Roman" w:eastAsia="宋体" w:hAnsi="Times New Roman" w:cs="Times New Roman"/>
                    </w:rPr>
                    <w:t>20</w:t>
                  </w:r>
                  <w:r w:rsidRPr="00495981">
                    <w:rPr>
                      <w:rFonts w:ascii="Times New Roman" w:eastAsia="宋体" w:hAnsi="Times New Roman" w:cs="Times New Roman"/>
                    </w:rPr>
                    <w:t>米）</w:t>
                  </w: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昼间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50</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60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ign w:val="center"/>
                </w:tcPr>
                <w:p w:rsidR="00E30CDE" w:rsidRPr="00495981" w:rsidRDefault="00E30CDE" w:rsidP="002279BE">
                  <w:pPr>
                    <w:jc w:val="center"/>
                    <w:rPr>
                      <w:rFonts w:ascii="Times New Roman" w:eastAsia="宋体" w:hAnsi="Times New Roman" w:cs="Times New Roman"/>
                    </w:rPr>
                  </w:pP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夜间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41</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50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restart"/>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N8</w:t>
                  </w:r>
                  <w:r w:rsidRPr="00495981">
                    <w:rPr>
                      <w:rFonts w:ascii="Times New Roman" w:eastAsia="宋体" w:hAnsi="Times New Roman" w:cs="Times New Roman"/>
                    </w:rPr>
                    <w:t>项目西南侧居民点（距厂界</w:t>
                  </w:r>
                  <w:r w:rsidRPr="00495981">
                    <w:rPr>
                      <w:rFonts w:ascii="Times New Roman" w:eastAsia="宋体" w:hAnsi="Times New Roman" w:cs="Times New Roman"/>
                    </w:rPr>
                    <w:t>25</w:t>
                  </w:r>
                  <w:r w:rsidRPr="00495981">
                    <w:rPr>
                      <w:rFonts w:ascii="Times New Roman" w:eastAsia="宋体" w:hAnsi="Times New Roman" w:cs="Times New Roman"/>
                    </w:rPr>
                    <w:t>米）</w:t>
                  </w: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昼间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55</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60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rsidTr="002279BE">
              <w:trPr>
                <w:trHeight w:val="397"/>
                <w:jc w:val="center"/>
              </w:trPr>
              <w:tc>
                <w:tcPr>
                  <w:tcW w:w="695" w:type="dxa"/>
                  <w:vMerge/>
                  <w:vAlign w:val="center"/>
                </w:tcPr>
                <w:p w:rsidR="00E30CDE" w:rsidRPr="00495981" w:rsidRDefault="00E30CDE" w:rsidP="002279BE">
                  <w:pPr>
                    <w:jc w:val="center"/>
                    <w:rPr>
                      <w:rFonts w:ascii="Times New Roman" w:eastAsia="宋体" w:hAnsi="Times New Roman" w:cs="Times New Roman"/>
                    </w:rPr>
                  </w:pPr>
                </w:p>
              </w:tc>
              <w:tc>
                <w:tcPr>
                  <w:tcW w:w="944" w:type="dxa"/>
                  <w:vMerge/>
                  <w:vAlign w:val="center"/>
                </w:tcPr>
                <w:p w:rsidR="00E30CDE" w:rsidRPr="00495981" w:rsidRDefault="00E30CDE" w:rsidP="002279BE">
                  <w:pPr>
                    <w:jc w:val="center"/>
                    <w:rPr>
                      <w:rFonts w:ascii="Times New Roman" w:eastAsia="宋体" w:hAnsi="Times New Roman" w:cs="Times New Roman"/>
                    </w:rPr>
                  </w:pPr>
                </w:p>
              </w:tc>
              <w:tc>
                <w:tcPr>
                  <w:tcW w:w="2191" w:type="dxa"/>
                  <w:vMerge/>
                  <w:vAlign w:val="center"/>
                </w:tcPr>
                <w:p w:rsidR="00E30CDE" w:rsidRPr="00495981" w:rsidRDefault="00E30CDE" w:rsidP="002279BE">
                  <w:pPr>
                    <w:jc w:val="center"/>
                    <w:rPr>
                      <w:rFonts w:ascii="Times New Roman" w:eastAsia="宋体" w:hAnsi="Times New Roman" w:cs="Times New Roman"/>
                    </w:rPr>
                  </w:pPr>
                </w:p>
              </w:tc>
              <w:tc>
                <w:tcPr>
                  <w:tcW w:w="106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夜间</w:t>
                  </w:r>
                </w:p>
              </w:tc>
              <w:tc>
                <w:tcPr>
                  <w:tcW w:w="1065" w:type="dxa"/>
                  <w:vAlign w:val="center"/>
                </w:tcPr>
                <w:p w:rsidR="00E30CDE" w:rsidRPr="00495981" w:rsidRDefault="002B465A" w:rsidP="002279BE">
                  <w:pPr>
                    <w:jc w:val="center"/>
                    <w:rPr>
                      <w:rFonts w:ascii="Times New Roman" w:eastAsia="宋体" w:hAnsi="Times New Roman" w:cs="Times New Roman"/>
                    </w:rPr>
                  </w:pPr>
                  <w:r w:rsidRPr="00495981">
                    <w:rPr>
                      <w:rFonts w:ascii="Times New Roman" w:eastAsia="宋体" w:hAnsi="Times New Roman" w:cs="Times New Roman"/>
                    </w:rPr>
                    <w:t>43</w:t>
                  </w:r>
                </w:p>
              </w:tc>
              <w:tc>
                <w:tcPr>
                  <w:tcW w:w="1125" w:type="dxa"/>
                  <w:shd w:val="clear" w:color="auto" w:fill="auto"/>
                  <w:vAlign w:val="center"/>
                </w:tcPr>
                <w:p w:rsidR="00E30CDE" w:rsidRPr="00495981" w:rsidRDefault="002B465A" w:rsidP="002279BE">
                  <w:pPr>
                    <w:jc w:val="center"/>
                    <w:rPr>
                      <w:rFonts w:ascii="Times New Roman" w:eastAsia="宋体" w:hAnsi="Times New Roman" w:cs="Times New Roman"/>
                      <w:szCs w:val="24"/>
                    </w:rPr>
                  </w:pPr>
                  <w:r w:rsidRPr="00495981">
                    <w:rPr>
                      <w:rFonts w:ascii="Times New Roman" w:eastAsia="宋体" w:hAnsi="Times New Roman" w:cs="Times New Roman"/>
                    </w:rPr>
                    <w:t>50</w:t>
                  </w:r>
                </w:p>
              </w:tc>
              <w:tc>
                <w:tcPr>
                  <w:tcW w:w="975" w:type="dxa"/>
                  <w:shd w:val="clear" w:color="auto" w:fill="auto"/>
                  <w:vAlign w:val="center"/>
                </w:tcPr>
                <w:p w:rsidR="00E30CDE" w:rsidRPr="00495981" w:rsidRDefault="002B465A" w:rsidP="002279BE">
                  <w:pPr>
                    <w:widowControl/>
                    <w:jc w:val="center"/>
                    <w:rPr>
                      <w:rFonts w:ascii="Times New Roman" w:eastAsia="宋体" w:hAnsi="Times New Roman" w:cs="Times New Roman"/>
                      <w:szCs w:val="24"/>
                    </w:rPr>
                  </w:pPr>
                  <w:r w:rsidRPr="00495981">
                    <w:rPr>
                      <w:rFonts w:ascii="Times New Roman" w:eastAsia="宋体" w:hAnsi="Times New Roman" w:cs="Times New Roman"/>
                      <w:kern w:val="0"/>
                      <w:sz w:val="20"/>
                      <w:szCs w:val="20"/>
                    </w:rPr>
                    <w:t>dB</w:t>
                  </w:r>
                  <w:r w:rsidRPr="00495981">
                    <w:rPr>
                      <w:rFonts w:ascii="Times New Roman" w:eastAsia="宋体" w:hAnsi="Times New Roman" w:cs="Times New Roman"/>
                      <w:kern w:val="0"/>
                      <w:sz w:val="20"/>
                      <w:szCs w:val="20"/>
                    </w:rPr>
                    <w:t>（</w:t>
                  </w:r>
                  <w:r w:rsidRPr="00495981">
                    <w:rPr>
                      <w:rFonts w:ascii="Times New Roman" w:eastAsia="宋体" w:hAnsi="Times New Roman" w:cs="Times New Roman"/>
                      <w:kern w:val="0"/>
                      <w:sz w:val="20"/>
                      <w:szCs w:val="20"/>
                    </w:rPr>
                    <w:t>A</w:t>
                  </w:r>
                  <w:r w:rsidRPr="00495981">
                    <w:rPr>
                      <w:rFonts w:ascii="Times New Roman" w:eastAsia="宋体" w:hAnsi="Times New Roman" w:cs="Times New Roman"/>
                      <w:kern w:val="0"/>
                      <w:sz w:val="20"/>
                      <w:szCs w:val="20"/>
                    </w:rPr>
                    <w:t>）</w:t>
                  </w:r>
                </w:p>
              </w:tc>
            </w:tr>
            <w:tr w:rsidR="00E30CDE" w:rsidRPr="00495981">
              <w:trPr>
                <w:trHeight w:val="397"/>
                <w:jc w:val="center"/>
              </w:trPr>
              <w:tc>
                <w:tcPr>
                  <w:tcW w:w="8060" w:type="dxa"/>
                  <w:gridSpan w:val="7"/>
                  <w:vAlign w:val="center"/>
                </w:tcPr>
                <w:p w:rsidR="00E30CDE" w:rsidRPr="00495981" w:rsidRDefault="002B465A" w:rsidP="002279BE">
                  <w:pPr>
                    <w:ind w:firstLineChars="200" w:firstLine="420"/>
                    <w:rPr>
                      <w:rFonts w:ascii="Times New Roman" w:eastAsia="宋体" w:hAnsi="Times New Roman" w:cs="Times New Roman"/>
                      <w:kern w:val="0"/>
                      <w:sz w:val="20"/>
                      <w:szCs w:val="20"/>
                    </w:rPr>
                  </w:pPr>
                  <w:r w:rsidRPr="00495981">
                    <w:rPr>
                      <w:rFonts w:ascii="Times New Roman" w:eastAsia="宋体" w:hAnsi="Times New Roman" w:cs="Times New Roman"/>
                      <w:szCs w:val="21"/>
                    </w:rPr>
                    <w:t>备注：参考《声环境质量标准》（</w:t>
                  </w:r>
                  <w:r w:rsidRPr="00495981">
                    <w:rPr>
                      <w:rFonts w:ascii="Times New Roman" w:eastAsia="宋体" w:hAnsi="Times New Roman" w:cs="Times New Roman"/>
                      <w:szCs w:val="21"/>
                    </w:rPr>
                    <w:t>GB3096-2008</w:t>
                  </w:r>
                  <w:r w:rsidRPr="00495981">
                    <w:rPr>
                      <w:rFonts w:ascii="Times New Roman" w:eastAsia="宋体" w:hAnsi="Times New Roman" w:cs="Times New Roman"/>
                      <w:szCs w:val="21"/>
                    </w:rPr>
                    <w:t>）中的</w:t>
                  </w:r>
                  <w:r w:rsidRPr="00495981">
                    <w:rPr>
                      <w:rFonts w:ascii="Times New Roman" w:eastAsia="宋体" w:hAnsi="Times New Roman" w:cs="Times New Roman"/>
                      <w:szCs w:val="21"/>
                    </w:rPr>
                    <w:t>2</w:t>
                  </w:r>
                  <w:r w:rsidRPr="00495981">
                    <w:rPr>
                      <w:rFonts w:ascii="Times New Roman" w:eastAsia="宋体" w:hAnsi="Times New Roman" w:cs="Times New Roman"/>
                      <w:szCs w:val="21"/>
                    </w:rPr>
                    <w:t>类标准</w:t>
                  </w:r>
                </w:p>
              </w:tc>
            </w:tr>
          </w:tbl>
          <w:p w:rsidR="00E30CDE" w:rsidRPr="00495981" w:rsidRDefault="00E30CDE">
            <w:pPr>
              <w:jc w:val="left"/>
              <w:rPr>
                <w:rFonts w:ascii="Times New Roman" w:eastAsia="宋体" w:hAnsi="Times New Roman"/>
              </w:rPr>
            </w:pPr>
          </w:p>
          <w:p w:rsidR="00E30CDE" w:rsidRPr="00495981" w:rsidRDefault="002B465A">
            <w:pPr>
              <w:spacing w:line="360" w:lineRule="auto"/>
              <w:jc w:val="left"/>
              <w:textAlignment w:val="baseline"/>
              <w:rPr>
                <w:rFonts w:ascii="Times New Roman" w:eastAsia="宋体" w:hAnsi="Times New Roman" w:cs="Times New Roman"/>
                <w:b/>
                <w:spacing w:val="8"/>
                <w:sz w:val="24"/>
                <w:szCs w:val="24"/>
              </w:rPr>
            </w:pPr>
            <w:r w:rsidRPr="00495981">
              <w:rPr>
                <w:rFonts w:ascii="Times New Roman" w:eastAsia="宋体" w:hAnsi="Times New Roman" w:cs="Times New Roman"/>
                <w:b/>
                <w:spacing w:val="8"/>
                <w:sz w:val="24"/>
                <w:szCs w:val="24"/>
              </w:rPr>
              <w:t>4</w:t>
            </w:r>
            <w:r w:rsidRPr="00495981">
              <w:rPr>
                <w:rFonts w:ascii="Times New Roman" w:eastAsia="宋体" w:hAnsi="Times New Roman" w:cs="Times New Roman" w:hint="eastAsia"/>
                <w:b/>
                <w:spacing w:val="8"/>
                <w:sz w:val="24"/>
                <w:szCs w:val="24"/>
              </w:rPr>
              <w:t>、</w:t>
            </w:r>
            <w:r w:rsidRPr="00495981">
              <w:rPr>
                <w:rFonts w:ascii="Times New Roman" w:eastAsia="宋体" w:hAnsi="Times New Roman" w:cs="Times New Roman"/>
                <w:b/>
                <w:spacing w:val="8"/>
                <w:sz w:val="24"/>
                <w:szCs w:val="24"/>
              </w:rPr>
              <w:t>地下水、土壤环境质量现状</w:t>
            </w:r>
          </w:p>
          <w:p w:rsidR="00E30CDE" w:rsidRPr="00495981" w:rsidRDefault="002B465A">
            <w:pPr>
              <w:pStyle w:val="affa"/>
              <w:snapToGrid w:val="0"/>
              <w:jc w:val="left"/>
              <w:rPr>
                <w:rFonts w:ascii="Times New Roman" w:eastAsia="宋体" w:hAnsi="Times New Roman" w:cs="Times New Roman"/>
                <w:kern w:val="0"/>
                <w:szCs w:val="24"/>
              </w:rPr>
            </w:pPr>
            <w:r w:rsidRPr="00495981">
              <w:rPr>
                <w:rFonts w:ascii="Times New Roman" w:eastAsia="宋体" w:hAnsi="Times New Roman" w:cs="Times New Roman"/>
                <w:kern w:val="0"/>
                <w:szCs w:val="24"/>
              </w:rPr>
              <w:t>本项目不存在土壤、地下水环境污染途径，故无需进行相关现状调查。</w:t>
            </w:r>
          </w:p>
          <w:p w:rsidR="00E30CDE" w:rsidRPr="00495981" w:rsidRDefault="002B465A">
            <w:pPr>
              <w:pStyle w:val="affa"/>
              <w:snapToGrid w:val="0"/>
              <w:ind w:firstLineChars="0" w:firstLine="0"/>
              <w:jc w:val="left"/>
              <w:rPr>
                <w:rFonts w:ascii="Times New Roman" w:eastAsia="宋体" w:hAnsi="Times New Roman" w:cs="Times New Roman"/>
                <w:b/>
                <w:spacing w:val="8"/>
                <w:szCs w:val="24"/>
              </w:rPr>
            </w:pPr>
            <w:r w:rsidRPr="00495981">
              <w:rPr>
                <w:rFonts w:ascii="Times New Roman" w:eastAsia="宋体" w:hAnsi="Times New Roman" w:cs="Times New Roman"/>
                <w:b/>
                <w:spacing w:val="8"/>
                <w:szCs w:val="24"/>
              </w:rPr>
              <w:t>5</w:t>
            </w:r>
            <w:r w:rsidRPr="00495981">
              <w:rPr>
                <w:rFonts w:ascii="Times New Roman" w:eastAsia="宋体" w:hAnsi="Times New Roman" w:cs="Times New Roman"/>
                <w:b/>
                <w:spacing w:val="8"/>
                <w:szCs w:val="24"/>
              </w:rPr>
              <w:t>、生态环境质量现状</w:t>
            </w:r>
          </w:p>
          <w:p w:rsidR="00E30CDE" w:rsidRPr="00495981" w:rsidRDefault="002B465A">
            <w:pPr>
              <w:pStyle w:val="affa"/>
              <w:snapToGrid w:val="0"/>
              <w:jc w:val="left"/>
              <w:rPr>
                <w:rFonts w:ascii="Times New Roman" w:eastAsia="宋体" w:hAnsi="Times New Roman"/>
              </w:rPr>
            </w:pPr>
            <w:r w:rsidRPr="00495981">
              <w:rPr>
                <w:rFonts w:ascii="Times New Roman" w:eastAsia="宋体" w:hAnsi="Times New Roman" w:cs="Times New Roman" w:hint="eastAsia"/>
                <w:kern w:val="0"/>
                <w:szCs w:val="24"/>
              </w:rPr>
              <w:t>本项目</w:t>
            </w:r>
            <w:r w:rsidRPr="00495981">
              <w:rPr>
                <w:rFonts w:ascii="Times New Roman" w:eastAsia="宋体" w:hAnsi="Times New Roman" w:cs="Times New Roman" w:hint="eastAsia"/>
                <w:szCs w:val="24"/>
              </w:rPr>
              <w:t>用地性质为工矿仓储用地，</w:t>
            </w:r>
            <w:r w:rsidRPr="00495981">
              <w:rPr>
                <w:rFonts w:ascii="Times New Roman" w:eastAsia="宋体" w:hAnsi="Times New Roman" w:cs="Times New Roman" w:hint="eastAsia"/>
                <w:kern w:val="0"/>
                <w:szCs w:val="24"/>
              </w:rPr>
              <w:t>不占用基本农田、林地和生态红线，</w:t>
            </w:r>
            <w:r w:rsidRPr="00495981">
              <w:rPr>
                <w:rFonts w:ascii="Times New Roman" w:eastAsia="宋体" w:hAnsi="Times New Roman" w:hint="eastAsia"/>
              </w:rPr>
              <w:t>占</w:t>
            </w:r>
            <w:r w:rsidRPr="00495981">
              <w:rPr>
                <w:rFonts w:ascii="Times New Roman" w:eastAsia="宋体" w:hAnsi="Times New Roman"/>
              </w:rPr>
              <w:t>地范</w:t>
            </w:r>
            <w:r w:rsidRPr="00495981">
              <w:rPr>
                <w:rFonts w:ascii="Times New Roman" w:eastAsia="宋体" w:hAnsi="Times New Roman" w:hint="eastAsia"/>
              </w:rPr>
              <w:t>围内</w:t>
            </w:r>
            <w:r w:rsidRPr="00495981">
              <w:rPr>
                <w:rFonts w:ascii="Times New Roman" w:eastAsia="宋体" w:hAnsi="Times New Roman"/>
              </w:rPr>
              <w:t>不涉及生态环境保护目标</w:t>
            </w:r>
            <w:r w:rsidRPr="00495981">
              <w:rPr>
                <w:rFonts w:ascii="Times New Roman" w:eastAsia="宋体" w:hAnsi="Times New Roman" w:hint="eastAsia"/>
              </w:rPr>
              <w:t>。经现场踏勘，项目区受</w:t>
            </w:r>
            <w:r w:rsidRPr="00495981">
              <w:rPr>
                <w:rFonts w:ascii="Times New Roman" w:eastAsia="宋体" w:hAnsi="Times New Roman" w:cs="Times New Roman"/>
                <w:kern w:val="0"/>
                <w:szCs w:val="24"/>
              </w:rPr>
              <w:t>人类活动影响较大</w:t>
            </w:r>
            <w:r w:rsidRPr="00495981">
              <w:rPr>
                <w:rFonts w:ascii="Times New Roman" w:eastAsia="宋体" w:hAnsi="Times New Roman" w:cs="Times New Roman" w:hint="eastAsia"/>
                <w:kern w:val="0"/>
                <w:szCs w:val="24"/>
              </w:rPr>
              <w:t>，地块</w:t>
            </w:r>
            <w:r w:rsidRPr="00495981">
              <w:rPr>
                <w:rFonts w:ascii="Times New Roman" w:eastAsia="宋体" w:hAnsi="Times New Roman" w:cs="Times New Roman"/>
              </w:rPr>
              <w:t>周边主要为</w:t>
            </w:r>
            <w:r w:rsidRPr="00495981">
              <w:rPr>
                <w:rFonts w:ascii="Times New Roman" w:eastAsia="宋体" w:hAnsi="Times New Roman" w:cs="Times New Roman" w:hint="eastAsia"/>
              </w:rPr>
              <w:t>厂矿企业和居民区</w:t>
            </w:r>
            <w:r w:rsidRPr="00495981">
              <w:rPr>
                <w:rFonts w:ascii="Times New Roman" w:eastAsia="宋体" w:hAnsi="Times New Roman" w:cs="Times New Roman"/>
              </w:rPr>
              <w:t>，植物多为</w:t>
            </w:r>
            <w:r w:rsidRPr="00495981">
              <w:rPr>
                <w:rFonts w:ascii="Times New Roman" w:eastAsia="宋体" w:hAnsi="Times New Roman" w:cs="Times New Roman" w:hint="eastAsia"/>
              </w:rPr>
              <w:t>人工种植作物</w:t>
            </w:r>
            <w:r w:rsidRPr="00495981">
              <w:rPr>
                <w:rFonts w:ascii="Times New Roman" w:eastAsia="宋体" w:hAnsi="Times New Roman" w:cs="Times New Roman"/>
              </w:rPr>
              <w:t>等，</w:t>
            </w:r>
            <w:r w:rsidRPr="00495981">
              <w:rPr>
                <w:rFonts w:ascii="Times New Roman" w:eastAsia="宋体" w:hAnsi="Times New Roman" w:hint="eastAsia"/>
              </w:rPr>
              <w:t>未发现珍稀濒危受保护动植物。</w:t>
            </w:r>
            <w:r w:rsidRPr="00495981">
              <w:rPr>
                <w:rFonts w:ascii="Times New Roman" w:eastAsia="宋体" w:hAnsi="Times New Roman"/>
              </w:rPr>
              <w:t>根据《建设项目环境影响报告表编制技术指南（污染影响类）》，</w:t>
            </w:r>
            <w:r w:rsidRPr="00495981">
              <w:rPr>
                <w:rFonts w:ascii="Times New Roman" w:eastAsia="宋体" w:hAnsi="Times New Roman" w:hint="eastAsia"/>
              </w:rPr>
              <w:t>可不</w:t>
            </w:r>
            <w:r w:rsidRPr="00495981">
              <w:rPr>
                <w:rFonts w:ascii="Times New Roman" w:eastAsia="宋体" w:hAnsi="Times New Roman"/>
              </w:rPr>
              <w:t>进行生态现状调查。</w:t>
            </w:r>
          </w:p>
          <w:p w:rsidR="00E30CDE" w:rsidRPr="00495981" w:rsidRDefault="00E30CDE">
            <w:pPr>
              <w:pStyle w:val="affa"/>
              <w:snapToGrid w:val="0"/>
              <w:jc w:val="left"/>
              <w:rPr>
                <w:rFonts w:ascii="Times New Roman" w:eastAsia="宋体" w:hAnsi="Times New Roman"/>
              </w:rPr>
            </w:pPr>
          </w:p>
          <w:p w:rsidR="00E30CDE" w:rsidRPr="00495981" w:rsidRDefault="00E30CDE">
            <w:pPr>
              <w:pStyle w:val="affa"/>
              <w:snapToGrid w:val="0"/>
              <w:jc w:val="left"/>
              <w:rPr>
                <w:rFonts w:ascii="Times New Roman" w:eastAsia="宋体" w:hAnsi="Times New Roman" w:cs="Times New Roman"/>
                <w:kern w:val="0"/>
                <w:szCs w:val="24"/>
              </w:rPr>
            </w:pPr>
          </w:p>
        </w:tc>
      </w:tr>
      <w:tr w:rsidR="00E30CDE" w:rsidRPr="00495981">
        <w:trPr>
          <w:trHeight w:val="1257"/>
          <w:jc w:val="center"/>
        </w:trPr>
        <w:tc>
          <w:tcPr>
            <w:tcW w:w="750" w:type="dxa"/>
            <w:vAlign w:val="center"/>
          </w:tcPr>
          <w:p w:rsidR="00E30CDE" w:rsidRPr="00495981" w:rsidRDefault="002B465A">
            <w:pPr>
              <w:adjustRightInd w:val="0"/>
              <w:snapToGrid w:val="0"/>
              <w:spacing w:line="360" w:lineRule="auto"/>
              <w:jc w:val="left"/>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lastRenderedPageBreak/>
              <w:t>环境保护目标</w:t>
            </w:r>
          </w:p>
        </w:tc>
        <w:tc>
          <w:tcPr>
            <w:tcW w:w="8176" w:type="dxa"/>
            <w:vAlign w:val="center"/>
          </w:tcPr>
          <w:p w:rsidR="00E30CDE" w:rsidRPr="00495981" w:rsidRDefault="002B465A">
            <w:pPr>
              <w:wordWrap w:val="0"/>
              <w:autoSpaceDE w:val="0"/>
              <w:autoSpaceDN w:val="0"/>
              <w:adjustRightInd w:val="0"/>
              <w:spacing w:line="360" w:lineRule="auto"/>
              <w:jc w:val="left"/>
              <w:textAlignment w:val="baseline"/>
              <w:rPr>
                <w:rFonts w:ascii="Times New Roman" w:eastAsia="宋体" w:hAnsi="Times New Roman" w:cs="Times New Roman"/>
                <w:b/>
                <w:bCs/>
                <w:kern w:val="0"/>
                <w:sz w:val="24"/>
                <w:szCs w:val="24"/>
              </w:rPr>
            </w:pPr>
            <w:r w:rsidRPr="00495981">
              <w:rPr>
                <w:rFonts w:ascii="Times New Roman" w:eastAsia="宋体" w:hAnsi="Times New Roman" w:cs="Times New Roman"/>
                <w:b/>
                <w:bCs/>
                <w:kern w:val="0"/>
                <w:sz w:val="24"/>
                <w:szCs w:val="24"/>
              </w:rPr>
              <w:t>1</w:t>
            </w:r>
            <w:r w:rsidRPr="00495981">
              <w:rPr>
                <w:rFonts w:ascii="Times New Roman" w:eastAsia="宋体" w:hAnsi="Times New Roman" w:cs="Times New Roman" w:hint="eastAsia"/>
                <w:b/>
                <w:bCs/>
                <w:kern w:val="0"/>
                <w:sz w:val="24"/>
                <w:szCs w:val="24"/>
              </w:rPr>
              <w:t>、</w:t>
            </w:r>
            <w:r w:rsidRPr="00495981">
              <w:rPr>
                <w:rFonts w:ascii="Times New Roman" w:eastAsia="宋体" w:hAnsi="Times New Roman" w:cs="Times New Roman"/>
                <w:b/>
                <w:bCs/>
                <w:kern w:val="0"/>
                <w:sz w:val="24"/>
                <w:szCs w:val="24"/>
              </w:rPr>
              <w:t>大气环境</w:t>
            </w:r>
          </w:p>
          <w:p w:rsidR="00E30CDE" w:rsidRPr="00495981" w:rsidRDefault="002B465A">
            <w:pPr>
              <w:wordWrap w:val="0"/>
              <w:autoSpaceDE w:val="0"/>
              <w:autoSpaceDN w:val="0"/>
              <w:adjustRightInd w:val="0"/>
              <w:spacing w:line="360" w:lineRule="auto"/>
              <w:ind w:firstLineChars="200" w:firstLine="480"/>
              <w:jc w:val="left"/>
              <w:textAlignment w:val="baseline"/>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t>本项目厂界外</w:t>
            </w:r>
            <w:r w:rsidRPr="00495981">
              <w:rPr>
                <w:rFonts w:ascii="Times New Roman" w:eastAsia="宋体" w:hAnsi="Times New Roman" w:cs="Times New Roman"/>
                <w:kern w:val="0"/>
                <w:sz w:val="24"/>
                <w:szCs w:val="24"/>
              </w:rPr>
              <w:t>500</w:t>
            </w:r>
            <w:r w:rsidRPr="00495981">
              <w:rPr>
                <w:rFonts w:ascii="Times New Roman" w:eastAsia="宋体" w:hAnsi="Times New Roman" w:cs="Times New Roman"/>
                <w:kern w:val="0"/>
                <w:sz w:val="24"/>
                <w:szCs w:val="24"/>
              </w:rPr>
              <w:t>米范围内大气环境</w:t>
            </w:r>
            <w:r w:rsidRPr="00495981">
              <w:rPr>
                <w:rFonts w:ascii="Times New Roman" w:eastAsia="宋体" w:hAnsi="Times New Roman" w:cs="Times New Roman"/>
                <w:sz w:val="24"/>
                <w:szCs w:val="24"/>
              </w:rPr>
              <w:t>主要环境保护目标详见表</w:t>
            </w:r>
            <w:r w:rsidRPr="00495981">
              <w:rPr>
                <w:rFonts w:ascii="Times New Roman" w:eastAsia="宋体" w:hAnsi="Times New Roman" w:cs="Times New Roman"/>
                <w:sz w:val="24"/>
                <w:szCs w:val="24"/>
              </w:rPr>
              <w:t>3-</w:t>
            </w:r>
            <w:r w:rsidRPr="00495981">
              <w:rPr>
                <w:rFonts w:ascii="Times New Roman" w:eastAsia="宋体" w:hAnsi="Times New Roman" w:cs="Times New Roman" w:hint="eastAsia"/>
                <w:sz w:val="24"/>
                <w:szCs w:val="24"/>
              </w:rPr>
              <w:t>4</w:t>
            </w:r>
            <w:r w:rsidRPr="00495981">
              <w:rPr>
                <w:rFonts w:ascii="Times New Roman" w:eastAsia="宋体" w:hAnsi="Times New Roman" w:cs="Times New Roman"/>
                <w:sz w:val="24"/>
                <w:szCs w:val="24"/>
              </w:rPr>
              <w:t>。</w:t>
            </w:r>
          </w:p>
          <w:p w:rsidR="00E30CDE" w:rsidRPr="00495981" w:rsidRDefault="002B465A">
            <w:pPr>
              <w:pStyle w:val="afd"/>
              <w:spacing w:line="240" w:lineRule="auto"/>
              <w:rPr>
                <w:rFonts w:ascii="Times New Roman" w:hAnsi="Times New Roman" w:cs="Times New Roman"/>
                <w:szCs w:val="24"/>
              </w:rPr>
            </w:pPr>
            <w:r w:rsidRPr="00495981">
              <w:rPr>
                <w:rFonts w:ascii="Times New Roman" w:hAnsi="Times New Roman" w:cs="Times New Roman"/>
                <w:sz w:val="21"/>
                <w:szCs w:val="21"/>
              </w:rPr>
              <w:t>表</w:t>
            </w:r>
            <w:r w:rsidRPr="00495981">
              <w:rPr>
                <w:rFonts w:ascii="Times New Roman" w:hAnsi="Times New Roman" w:cs="Times New Roman"/>
                <w:sz w:val="21"/>
                <w:szCs w:val="21"/>
              </w:rPr>
              <w:t>3-</w:t>
            </w:r>
            <w:r w:rsidRPr="00495981">
              <w:rPr>
                <w:rFonts w:ascii="Times New Roman" w:hAnsi="Times New Roman" w:cs="Times New Roman" w:hint="eastAsia"/>
                <w:sz w:val="21"/>
                <w:szCs w:val="21"/>
              </w:rPr>
              <w:t>4</w:t>
            </w:r>
            <w:r w:rsidRPr="00495981">
              <w:rPr>
                <w:rFonts w:ascii="Times New Roman" w:hAnsi="Times New Roman" w:cs="Times New Roman"/>
                <w:sz w:val="21"/>
                <w:szCs w:val="21"/>
              </w:rPr>
              <w:t xml:space="preserve">  </w:t>
            </w:r>
            <w:r w:rsidRPr="00495981">
              <w:rPr>
                <w:rFonts w:ascii="Times New Roman" w:hAnsi="Times New Roman" w:cs="Times New Roman"/>
                <w:sz w:val="21"/>
                <w:szCs w:val="21"/>
              </w:rPr>
              <w:t>大气环境保护目标一览表</w:t>
            </w:r>
          </w:p>
          <w:tbl>
            <w:tblPr>
              <w:tblW w:w="499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347"/>
              <w:gridCol w:w="742"/>
              <w:gridCol w:w="1603"/>
              <w:gridCol w:w="1221"/>
              <w:gridCol w:w="869"/>
              <w:gridCol w:w="1020"/>
              <w:gridCol w:w="1232"/>
            </w:tblGrid>
            <w:tr w:rsidR="00E30CDE" w:rsidRPr="00495981">
              <w:trPr>
                <w:trHeight w:val="397"/>
                <w:jc w:val="center"/>
              </w:trPr>
              <w:tc>
                <w:tcPr>
                  <w:tcW w:w="83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名称</w:t>
                  </w:r>
                </w:p>
              </w:tc>
              <w:tc>
                <w:tcPr>
                  <w:tcW w:w="461"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保护对象</w:t>
                  </w:r>
                </w:p>
              </w:tc>
              <w:tc>
                <w:tcPr>
                  <w:tcW w:w="996"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保护内容</w:t>
                  </w:r>
                </w:p>
              </w:tc>
              <w:tc>
                <w:tcPr>
                  <w:tcW w:w="760"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山体阻隔</w:t>
                  </w:r>
                </w:p>
              </w:tc>
              <w:tc>
                <w:tcPr>
                  <w:tcW w:w="541"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环境</w:t>
                  </w:r>
                </w:p>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功能区</w:t>
                  </w:r>
                </w:p>
              </w:tc>
              <w:tc>
                <w:tcPr>
                  <w:tcW w:w="635"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相对厂址方位</w:t>
                  </w:r>
                </w:p>
              </w:tc>
              <w:tc>
                <w:tcPr>
                  <w:tcW w:w="76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相对厂界距离（</w:t>
                  </w:r>
                  <w:r w:rsidRPr="00495981">
                    <w:rPr>
                      <w:rFonts w:ascii="Times New Roman" w:eastAsia="宋体" w:hAnsi="Times New Roman" w:cs="宋体" w:hint="eastAsia"/>
                      <w:bCs/>
                      <w:szCs w:val="21"/>
                    </w:rPr>
                    <w:t>m</w:t>
                  </w:r>
                  <w:r w:rsidRPr="00495981">
                    <w:rPr>
                      <w:rFonts w:ascii="Times New Roman" w:eastAsia="宋体" w:hAnsi="Times New Roman" w:cs="宋体" w:hint="eastAsia"/>
                      <w:bCs/>
                      <w:szCs w:val="21"/>
                    </w:rPr>
                    <w:t>）</w:t>
                  </w:r>
                </w:p>
              </w:tc>
            </w:tr>
            <w:tr w:rsidR="00E30CDE" w:rsidRPr="00495981">
              <w:trPr>
                <w:trHeight w:val="397"/>
                <w:jc w:val="center"/>
              </w:trPr>
              <w:tc>
                <w:tcPr>
                  <w:tcW w:w="83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szCs w:val="21"/>
                    </w:rPr>
                    <w:t>乐家门</w:t>
                  </w:r>
                </w:p>
              </w:tc>
              <w:tc>
                <w:tcPr>
                  <w:tcW w:w="461"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居民</w:t>
                  </w:r>
                </w:p>
              </w:tc>
              <w:tc>
                <w:tcPr>
                  <w:tcW w:w="996"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szCs w:val="21"/>
                    </w:rPr>
                    <w:t>约</w:t>
                  </w:r>
                  <w:r w:rsidRPr="00495981">
                    <w:rPr>
                      <w:rFonts w:ascii="Times New Roman" w:eastAsia="宋体" w:hAnsi="Times New Roman" w:cs="宋体" w:hint="eastAsia"/>
                      <w:bCs/>
                      <w:szCs w:val="21"/>
                    </w:rPr>
                    <w:t>4</w:t>
                  </w:r>
                  <w:r w:rsidRPr="00495981">
                    <w:rPr>
                      <w:rFonts w:ascii="Times New Roman" w:eastAsia="宋体" w:hAnsi="Times New Roman" w:cs="宋体" w:hint="eastAsia"/>
                      <w:bCs/>
                      <w:szCs w:val="21"/>
                    </w:rPr>
                    <w:t>户，</w:t>
                  </w:r>
                  <w:r w:rsidRPr="00495981">
                    <w:rPr>
                      <w:rFonts w:ascii="Times New Roman" w:eastAsia="宋体" w:hAnsi="Times New Roman" w:cs="宋体" w:hint="eastAsia"/>
                      <w:bCs/>
                      <w:szCs w:val="21"/>
                    </w:rPr>
                    <w:t>15</w:t>
                  </w:r>
                  <w:r w:rsidRPr="00495981">
                    <w:rPr>
                      <w:rFonts w:ascii="Times New Roman" w:eastAsia="宋体" w:hAnsi="Times New Roman" w:cs="宋体" w:hint="eastAsia"/>
                      <w:bCs/>
                      <w:szCs w:val="21"/>
                    </w:rPr>
                    <w:t>人</w:t>
                  </w:r>
                </w:p>
              </w:tc>
              <w:tc>
                <w:tcPr>
                  <w:tcW w:w="760"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无</w:t>
                  </w:r>
                </w:p>
              </w:tc>
              <w:tc>
                <w:tcPr>
                  <w:tcW w:w="541" w:type="pct"/>
                  <w:vMerge w:val="restar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二类区</w:t>
                  </w:r>
                </w:p>
              </w:tc>
              <w:tc>
                <w:tcPr>
                  <w:tcW w:w="635"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N</w:t>
                  </w:r>
                </w:p>
              </w:tc>
              <w:tc>
                <w:tcPr>
                  <w:tcW w:w="76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80-230</w:t>
                  </w:r>
                </w:p>
              </w:tc>
            </w:tr>
            <w:tr w:rsidR="00E30CDE" w:rsidRPr="00495981">
              <w:trPr>
                <w:trHeight w:val="397"/>
                <w:jc w:val="center"/>
              </w:trPr>
              <w:tc>
                <w:tcPr>
                  <w:tcW w:w="83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东山乡邦迪中心小学</w:t>
                  </w:r>
                </w:p>
              </w:tc>
              <w:tc>
                <w:tcPr>
                  <w:tcW w:w="461"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师生</w:t>
                  </w:r>
                </w:p>
              </w:tc>
              <w:tc>
                <w:tcPr>
                  <w:tcW w:w="996"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师生约</w:t>
                  </w:r>
                  <w:r w:rsidRPr="00495981">
                    <w:rPr>
                      <w:rFonts w:ascii="Times New Roman" w:eastAsia="宋体" w:hAnsi="Times New Roman" w:cs="宋体" w:hint="eastAsia"/>
                      <w:bCs/>
                      <w:szCs w:val="21"/>
                    </w:rPr>
                    <w:t>200</w:t>
                  </w:r>
                  <w:r w:rsidRPr="00495981">
                    <w:rPr>
                      <w:rFonts w:ascii="Times New Roman" w:eastAsia="宋体" w:hAnsi="Times New Roman" w:cs="宋体" w:hint="eastAsia"/>
                      <w:bCs/>
                      <w:szCs w:val="21"/>
                    </w:rPr>
                    <w:t>人</w:t>
                  </w:r>
                </w:p>
              </w:tc>
              <w:tc>
                <w:tcPr>
                  <w:tcW w:w="760"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无</w:t>
                  </w:r>
                </w:p>
              </w:tc>
              <w:tc>
                <w:tcPr>
                  <w:tcW w:w="541" w:type="pct"/>
                  <w:vMerge/>
                  <w:vAlign w:val="center"/>
                </w:tcPr>
                <w:p w:rsidR="00E30CDE" w:rsidRPr="00495981" w:rsidRDefault="00E30CDE">
                  <w:pPr>
                    <w:snapToGrid w:val="0"/>
                    <w:jc w:val="center"/>
                    <w:rPr>
                      <w:rFonts w:ascii="Times New Roman" w:eastAsia="宋体" w:hAnsi="Times New Roman" w:cs="宋体"/>
                      <w:bCs/>
                      <w:szCs w:val="21"/>
                    </w:rPr>
                  </w:pPr>
                </w:p>
              </w:tc>
              <w:tc>
                <w:tcPr>
                  <w:tcW w:w="635"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N</w:t>
                  </w:r>
                </w:p>
              </w:tc>
              <w:tc>
                <w:tcPr>
                  <w:tcW w:w="76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370-500</w:t>
                  </w:r>
                </w:p>
              </w:tc>
            </w:tr>
            <w:tr w:rsidR="00E30CDE" w:rsidRPr="00495981">
              <w:trPr>
                <w:trHeight w:val="397"/>
                <w:jc w:val="center"/>
              </w:trPr>
              <w:tc>
                <w:tcPr>
                  <w:tcW w:w="83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石家港村</w:t>
                  </w:r>
                </w:p>
              </w:tc>
              <w:tc>
                <w:tcPr>
                  <w:tcW w:w="461"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居民</w:t>
                  </w:r>
                </w:p>
              </w:tc>
              <w:tc>
                <w:tcPr>
                  <w:tcW w:w="996"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约</w:t>
                  </w:r>
                  <w:r w:rsidRPr="00495981">
                    <w:rPr>
                      <w:rFonts w:ascii="Times New Roman" w:eastAsia="宋体" w:hAnsi="Times New Roman" w:cs="宋体" w:hint="eastAsia"/>
                      <w:bCs/>
                      <w:szCs w:val="21"/>
                    </w:rPr>
                    <w:t>40</w:t>
                  </w:r>
                  <w:r w:rsidRPr="00495981">
                    <w:rPr>
                      <w:rFonts w:ascii="Times New Roman" w:eastAsia="宋体" w:hAnsi="Times New Roman" w:cs="宋体" w:hint="eastAsia"/>
                      <w:bCs/>
                      <w:szCs w:val="21"/>
                    </w:rPr>
                    <w:t>户，</w:t>
                  </w:r>
                  <w:r w:rsidRPr="00495981">
                    <w:rPr>
                      <w:rFonts w:ascii="Times New Roman" w:eastAsia="宋体" w:hAnsi="Times New Roman" w:cs="宋体" w:hint="eastAsia"/>
                      <w:bCs/>
                      <w:szCs w:val="21"/>
                    </w:rPr>
                    <w:t>160</w:t>
                  </w:r>
                  <w:r w:rsidRPr="00495981">
                    <w:rPr>
                      <w:rFonts w:ascii="Times New Roman" w:eastAsia="宋体" w:hAnsi="Times New Roman" w:cs="宋体" w:hint="eastAsia"/>
                      <w:bCs/>
                      <w:szCs w:val="21"/>
                    </w:rPr>
                    <w:t>人</w:t>
                  </w:r>
                </w:p>
              </w:tc>
              <w:tc>
                <w:tcPr>
                  <w:tcW w:w="760"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无</w:t>
                  </w:r>
                </w:p>
              </w:tc>
              <w:tc>
                <w:tcPr>
                  <w:tcW w:w="541" w:type="pct"/>
                  <w:vMerge/>
                  <w:vAlign w:val="center"/>
                </w:tcPr>
                <w:p w:rsidR="00E30CDE" w:rsidRPr="00495981" w:rsidRDefault="00E30CDE">
                  <w:pPr>
                    <w:snapToGrid w:val="0"/>
                    <w:jc w:val="center"/>
                    <w:rPr>
                      <w:rFonts w:ascii="Times New Roman" w:eastAsia="宋体" w:hAnsi="Times New Roman" w:cs="宋体"/>
                      <w:bCs/>
                      <w:szCs w:val="21"/>
                    </w:rPr>
                  </w:pPr>
                </w:p>
              </w:tc>
              <w:tc>
                <w:tcPr>
                  <w:tcW w:w="635"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NE</w:t>
                  </w:r>
                </w:p>
              </w:tc>
              <w:tc>
                <w:tcPr>
                  <w:tcW w:w="76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170-500</w:t>
                  </w:r>
                </w:p>
              </w:tc>
            </w:tr>
            <w:tr w:rsidR="00E30CDE" w:rsidRPr="00495981">
              <w:trPr>
                <w:trHeight w:val="397"/>
                <w:jc w:val="center"/>
              </w:trPr>
              <w:tc>
                <w:tcPr>
                  <w:tcW w:w="83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四房屋场</w:t>
                  </w:r>
                </w:p>
              </w:tc>
              <w:tc>
                <w:tcPr>
                  <w:tcW w:w="461"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居民</w:t>
                  </w:r>
                </w:p>
              </w:tc>
              <w:tc>
                <w:tcPr>
                  <w:tcW w:w="996"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8</w:t>
                  </w:r>
                  <w:r w:rsidRPr="00495981">
                    <w:rPr>
                      <w:rFonts w:ascii="Times New Roman" w:eastAsia="宋体" w:hAnsi="Times New Roman" w:cs="宋体" w:hint="eastAsia"/>
                      <w:bCs/>
                      <w:szCs w:val="21"/>
                    </w:rPr>
                    <w:t>户，</w:t>
                  </w:r>
                  <w:r w:rsidRPr="00495981">
                    <w:rPr>
                      <w:rFonts w:ascii="Times New Roman" w:eastAsia="宋体" w:hAnsi="Times New Roman" w:cs="宋体" w:hint="eastAsia"/>
                      <w:bCs/>
                      <w:szCs w:val="21"/>
                    </w:rPr>
                    <w:t>30</w:t>
                  </w:r>
                  <w:r w:rsidRPr="00495981">
                    <w:rPr>
                      <w:rFonts w:ascii="Times New Roman" w:eastAsia="宋体" w:hAnsi="Times New Roman" w:cs="宋体" w:hint="eastAsia"/>
                      <w:bCs/>
                      <w:szCs w:val="21"/>
                    </w:rPr>
                    <w:t>人</w:t>
                  </w:r>
                </w:p>
              </w:tc>
              <w:tc>
                <w:tcPr>
                  <w:tcW w:w="760"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无</w:t>
                  </w:r>
                </w:p>
              </w:tc>
              <w:tc>
                <w:tcPr>
                  <w:tcW w:w="541" w:type="pct"/>
                  <w:vMerge/>
                  <w:vAlign w:val="center"/>
                </w:tcPr>
                <w:p w:rsidR="00E30CDE" w:rsidRPr="00495981" w:rsidRDefault="00E30CDE">
                  <w:pPr>
                    <w:snapToGrid w:val="0"/>
                    <w:jc w:val="center"/>
                    <w:rPr>
                      <w:rFonts w:ascii="Times New Roman" w:eastAsia="宋体" w:hAnsi="Times New Roman" w:cs="宋体"/>
                      <w:bCs/>
                      <w:szCs w:val="21"/>
                    </w:rPr>
                  </w:pPr>
                </w:p>
              </w:tc>
              <w:tc>
                <w:tcPr>
                  <w:tcW w:w="635"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E</w:t>
                  </w:r>
                </w:p>
              </w:tc>
              <w:tc>
                <w:tcPr>
                  <w:tcW w:w="76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100-300</w:t>
                  </w:r>
                </w:p>
              </w:tc>
            </w:tr>
            <w:tr w:rsidR="00E30CDE" w:rsidRPr="00495981">
              <w:trPr>
                <w:trHeight w:val="397"/>
                <w:jc w:val="center"/>
              </w:trPr>
              <w:tc>
                <w:tcPr>
                  <w:tcW w:w="83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六家湾、易家大屋场</w:t>
                  </w:r>
                </w:p>
              </w:tc>
              <w:tc>
                <w:tcPr>
                  <w:tcW w:w="461"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居民</w:t>
                  </w:r>
                </w:p>
              </w:tc>
              <w:tc>
                <w:tcPr>
                  <w:tcW w:w="996"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20</w:t>
                  </w:r>
                  <w:r w:rsidRPr="00495981">
                    <w:rPr>
                      <w:rFonts w:ascii="Times New Roman" w:eastAsia="宋体" w:hAnsi="Times New Roman" w:cs="宋体" w:hint="eastAsia"/>
                      <w:bCs/>
                      <w:szCs w:val="21"/>
                    </w:rPr>
                    <w:t>户，</w:t>
                  </w:r>
                  <w:r w:rsidRPr="00495981">
                    <w:rPr>
                      <w:rFonts w:ascii="Times New Roman" w:eastAsia="宋体" w:hAnsi="Times New Roman" w:cs="宋体" w:hint="eastAsia"/>
                      <w:bCs/>
                      <w:szCs w:val="21"/>
                    </w:rPr>
                    <w:t>80</w:t>
                  </w:r>
                  <w:r w:rsidRPr="00495981">
                    <w:rPr>
                      <w:rFonts w:ascii="Times New Roman" w:eastAsia="宋体" w:hAnsi="Times New Roman" w:cs="宋体" w:hint="eastAsia"/>
                      <w:bCs/>
                      <w:szCs w:val="21"/>
                    </w:rPr>
                    <w:t>人</w:t>
                  </w:r>
                </w:p>
              </w:tc>
              <w:tc>
                <w:tcPr>
                  <w:tcW w:w="760"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无</w:t>
                  </w:r>
                </w:p>
              </w:tc>
              <w:tc>
                <w:tcPr>
                  <w:tcW w:w="541" w:type="pct"/>
                  <w:vMerge/>
                  <w:vAlign w:val="center"/>
                </w:tcPr>
                <w:p w:rsidR="00E30CDE" w:rsidRPr="00495981" w:rsidRDefault="00E30CDE">
                  <w:pPr>
                    <w:snapToGrid w:val="0"/>
                    <w:jc w:val="center"/>
                    <w:rPr>
                      <w:rFonts w:ascii="Times New Roman" w:eastAsia="宋体" w:hAnsi="Times New Roman" w:cs="宋体"/>
                      <w:bCs/>
                      <w:szCs w:val="21"/>
                    </w:rPr>
                  </w:pPr>
                </w:p>
              </w:tc>
              <w:tc>
                <w:tcPr>
                  <w:tcW w:w="635"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SE</w:t>
                  </w:r>
                  <w:r w:rsidRPr="00495981">
                    <w:rPr>
                      <w:rFonts w:ascii="Times New Roman" w:eastAsia="宋体" w:hAnsi="Times New Roman" w:cs="宋体" w:hint="eastAsia"/>
                      <w:bCs/>
                      <w:szCs w:val="21"/>
                    </w:rPr>
                    <w:t>、</w:t>
                  </w:r>
                  <w:r w:rsidRPr="00495981">
                    <w:rPr>
                      <w:rFonts w:ascii="Times New Roman" w:eastAsia="宋体" w:hAnsi="Times New Roman" w:cs="宋体" w:hint="eastAsia"/>
                      <w:bCs/>
                      <w:szCs w:val="21"/>
                    </w:rPr>
                    <w:t>S</w:t>
                  </w:r>
                </w:p>
              </w:tc>
              <w:tc>
                <w:tcPr>
                  <w:tcW w:w="767" w:type="pct"/>
                  <w:vAlign w:val="center"/>
                </w:tcPr>
                <w:p w:rsidR="00E30CDE" w:rsidRPr="00495981" w:rsidRDefault="002B465A">
                  <w:pPr>
                    <w:snapToGrid w:val="0"/>
                    <w:jc w:val="center"/>
                    <w:rPr>
                      <w:rFonts w:ascii="Times New Roman" w:eastAsia="宋体" w:hAnsi="Times New Roman" w:cs="宋体"/>
                      <w:szCs w:val="21"/>
                    </w:rPr>
                  </w:pPr>
                  <w:r w:rsidRPr="00495981">
                    <w:rPr>
                      <w:rFonts w:ascii="Times New Roman" w:eastAsia="宋体" w:hAnsi="Times New Roman" w:cs="宋体" w:hint="eastAsia"/>
                      <w:bCs/>
                      <w:szCs w:val="21"/>
                    </w:rPr>
                    <w:t>15-500</w:t>
                  </w:r>
                </w:p>
              </w:tc>
            </w:tr>
            <w:tr w:rsidR="00E30CDE" w:rsidRPr="00495981">
              <w:trPr>
                <w:trHeight w:val="397"/>
                <w:jc w:val="center"/>
              </w:trPr>
              <w:tc>
                <w:tcPr>
                  <w:tcW w:w="83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华家门</w:t>
                  </w:r>
                </w:p>
              </w:tc>
              <w:tc>
                <w:tcPr>
                  <w:tcW w:w="461"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居民</w:t>
                  </w:r>
                </w:p>
              </w:tc>
              <w:tc>
                <w:tcPr>
                  <w:tcW w:w="996"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25</w:t>
                  </w:r>
                  <w:r w:rsidRPr="00495981">
                    <w:rPr>
                      <w:rFonts w:ascii="Times New Roman" w:eastAsia="宋体" w:hAnsi="Times New Roman" w:cs="宋体" w:hint="eastAsia"/>
                      <w:bCs/>
                      <w:szCs w:val="21"/>
                    </w:rPr>
                    <w:t>户，</w:t>
                  </w:r>
                  <w:r w:rsidRPr="00495981">
                    <w:rPr>
                      <w:rFonts w:ascii="Times New Roman" w:eastAsia="宋体" w:hAnsi="Times New Roman" w:cs="宋体" w:hint="eastAsia"/>
                      <w:bCs/>
                      <w:szCs w:val="21"/>
                    </w:rPr>
                    <w:t>100</w:t>
                  </w:r>
                  <w:r w:rsidRPr="00495981">
                    <w:rPr>
                      <w:rFonts w:ascii="Times New Roman" w:eastAsia="宋体" w:hAnsi="Times New Roman" w:cs="宋体" w:hint="eastAsia"/>
                      <w:bCs/>
                      <w:szCs w:val="21"/>
                    </w:rPr>
                    <w:t>人</w:t>
                  </w:r>
                </w:p>
              </w:tc>
              <w:tc>
                <w:tcPr>
                  <w:tcW w:w="760"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无</w:t>
                  </w:r>
                </w:p>
              </w:tc>
              <w:tc>
                <w:tcPr>
                  <w:tcW w:w="541" w:type="pct"/>
                  <w:vMerge/>
                  <w:vAlign w:val="center"/>
                </w:tcPr>
                <w:p w:rsidR="00E30CDE" w:rsidRPr="00495981" w:rsidRDefault="00E30CDE">
                  <w:pPr>
                    <w:snapToGrid w:val="0"/>
                    <w:jc w:val="center"/>
                    <w:rPr>
                      <w:rFonts w:ascii="Times New Roman" w:eastAsia="宋体" w:hAnsi="Times New Roman" w:cs="宋体"/>
                      <w:bCs/>
                      <w:szCs w:val="21"/>
                    </w:rPr>
                  </w:pPr>
                </w:p>
              </w:tc>
              <w:tc>
                <w:tcPr>
                  <w:tcW w:w="635"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SW</w:t>
                  </w:r>
                </w:p>
              </w:tc>
              <w:tc>
                <w:tcPr>
                  <w:tcW w:w="767" w:type="pct"/>
                  <w:vAlign w:val="center"/>
                </w:tcPr>
                <w:p w:rsidR="00E30CDE" w:rsidRPr="00495981" w:rsidRDefault="002B465A">
                  <w:pPr>
                    <w:snapToGrid w:val="0"/>
                    <w:jc w:val="center"/>
                    <w:rPr>
                      <w:rFonts w:ascii="Times New Roman" w:eastAsia="宋体" w:hAnsi="Times New Roman" w:cs="宋体"/>
                      <w:bCs/>
                      <w:szCs w:val="21"/>
                    </w:rPr>
                  </w:pPr>
                  <w:r w:rsidRPr="00495981">
                    <w:rPr>
                      <w:rFonts w:ascii="Times New Roman" w:eastAsia="宋体" w:hAnsi="Times New Roman" w:cs="宋体" w:hint="eastAsia"/>
                      <w:bCs/>
                      <w:szCs w:val="21"/>
                    </w:rPr>
                    <w:t>25-500</w:t>
                  </w:r>
                </w:p>
              </w:tc>
            </w:tr>
          </w:tbl>
          <w:p w:rsidR="00E30CDE" w:rsidRPr="00495981" w:rsidRDefault="002B465A">
            <w:pPr>
              <w:wordWrap w:val="0"/>
              <w:autoSpaceDE w:val="0"/>
              <w:autoSpaceDN w:val="0"/>
              <w:adjustRightInd w:val="0"/>
              <w:spacing w:line="360" w:lineRule="auto"/>
              <w:jc w:val="left"/>
              <w:textAlignment w:val="baseline"/>
              <w:rPr>
                <w:rFonts w:ascii="Times New Roman" w:eastAsia="宋体" w:hAnsi="Times New Roman" w:cs="Times New Roman"/>
                <w:b/>
                <w:bCs/>
                <w:kern w:val="0"/>
                <w:sz w:val="24"/>
                <w:szCs w:val="24"/>
              </w:rPr>
            </w:pPr>
            <w:r w:rsidRPr="00495981">
              <w:rPr>
                <w:rFonts w:ascii="Times New Roman" w:eastAsia="宋体" w:hAnsi="Times New Roman" w:cs="Times New Roman"/>
                <w:b/>
                <w:bCs/>
                <w:kern w:val="0"/>
                <w:sz w:val="24"/>
                <w:szCs w:val="24"/>
              </w:rPr>
              <w:t>2</w:t>
            </w:r>
            <w:r w:rsidRPr="00495981">
              <w:rPr>
                <w:rFonts w:ascii="Times New Roman" w:eastAsia="宋体" w:hAnsi="Times New Roman" w:cs="Times New Roman" w:hint="eastAsia"/>
                <w:b/>
                <w:bCs/>
                <w:kern w:val="0"/>
                <w:sz w:val="24"/>
                <w:szCs w:val="24"/>
              </w:rPr>
              <w:t>、</w:t>
            </w:r>
            <w:r w:rsidRPr="00495981">
              <w:rPr>
                <w:rFonts w:ascii="Times New Roman" w:eastAsia="宋体" w:hAnsi="Times New Roman" w:cs="Times New Roman"/>
                <w:b/>
                <w:bCs/>
                <w:kern w:val="0"/>
                <w:sz w:val="24"/>
                <w:szCs w:val="24"/>
              </w:rPr>
              <w:t>声环境</w:t>
            </w:r>
          </w:p>
          <w:p w:rsidR="00E30CDE" w:rsidRPr="00495981" w:rsidRDefault="002B465A">
            <w:pPr>
              <w:wordWrap w:val="0"/>
              <w:autoSpaceDE w:val="0"/>
              <w:autoSpaceDN w:val="0"/>
              <w:adjustRightInd w:val="0"/>
              <w:spacing w:line="360" w:lineRule="auto"/>
              <w:ind w:firstLineChars="200" w:firstLine="480"/>
              <w:jc w:val="left"/>
              <w:textAlignment w:val="baseline"/>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t>本项目厂界外</w:t>
            </w:r>
            <w:r w:rsidRPr="00495981">
              <w:rPr>
                <w:rFonts w:ascii="Times New Roman" w:eastAsia="宋体" w:hAnsi="Times New Roman" w:cs="Times New Roman"/>
                <w:kern w:val="0"/>
                <w:sz w:val="24"/>
                <w:szCs w:val="24"/>
              </w:rPr>
              <w:t>50</w:t>
            </w:r>
            <w:r w:rsidRPr="00495981">
              <w:rPr>
                <w:rFonts w:ascii="Times New Roman" w:eastAsia="宋体" w:hAnsi="Times New Roman" w:cs="Times New Roman"/>
                <w:kern w:val="0"/>
                <w:sz w:val="24"/>
                <w:szCs w:val="24"/>
              </w:rPr>
              <w:t>米范围内居民</w:t>
            </w:r>
            <w:r w:rsidRPr="00495981">
              <w:rPr>
                <w:rFonts w:ascii="Times New Roman" w:eastAsia="宋体" w:hAnsi="Times New Roman" w:cs="Times New Roman" w:hint="eastAsia"/>
                <w:kern w:val="0"/>
                <w:sz w:val="24"/>
                <w:szCs w:val="24"/>
              </w:rPr>
              <w:t>点</w:t>
            </w:r>
            <w:r w:rsidRPr="00495981">
              <w:rPr>
                <w:rFonts w:ascii="Times New Roman" w:eastAsia="宋体" w:hAnsi="Times New Roman" w:cs="Times New Roman"/>
                <w:kern w:val="0"/>
                <w:sz w:val="24"/>
                <w:szCs w:val="24"/>
              </w:rPr>
              <w:t>等声环境敏感目标</w:t>
            </w:r>
            <w:r w:rsidRPr="00495981">
              <w:rPr>
                <w:rFonts w:ascii="Times New Roman" w:eastAsia="宋体" w:hAnsi="Times New Roman" w:cs="Times New Roman" w:hint="eastAsia"/>
                <w:kern w:val="0"/>
                <w:sz w:val="24"/>
                <w:szCs w:val="24"/>
              </w:rPr>
              <w:t>详见表</w:t>
            </w:r>
            <w:r w:rsidRPr="00495981">
              <w:rPr>
                <w:rFonts w:ascii="Times New Roman" w:eastAsia="宋体" w:hAnsi="Times New Roman" w:cs="Times New Roman" w:hint="eastAsia"/>
                <w:kern w:val="0"/>
                <w:sz w:val="24"/>
                <w:szCs w:val="24"/>
              </w:rPr>
              <w:t>3-5</w:t>
            </w:r>
            <w:r w:rsidRPr="00495981">
              <w:rPr>
                <w:rFonts w:ascii="Times New Roman" w:eastAsia="宋体" w:hAnsi="Times New Roman" w:cs="Times New Roman" w:hint="eastAsia"/>
                <w:kern w:val="0"/>
                <w:sz w:val="24"/>
                <w:szCs w:val="24"/>
              </w:rPr>
              <w:t>。</w:t>
            </w:r>
          </w:p>
          <w:p w:rsidR="00E30CDE" w:rsidRPr="00495981" w:rsidRDefault="002B465A">
            <w:pPr>
              <w:widowControl/>
              <w:jc w:val="center"/>
              <w:rPr>
                <w:rFonts w:ascii="Times New Roman" w:eastAsia="宋体" w:hAnsi="Times New Roman" w:cs="宋体"/>
                <w:b/>
                <w:bCs/>
                <w:kern w:val="0"/>
                <w:szCs w:val="21"/>
              </w:rPr>
            </w:pPr>
            <w:r w:rsidRPr="00495981">
              <w:rPr>
                <w:rFonts w:ascii="Times New Roman" w:eastAsia="宋体" w:hAnsi="Times New Roman" w:cs="宋体" w:hint="eastAsia"/>
                <w:b/>
                <w:bCs/>
                <w:kern w:val="0"/>
                <w:szCs w:val="21"/>
              </w:rPr>
              <w:t>表</w:t>
            </w:r>
            <w:r w:rsidRPr="00495981">
              <w:rPr>
                <w:rFonts w:ascii="Times New Roman" w:eastAsia="宋体" w:hAnsi="Times New Roman" w:cs="宋体" w:hint="eastAsia"/>
                <w:b/>
                <w:bCs/>
                <w:kern w:val="0"/>
                <w:szCs w:val="21"/>
              </w:rPr>
              <w:t xml:space="preserve">3-5  </w:t>
            </w:r>
            <w:r w:rsidRPr="00495981">
              <w:rPr>
                <w:rFonts w:ascii="Times New Roman" w:eastAsia="宋体" w:hAnsi="Times New Roman" w:cs="宋体" w:hint="eastAsia"/>
                <w:b/>
                <w:bCs/>
                <w:kern w:val="0"/>
                <w:szCs w:val="21"/>
              </w:rPr>
              <w:t>声环境保护目标</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tblPr>
            <w:tblGrid>
              <w:gridCol w:w="678"/>
              <w:gridCol w:w="515"/>
              <w:gridCol w:w="682"/>
              <w:gridCol w:w="556"/>
              <w:gridCol w:w="801"/>
              <w:gridCol w:w="801"/>
              <w:gridCol w:w="651"/>
              <w:gridCol w:w="1885"/>
              <w:gridCol w:w="1471"/>
            </w:tblGrid>
            <w:tr w:rsidR="00AD13ED" w:rsidRPr="00495981" w:rsidTr="00AD13ED">
              <w:trPr>
                <w:trHeight w:val="340"/>
                <w:tblHeader/>
              </w:trPr>
              <w:tc>
                <w:tcPr>
                  <w:tcW w:w="422" w:type="pct"/>
                  <w:vMerge w:val="restart"/>
                  <w:vAlign w:val="center"/>
                </w:tcPr>
                <w:p w:rsidR="00AD13ED" w:rsidRPr="00495981" w:rsidRDefault="00AD13ED" w:rsidP="00AD13ED">
                  <w:pPr>
                    <w:pStyle w:val="aff5"/>
                  </w:pPr>
                  <w:r w:rsidRPr="00495981">
                    <w:t>名称</w:t>
                  </w:r>
                </w:p>
              </w:tc>
              <w:tc>
                <w:tcPr>
                  <w:tcW w:w="1090" w:type="pct"/>
                  <w:gridSpan w:val="3"/>
                  <w:vAlign w:val="center"/>
                </w:tcPr>
                <w:p w:rsidR="00AD13ED" w:rsidRPr="00495981" w:rsidRDefault="00AD13ED" w:rsidP="00AD13ED">
                  <w:pPr>
                    <w:pStyle w:val="aff5"/>
                  </w:pPr>
                  <w:r w:rsidRPr="00495981">
                    <w:t>空间相对位置</w:t>
                  </w:r>
                  <w:r w:rsidRPr="00495981">
                    <w:t>/m</w:t>
                  </w:r>
                </w:p>
              </w:tc>
              <w:tc>
                <w:tcPr>
                  <w:tcW w:w="498" w:type="pct"/>
                  <w:vMerge w:val="restart"/>
                  <w:vAlign w:val="center"/>
                </w:tcPr>
                <w:p w:rsidR="00AD13ED" w:rsidRPr="00495981" w:rsidRDefault="00AD13ED" w:rsidP="00AD13ED">
                  <w:pPr>
                    <w:pStyle w:val="aff5"/>
                  </w:pPr>
                  <w:r w:rsidRPr="00495981">
                    <w:t>与厂区最近距离</w:t>
                  </w:r>
                  <w:r w:rsidRPr="00495981">
                    <w:rPr>
                      <w:rFonts w:hint="eastAsia"/>
                    </w:rPr>
                    <w:t>（</w:t>
                  </w:r>
                  <w:r w:rsidRPr="00495981">
                    <w:rPr>
                      <w:rFonts w:hint="eastAsia"/>
                    </w:rPr>
                    <w:t>m</w:t>
                  </w:r>
                  <w:r w:rsidRPr="00495981">
                    <w:rPr>
                      <w:rFonts w:hint="eastAsia"/>
                    </w:rPr>
                    <w:t>）</w:t>
                  </w:r>
                </w:p>
              </w:tc>
              <w:tc>
                <w:tcPr>
                  <w:tcW w:w="498" w:type="pct"/>
                  <w:vMerge w:val="restart"/>
                  <w:vAlign w:val="center"/>
                </w:tcPr>
                <w:p w:rsidR="00AD13ED" w:rsidRPr="00495981" w:rsidRDefault="00AD13ED" w:rsidP="00AD13ED">
                  <w:pPr>
                    <w:pStyle w:val="aff5"/>
                  </w:pPr>
                  <w:r w:rsidRPr="00495981">
                    <w:rPr>
                      <w:rFonts w:hint="eastAsia"/>
                    </w:rPr>
                    <w:t>与生产区最近距离（</w:t>
                  </w:r>
                  <w:r w:rsidRPr="00495981">
                    <w:rPr>
                      <w:rFonts w:hint="eastAsia"/>
                    </w:rPr>
                    <w:t>m</w:t>
                  </w:r>
                  <w:r w:rsidRPr="00495981">
                    <w:rPr>
                      <w:rFonts w:hint="eastAsia"/>
                    </w:rPr>
                    <w:t>）</w:t>
                  </w:r>
                </w:p>
              </w:tc>
              <w:tc>
                <w:tcPr>
                  <w:tcW w:w="405" w:type="pct"/>
                  <w:vMerge w:val="restart"/>
                  <w:vAlign w:val="center"/>
                </w:tcPr>
                <w:p w:rsidR="00AD13ED" w:rsidRPr="00495981" w:rsidRDefault="00AD13ED" w:rsidP="00AD13ED">
                  <w:pPr>
                    <w:pStyle w:val="aff5"/>
                  </w:pPr>
                  <w:r w:rsidRPr="00495981">
                    <w:t>方位</w:t>
                  </w:r>
                </w:p>
              </w:tc>
              <w:tc>
                <w:tcPr>
                  <w:tcW w:w="1172" w:type="pct"/>
                  <w:vMerge w:val="restart"/>
                  <w:vAlign w:val="center"/>
                </w:tcPr>
                <w:p w:rsidR="00AD13ED" w:rsidRPr="00495981" w:rsidRDefault="00AD13ED" w:rsidP="00AD13ED">
                  <w:pPr>
                    <w:pStyle w:val="aff5"/>
                  </w:pPr>
                  <w:r w:rsidRPr="00495981">
                    <w:t>执行标准</w:t>
                  </w:r>
                  <w:r w:rsidRPr="00495981">
                    <w:t>/</w:t>
                  </w:r>
                  <w:r w:rsidRPr="00495981">
                    <w:t>功能区类别</w:t>
                  </w:r>
                </w:p>
              </w:tc>
              <w:tc>
                <w:tcPr>
                  <w:tcW w:w="915" w:type="pct"/>
                  <w:vMerge w:val="restart"/>
                  <w:vAlign w:val="center"/>
                </w:tcPr>
                <w:p w:rsidR="00AD13ED" w:rsidRPr="00495981" w:rsidRDefault="00AD13ED" w:rsidP="00AD13ED">
                  <w:pPr>
                    <w:pStyle w:val="aff5"/>
                  </w:pPr>
                  <w:r w:rsidRPr="00495981">
                    <w:t>声环境保护目标情况说明（介绍声环境保护目标建筑结构、朝向、楼层、周围环境情况）</w:t>
                  </w:r>
                </w:p>
              </w:tc>
            </w:tr>
            <w:tr w:rsidR="00AD13ED" w:rsidRPr="00495981" w:rsidTr="00AD13ED">
              <w:trPr>
                <w:trHeight w:val="340"/>
                <w:tblHeader/>
              </w:trPr>
              <w:tc>
                <w:tcPr>
                  <w:tcW w:w="422" w:type="pct"/>
                  <w:vMerge/>
                  <w:vAlign w:val="center"/>
                </w:tcPr>
                <w:p w:rsidR="00AD13ED" w:rsidRPr="00495981" w:rsidRDefault="00AD13ED" w:rsidP="00AD13ED">
                  <w:pPr>
                    <w:pStyle w:val="aff5"/>
                  </w:pPr>
                </w:p>
              </w:tc>
              <w:tc>
                <w:tcPr>
                  <w:tcW w:w="320" w:type="pct"/>
                  <w:vAlign w:val="center"/>
                </w:tcPr>
                <w:p w:rsidR="00AD13ED" w:rsidRPr="00495981" w:rsidRDefault="00AD13ED" w:rsidP="00AD13ED">
                  <w:pPr>
                    <w:pStyle w:val="aff5"/>
                  </w:pPr>
                  <w:r w:rsidRPr="00495981">
                    <w:t>X</w:t>
                  </w:r>
                </w:p>
              </w:tc>
              <w:tc>
                <w:tcPr>
                  <w:tcW w:w="424" w:type="pct"/>
                  <w:vAlign w:val="center"/>
                </w:tcPr>
                <w:p w:rsidR="00AD13ED" w:rsidRPr="00495981" w:rsidRDefault="00AD13ED" w:rsidP="00AD13ED">
                  <w:pPr>
                    <w:pStyle w:val="aff5"/>
                  </w:pPr>
                  <w:r w:rsidRPr="00495981">
                    <w:t>Y</w:t>
                  </w:r>
                </w:p>
              </w:tc>
              <w:tc>
                <w:tcPr>
                  <w:tcW w:w="346" w:type="pct"/>
                  <w:vAlign w:val="center"/>
                </w:tcPr>
                <w:p w:rsidR="00AD13ED" w:rsidRPr="00495981" w:rsidRDefault="00AD13ED" w:rsidP="00AD13ED">
                  <w:pPr>
                    <w:pStyle w:val="aff5"/>
                  </w:pPr>
                  <w:r w:rsidRPr="00495981">
                    <w:t>Z</w:t>
                  </w:r>
                </w:p>
              </w:tc>
              <w:tc>
                <w:tcPr>
                  <w:tcW w:w="498" w:type="pct"/>
                  <w:vMerge/>
                  <w:vAlign w:val="center"/>
                </w:tcPr>
                <w:p w:rsidR="00AD13ED" w:rsidRPr="00495981" w:rsidRDefault="00AD13ED" w:rsidP="00AD13ED">
                  <w:pPr>
                    <w:pStyle w:val="aff5"/>
                  </w:pPr>
                </w:p>
              </w:tc>
              <w:tc>
                <w:tcPr>
                  <w:tcW w:w="498" w:type="pct"/>
                  <w:vMerge/>
                  <w:vAlign w:val="center"/>
                </w:tcPr>
                <w:p w:rsidR="00AD13ED" w:rsidRPr="00495981" w:rsidRDefault="00AD13ED" w:rsidP="00AD13ED">
                  <w:pPr>
                    <w:pStyle w:val="aff5"/>
                  </w:pPr>
                </w:p>
              </w:tc>
              <w:tc>
                <w:tcPr>
                  <w:tcW w:w="405" w:type="pct"/>
                  <w:vMerge/>
                  <w:vAlign w:val="center"/>
                </w:tcPr>
                <w:p w:rsidR="00AD13ED" w:rsidRPr="00495981" w:rsidRDefault="00AD13ED" w:rsidP="00AD13ED">
                  <w:pPr>
                    <w:pStyle w:val="aff5"/>
                  </w:pPr>
                </w:p>
              </w:tc>
              <w:tc>
                <w:tcPr>
                  <w:tcW w:w="1172" w:type="pct"/>
                  <w:vMerge/>
                  <w:vAlign w:val="center"/>
                </w:tcPr>
                <w:p w:rsidR="00AD13ED" w:rsidRPr="00495981" w:rsidRDefault="00AD13ED" w:rsidP="00AD13ED">
                  <w:pPr>
                    <w:pStyle w:val="aff5"/>
                  </w:pPr>
                </w:p>
              </w:tc>
              <w:tc>
                <w:tcPr>
                  <w:tcW w:w="915" w:type="pct"/>
                  <w:vMerge/>
                  <w:vAlign w:val="center"/>
                </w:tcPr>
                <w:p w:rsidR="00AD13ED" w:rsidRPr="00495981" w:rsidRDefault="00AD13ED" w:rsidP="00AD13ED">
                  <w:pPr>
                    <w:pStyle w:val="aff5"/>
                  </w:pPr>
                </w:p>
              </w:tc>
            </w:tr>
            <w:tr w:rsidR="00AD13ED" w:rsidRPr="00495981" w:rsidTr="00AD13ED">
              <w:trPr>
                <w:trHeight w:val="340"/>
                <w:tblHeader/>
              </w:trPr>
              <w:tc>
                <w:tcPr>
                  <w:tcW w:w="422" w:type="pct"/>
                  <w:vAlign w:val="center"/>
                </w:tcPr>
                <w:p w:rsidR="00AD13ED" w:rsidRPr="00495981" w:rsidRDefault="00AD13ED" w:rsidP="000954B6">
                  <w:pPr>
                    <w:jc w:val="center"/>
                    <w:rPr>
                      <w:rFonts w:ascii="Times New Roman" w:eastAsia="宋体" w:hAnsi="Times New Roman" w:cs="Times New Roman"/>
                      <w:szCs w:val="21"/>
                    </w:rPr>
                  </w:pPr>
                  <w:r w:rsidRPr="00495981">
                    <w:rPr>
                      <w:rFonts w:ascii="Times New Roman" w:eastAsia="宋体" w:hAnsi="Times New Roman" w:cs="Times New Roman" w:hint="eastAsia"/>
                      <w:bCs/>
                      <w:szCs w:val="21"/>
                    </w:rPr>
                    <w:t>东侧居民点</w:t>
                  </w:r>
                </w:p>
              </w:tc>
              <w:tc>
                <w:tcPr>
                  <w:tcW w:w="320" w:type="pct"/>
                  <w:vAlign w:val="center"/>
                </w:tcPr>
                <w:p w:rsidR="00AD13ED" w:rsidRPr="00495981" w:rsidRDefault="001E1F89" w:rsidP="00AD13ED">
                  <w:pPr>
                    <w:pStyle w:val="aff5"/>
                  </w:pPr>
                  <w:r w:rsidRPr="00495981">
                    <w:rPr>
                      <w:rFonts w:hint="eastAsia"/>
                    </w:rPr>
                    <w:t>15</w:t>
                  </w:r>
                </w:p>
              </w:tc>
              <w:tc>
                <w:tcPr>
                  <w:tcW w:w="424" w:type="pct"/>
                  <w:vAlign w:val="center"/>
                </w:tcPr>
                <w:p w:rsidR="00AD13ED" w:rsidRPr="00495981" w:rsidRDefault="001E1F89" w:rsidP="00AD13ED">
                  <w:pPr>
                    <w:pStyle w:val="aff5"/>
                  </w:pPr>
                  <w:r w:rsidRPr="00495981">
                    <w:rPr>
                      <w:rFonts w:hint="eastAsia"/>
                    </w:rPr>
                    <w:t>0</w:t>
                  </w:r>
                </w:p>
              </w:tc>
              <w:tc>
                <w:tcPr>
                  <w:tcW w:w="346" w:type="pct"/>
                  <w:vAlign w:val="center"/>
                </w:tcPr>
                <w:p w:rsidR="00AD13ED" w:rsidRPr="00495981" w:rsidRDefault="001E1F89" w:rsidP="00AD13ED">
                  <w:pPr>
                    <w:pStyle w:val="aff5"/>
                  </w:pPr>
                  <w:r w:rsidRPr="00495981">
                    <w:rPr>
                      <w:rFonts w:hint="eastAsia"/>
                    </w:rPr>
                    <w:t>6</w:t>
                  </w:r>
                </w:p>
              </w:tc>
              <w:tc>
                <w:tcPr>
                  <w:tcW w:w="498"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15</w:t>
                  </w:r>
                </w:p>
              </w:tc>
              <w:tc>
                <w:tcPr>
                  <w:tcW w:w="498"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30</w:t>
                  </w:r>
                </w:p>
              </w:tc>
              <w:tc>
                <w:tcPr>
                  <w:tcW w:w="405"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E</w:t>
                  </w:r>
                </w:p>
              </w:tc>
              <w:tc>
                <w:tcPr>
                  <w:tcW w:w="1172" w:type="pct"/>
                  <w:vMerge w:val="restart"/>
                  <w:vAlign w:val="center"/>
                </w:tcPr>
                <w:p w:rsidR="00AD13ED" w:rsidRPr="00495981" w:rsidRDefault="00AD13ED" w:rsidP="00AD13ED">
                  <w:pPr>
                    <w:pStyle w:val="aff5"/>
                  </w:pPr>
                  <w:r w:rsidRPr="00495981">
                    <w:t>《声环境质量标准》（</w:t>
                  </w:r>
                  <w:r w:rsidRPr="00495981">
                    <w:t>GB3096-2008</w:t>
                  </w:r>
                  <w:r w:rsidRPr="00495981">
                    <w:t>）表</w:t>
                  </w:r>
                  <w:r w:rsidRPr="00495981">
                    <w:t>1</w:t>
                  </w:r>
                  <w:r w:rsidRPr="00495981">
                    <w:t>中的</w:t>
                  </w:r>
                  <w:r w:rsidRPr="00495981">
                    <w:t>2</w:t>
                  </w:r>
                  <w:r w:rsidRPr="00495981">
                    <w:t>类标准</w:t>
                  </w:r>
                </w:p>
              </w:tc>
              <w:tc>
                <w:tcPr>
                  <w:tcW w:w="915" w:type="pct"/>
                  <w:vAlign w:val="center"/>
                </w:tcPr>
                <w:p w:rsidR="00AD13ED" w:rsidRPr="00495981" w:rsidRDefault="00AD13ED" w:rsidP="001E1F89">
                  <w:pPr>
                    <w:pStyle w:val="aff5"/>
                  </w:pPr>
                  <w:r w:rsidRPr="00495981">
                    <w:rPr>
                      <w:rFonts w:hint="eastAsia"/>
                    </w:rPr>
                    <w:t>2</w:t>
                  </w:r>
                  <w:r w:rsidRPr="00495981">
                    <w:t>F</w:t>
                  </w:r>
                  <w:r w:rsidRPr="00495981">
                    <w:t>砖混结构，坐北朝南，</w:t>
                  </w:r>
                  <w:r w:rsidRPr="00495981">
                    <w:rPr>
                      <w:rFonts w:hint="eastAsia"/>
                    </w:rPr>
                    <w:t>1</w:t>
                  </w:r>
                  <w:r w:rsidRPr="00495981">
                    <w:t>户，</w:t>
                  </w:r>
                  <w:r w:rsidR="001E1F89" w:rsidRPr="00495981">
                    <w:rPr>
                      <w:rFonts w:hint="eastAsia"/>
                    </w:rPr>
                    <w:t>5</w:t>
                  </w:r>
                  <w:r w:rsidRPr="00495981">
                    <w:t>人</w:t>
                  </w:r>
                </w:p>
              </w:tc>
            </w:tr>
            <w:tr w:rsidR="00AD13ED" w:rsidRPr="00495981" w:rsidTr="00AD13ED">
              <w:trPr>
                <w:trHeight w:val="340"/>
                <w:tblHeader/>
              </w:trPr>
              <w:tc>
                <w:tcPr>
                  <w:tcW w:w="422" w:type="pct"/>
                  <w:vAlign w:val="center"/>
                </w:tcPr>
                <w:p w:rsidR="00AD13ED" w:rsidRPr="00495981" w:rsidRDefault="00AD13ED" w:rsidP="000954B6">
                  <w:pPr>
                    <w:jc w:val="center"/>
                    <w:rPr>
                      <w:rFonts w:ascii="Times New Roman" w:eastAsia="宋体" w:hAnsi="Times New Roman" w:cs="Times New Roman"/>
                      <w:bCs/>
                      <w:szCs w:val="21"/>
                    </w:rPr>
                  </w:pPr>
                  <w:r w:rsidRPr="00495981">
                    <w:rPr>
                      <w:rFonts w:ascii="Times New Roman" w:eastAsia="宋体" w:hAnsi="Times New Roman" w:hint="eastAsia"/>
                      <w:szCs w:val="21"/>
                    </w:rPr>
                    <w:t>东南侧居民点</w:t>
                  </w:r>
                </w:p>
              </w:tc>
              <w:tc>
                <w:tcPr>
                  <w:tcW w:w="320" w:type="pct"/>
                  <w:vAlign w:val="center"/>
                </w:tcPr>
                <w:p w:rsidR="00AD13ED" w:rsidRPr="00495981" w:rsidRDefault="001E1F89" w:rsidP="00AD13ED">
                  <w:pPr>
                    <w:pStyle w:val="aff5"/>
                  </w:pPr>
                  <w:r w:rsidRPr="00495981">
                    <w:rPr>
                      <w:rFonts w:hint="eastAsia"/>
                    </w:rPr>
                    <w:t>13</w:t>
                  </w:r>
                </w:p>
              </w:tc>
              <w:tc>
                <w:tcPr>
                  <w:tcW w:w="424" w:type="pct"/>
                  <w:vAlign w:val="center"/>
                </w:tcPr>
                <w:p w:rsidR="00AD13ED" w:rsidRPr="00495981" w:rsidRDefault="001E1F89" w:rsidP="00AD13ED">
                  <w:pPr>
                    <w:pStyle w:val="aff5"/>
                  </w:pPr>
                  <w:r w:rsidRPr="00495981">
                    <w:rPr>
                      <w:rFonts w:hint="eastAsia"/>
                    </w:rPr>
                    <w:t>-43</w:t>
                  </w:r>
                </w:p>
              </w:tc>
              <w:tc>
                <w:tcPr>
                  <w:tcW w:w="346" w:type="pct"/>
                  <w:vAlign w:val="center"/>
                </w:tcPr>
                <w:p w:rsidR="00AD13ED" w:rsidRPr="00495981" w:rsidRDefault="001E1F89" w:rsidP="00AD13ED">
                  <w:pPr>
                    <w:pStyle w:val="aff5"/>
                  </w:pPr>
                  <w:r w:rsidRPr="00495981">
                    <w:rPr>
                      <w:rFonts w:hint="eastAsia"/>
                    </w:rPr>
                    <w:t>6</w:t>
                  </w:r>
                </w:p>
              </w:tc>
              <w:tc>
                <w:tcPr>
                  <w:tcW w:w="498"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45</w:t>
                  </w:r>
                </w:p>
              </w:tc>
              <w:tc>
                <w:tcPr>
                  <w:tcW w:w="498"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50</w:t>
                  </w:r>
                </w:p>
              </w:tc>
              <w:tc>
                <w:tcPr>
                  <w:tcW w:w="405"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SE</w:t>
                  </w:r>
                </w:p>
              </w:tc>
              <w:tc>
                <w:tcPr>
                  <w:tcW w:w="1172" w:type="pct"/>
                  <w:vMerge/>
                  <w:vAlign w:val="center"/>
                </w:tcPr>
                <w:p w:rsidR="00AD13ED" w:rsidRPr="00495981" w:rsidRDefault="00AD13ED" w:rsidP="00AD13ED">
                  <w:pPr>
                    <w:pStyle w:val="aff5"/>
                  </w:pPr>
                </w:p>
              </w:tc>
              <w:tc>
                <w:tcPr>
                  <w:tcW w:w="915" w:type="pct"/>
                  <w:vAlign w:val="center"/>
                </w:tcPr>
                <w:p w:rsidR="00AD13ED" w:rsidRPr="00495981" w:rsidRDefault="00AD13ED" w:rsidP="001E1F89">
                  <w:pPr>
                    <w:pStyle w:val="aff5"/>
                  </w:pPr>
                  <w:r w:rsidRPr="00495981">
                    <w:rPr>
                      <w:rFonts w:hint="eastAsia"/>
                    </w:rPr>
                    <w:t>2</w:t>
                  </w:r>
                  <w:r w:rsidRPr="00495981">
                    <w:t>F</w:t>
                  </w:r>
                  <w:r w:rsidRPr="00495981">
                    <w:t>砖混结构，坐北朝南，</w:t>
                  </w:r>
                  <w:r w:rsidR="001E1F89" w:rsidRPr="00495981">
                    <w:rPr>
                      <w:rFonts w:hint="eastAsia"/>
                    </w:rPr>
                    <w:t>1</w:t>
                  </w:r>
                  <w:r w:rsidRPr="00495981">
                    <w:t>户，</w:t>
                  </w:r>
                  <w:r w:rsidR="001E1F89" w:rsidRPr="00495981">
                    <w:rPr>
                      <w:rFonts w:hint="eastAsia"/>
                    </w:rPr>
                    <w:t>5</w:t>
                  </w:r>
                  <w:r w:rsidRPr="00495981">
                    <w:t>人</w:t>
                  </w:r>
                </w:p>
              </w:tc>
            </w:tr>
            <w:tr w:rsidR="00AD13ED" w:rsidRPr="00495981" w:rsidTr="00AD13ED">
              <w:trPr>
                <w:trHeight w:val="340"/>
                <w:tblHeader/>
              </w:trPr>
              <w:tc>
                <w:tcPr>
                  <w:tcW w:w="422" w:type="pct"/>
                  <w:vAlign w:val="center"/>
                </w:tcPr>
                <w:p w:rsidR="00AD13ED" w:rsidRPr="00495981" w:rsidRDefault="00AD13ED" w:rsidP="000954B6">
                  <w:pPr>
                    <w:jc w:val="center"/>
                    <w:rPr>
                      <w:rFonts w:ascii="Times New Roman" w:eastAsia="宋体" w:hAnsi="Times New Roman" w:cs="Times New Roman"/>
                      <w:bCs/>
                      <w:szCs w:val="21"/>
                    </w:rPr>
                  </w:pPr>
                  <w:r w:rsidRPr="00495981">
                    <w:rPr>
                      <w:rFonts w:ascii="Times New Roman" w:eastAsia="宋体" w:hAnsi="Times New Roman" w:hint="eastAsia"/>
                      <w:szCs w:val="21"/>
                    </w:rPr>
                    <w:t>南侧居民点</w:t>
                  </w:r>
                </w:p>
              </w:tc>
              <w:tc>
                <w:tcPr>
                  <w:tcW w:w="320" w:type="pct"/>
                  <w:vAlign w:val="center"/>
                </w:tcPr>
                <w:p w:rsidR="00AD13ED" w:rsidRPr="00495981" w:rsidRDefault="001E1F89" w:rsidP="00AD13ED">
                  <w:pPr>
                    <w:pStyle w:val="aff5"/>
                  </w:pPr>
                  <w:r w:rsidRPr="00495981">
                    <w:rPr>
                      <w:rFonts w:hint="eastAsia"/>
                    </w:rPr>
                    <w:t>0</w:t>
                  </w:r>
                </w:p>
              </w:tc>
              <w:tc>
                <w:tcPr>
                  <w:tcW w:w="424" w:type="pct"/>
                  <w:vAlign w:val="center"/>
                </w:tcPr>
                <w:p w:rsidR="00AD13ED" w:rsidRPr="00495981" w:rsidRDefault="001E1F89" w:rsidP="00AD13ED">
                  <w:pPr>
                    <w:pStyle w:val="aff5"/>
                  </w:pPr>
                  <w:r w:rsidRPr="00495981">
                    <w:rPr>
                      <w:rFonts w:hint="eastAsia"/>
                    </w:rPr>
                    <w:t>-20</w:t>
                  </w:r>
                </w:p>
              </w:tc>
              <w:tc>
                <w:tcPr>
                  <w:tcW w:w="346" w:type="pct"/>
                  <w:vAlign w:val="center"/>
                </w:tcPr>
                <w:p w:rsidR="00AD13ED" w:rsidRPr="00495981" w:rsidRDefault="001E1F89" w:rsidP="00AD13ED">
                  <w:pPr>
                    <w:pStyle w:val="aff5"/>
                  </w:pPr>
                  <w:r w:rsidRPr="00495981">
                    <w:rPr>
                      <w:rFonts w:hint="eastAsia"/>
                    </w:rPr>
                    <w:t>6</w:t>
                  </w:r>
                </w:p>
              </w:tc>
              <w:tc>
                <w:tcPr>
                  <w:tcW w:w="498"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20</w:t>
                  </w:r>
                </w:p>
              </w:tc>
              <w:tc>
                <w:tcPr>
                  <w:tcW w:w="498"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30</w:t>
                  </w:r>
                </w:p>
              </w:tc>
              <w:tc>
                <w:tcPr>
                  <w:tcW w:w="405"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S</w:t>
                  </w:r>
                </w:p>
              </w:tc>
              <w:tc>
                <w:tcPr>
                  <w:tcW w:w="1172" w:type="pct"/>
                  <w:vMerge/>
                  <w:vAlign w:val="center"/>
                </w:tcPr>
                <w:p w:rsidR="00AD13ED" w:rsidRPr="00495981" w:rsidRDefault="00AD13ED" w:rsidP="00AD13ED">
                  <w:pPr>
                    <w:pStyle w:val="aff5"/>
                  </w:pPr>
                </w:p>
              </w:tc>
              <w:tc>
                <w:tcPr>
                  <w:tcW w:w="915" w:type="pct"/>
                  <w:vAlign w:val="center"/>
                </w:tcPr>
                <w:p w:rsidR="00AD13ED" w:rsidRPr="00495981" w:rsidRDefault="001E1F89" w:rsidP="00AD13ED">
                  <w:pPr>
                    <w:pStyle w:val="aff5"/>
                  </w:pPr>
                  <w:r w:rsidRPr="00495981">
                    <w:rPr>
                      <w:rFonts w:hint="eastAsia"/>
                    </w:rPr>
                    <w:t>2</w:t>
                  </w:r>
                  <w:r w:rsidRPr="00495981">
                    <w:t>F</w:t>
                  </w:r>
                  <w:r w:rsidRPr="00495981">
                    <w:t>砖混结构，坐北朝南，</w:t>
                  </w:r>
                  <w:r w:rsidRPr="00495981">
                    <w:rPr>
                      <w:rFonts w:hint="eastAsia"/>
                    </w:rPr>
                    <w:t>1</w:t>
                  </w:r>
                  <w:r w:rsidRPr="00495981">
                    <w:t>户，</w:t>
                  </w:r>
                  <w:r w:rsidRPr="00495981">
                    <w:rPr>
                      <w:rFonts w:hint="eastAsia"/>
                    </w:rPr>
                    <w:t>5</w:t>
                  </w:r>
                  <w:r w:rsidRPr="00495981">
                    <w:t>人</w:t>
                  </w:r>
                </w:p>
              </w:tc>
            </w:tr>
            <w:tr w:rsidR="00AD13ED" w:rsidRPr="00495981" w:rsidTr="00AD13ED">
              <w:trPr>
                <w:trHeight w:val="340"/>
                <w:tblHeader/>
              </w:trPr>
              <w:tc>
                <w:tcPr>
                  <w:tcW w:w="422" w:type="pct"/>
                  <w:vAlign w:val="center"/>
                </w:tcPr>
                <w:p w:rsidR="00AD13ED" w:rsidRPr="00495981" w:rsidRDefault="00AD13ED" w:rsidP="000954B6">
                  <w:pPr>
                    <w:jc w:val="center"/>
                    <w:rPr>
                      <w:rFonts w:ascii="Times New Roman" w:eastAsia="宋体" w:hAnsi="Times New Roman" w:cs="Times New Roman"/>
                      <w:bCs/>
                      <w:szCs w:val="21"/>
                    </w:rPr>
                  </w:pPr>
                  <w:r w:rsidRPr="00495981">
                    <w:rPr>
                      <w:rFonts w:ascii="Times New Roman" w:eastAsia="宋体" w:hAnsi="Times New Roman" w:hint="eastAsia"/>
                      <w:szCs w:val="21"/>
                    </w:rPr>
                    <w:t>西南侧居民点</w:t>
                  </w:r>
                </w:p>
              </w:tc>
              <w:tc>
                <w:tcPr>
                  <w:tcW w:w="320" w:type="pct"/>
                  <w:vAlign w:val="center"/>
                </w:tcPr>
                <w:p w:rsidR="00AD13ED" w:rsidRPr="00495981" w:rsidRDefault="001E1F89" w:rsidP="00AD13ED">
                  <w:pPr>
                    <w:pStyle w:val="aff5"/>
                  </w:pPr>
                  <w:r w:rsidRPr="00495981">
                    <w:rPr>
                      <w:rFonts w:hint="eastAsia"/>
                    </w:rPr>
                    <w:t>-18</w:t>
                  </w:r>
                </w:p>
              </w:tc>
              <w:tc>
                <w:tcPr>
                  <w:tcW w:w="424" w:type="pct"/>
                  <w:vAlign w:val="center"/>
                </w:tcPr>
                <w:p w:rsidR="00AD13ED" w:rsidRPr="00495981" w:rsidRDefault="001E1F89" w:rsidP="00AD13ED">
                  <w:pPr>
                    <w:pStyle w:val="aff5"/>
                  </w:pPr>
                  <w:r w:rsidRPr="00495981">
                    <w:rPr>
                      <w:rFonts w:hint="eastAsia"/>
                    </w:rPr>
                    <w:t>-17</w:t>
                  </w:r>
                </w:p>
              </w:tc>
              <w:tc>
                <w:tcPr>
                  <w:tcW w:w="346" w:type="pct"/>
                  <w:vAlign w:val="center"/>
                </w:tcPr>
                <w:p w:rsidR="00AD13ED" w:rsidRPr="00495981" w:rsidRDefault="001E1F89" w:rsidP="00AD13ED">
                  <w:pPr>
                    <w:pStyle w:val="aff5"/>
                  </w:pPr>
                  <w:r w:rsidRPr="00495981">
                    <w:rPr>
                      <w:rFonts w:hint="eastAsia"/>
                    </w:rPr>
                    <w:t>6</w:t>
                  </w:r>
                </w:p>
              </w:tc>
              <w:tc>
                <w:tcPr>
                  <w:tcW w:w="498"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25</w:t>
                  </w:r>
                </w:p>
              </w:tc>
              <w:tc>
                <w:tcPr>
                  <w:tcW w:w="498"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55</w:t>
                  </w:r>
                </w:p>
              </w:tc>
              <w:tc>
                <w:tcPr>
                  <w:tcW w:w="405" w:type="pct"/>
                  <w:vAlign w:val="center"/>
                </w:tcPr>
                <w:p w:rsidR="00AD13ED" w:rsidRPr="00495981" w:rsidRDefault="00AD13ED" w:rsidP="000954B6">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SW</w:t>
                  </w:r>
                </w:p>
              </w:tc>
              <w:tc>
                <w:tcPr>
                  <w:tcW w:w="1172" w:type="pct"/>
                  <w:vMerge/>
                  <w:vAlign w:val="center"/>
                </w:tcPr>
                <w:p w:rsidR="00AD13ED" w:rsidRPr="00495981" w:rsidRDefault="00AD13ED" w:rsidP="00AD13ED">
                  <w:pPr>
                    <w:pStyle w:val="aff5"/>
                  </w:pPr>
                </w:p>
              </w:tc>
              <w:tc>
                <w:tcPr>
                  <w:tcW w:w="915" w:type="pct"/>
                  <w:vAlign w:val="center"/>
                </w:tcPr>
                <w:p w:rsidR="00AD13ED" w:rsidRPr="00495981" w:rsidRDefault="001E1F89" w:rsidP="00AD13ED">
                  <w:pPr>
                    <w:pStyle w:val="aff5"/>
                  </w:pPr>
                  <w:r w:rsidRPr="00495981">
                    <w:rPr>
                      <w:rFonts w:hint="eastAsia"/>
                    </w:rPr>
                    <w:t>2</w:t>
                  </w:r>
                  <w:r w:rsidRPr="00495981">
                    <w:t>F</w:t>
                  </w:r>
                  <w:r w:rsidRPr="00495981">
                    <w:t>砖混结构，坐北朝南，</w:t>
                  </w:r>
                  <w:r w:rsidRPr="00495981">
                    <w:rPr>
                      <w:rFonts w:hint="eastAsia"/>
                    </w:rPr>
                    <w:t>1</w:t>
                  </w:r>
                  <w:r w:rsidRPr="00495981">
                    <w:t>户，</w:t>
                  </w:r>
                  <w:r w:rsidRPr="00495981">
                    <w:rPr>
                      <w:rFonts w:hint="eastAsia"/>
                    </w:rPr>
                    <w:t>5</w:t>
                  </w:r>
                  <w:r w:rsidRPr="00495981">
                    <w:t>人</w:t>
                  </w:r>
                </w:p>
              </w:tc>
            </w:tr>
          </w:tbl>
          <w:p w:rsidR="00E30CDE" w:rsidRPr="00495981" w:rsidRDefault="002B465A">
            <w:pPr>
              <w:wordWrap w:val="0"/>
              <w:autoSpaceDE w:val="0"/>
              <w:autoSpaceDN w:val="0"/>
              <w:adjustRightInd w:val="0"/>
              <w:spacing w:line="360" w:lineRule="auto"/>
              <w:jc w:val="left"/>
              <w:textAlignment w:val="baseline"/>
              <w:rPr>
                <w:rFonts w:ascii="Times New Roman" w:eastAsia="宋体" w:hAnsi="Times New Roman" w:cs="Times New Roman"/>
                <w:b/>
                <w:bCs/>
                <w:kern w:val="0"/>
                <w:sz w:val="24"/>
                <w:szCs w:val="24"/>
              </w:rPr>
            </w:pPr>
            <w:r w:rsidRPr="00495981">
              <w:rPr>
                <w:rFonts w:ascii="Times New Roman" w:eastAsia="宋体" w:hAnsi="Times New Roman" w:cs="Times New Roman"/>
                <w:b/>
                <w:bCs/>
                <w:kern w:val="0"/>
                <w:sz w:val="24"/>
                <w:szCs w:val="24"/>
              </w:rPr>
              <w:t>3</w:t>
            </w:r>
            <w:r w:rsidRPr="00495981">
              <w:rPr>
                <w:rFonts w:ascii="Times New Roman" w:eastAsia="宋体" w:hAnsi="Times New Roman" w:cs="Times New Roman" w:hint="eastAsia"/>
                <w:b/>
                <w:bCs/>
                <w:kern w:val="0"/>
                <w:sz w:val="24"/>
                <w:szCs w:val="24"/>
              </w:rPr>
              <w:t>、</w:t>
            </w:r>
            <w:r w:rsidRPr="00495981">
              <w:rPr>
                <w:rFonts w:ascii="Times New Roman" w:eastAsia="宋体" w:hAnsi="Times New Roman" w:cs="Times New Roman"/>
                <w:b/>
                <w:bCs/>
                <w:kern w:val="0"/>
                <w:sz w:val="24"/>
                <w:szCs w:val="24"/>
              </w:rPr>
              <w:t>地下水环境</w:t>
            </w:r>
          </w:p>
          <w:p w:rsidR="00E30CDE" w:rsidRPr="00495981" w:rsidRDefault="002B465A">
            <w:pPr>
              <w:wordWrap w:val="0"/>
              <w:autoSpaceDE w:val="0"/>
              <w:autoSpaceDN w:val="0"/>
              <w:adjustRightInd w:val="0"/>
              <w:spacing w:line="360" w:lineRule="auto"/>
              <w:ind w:firstLineChars="200" w:firstLine="480"/>
              <w:jc w:val="left"/>
              <w:textAlignment w:val="baseline"/>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t>本项目厂界外</w:t>
            </w:r>
            <w:r w:rsidRPr="00495981">
              <w:rPr>
                <w:rFonts w:ascii="Times New Roman" w:eastAsia="宋体" w:hAnsi="Times New Roman" w:cs="Times New Roman"/>
                <w:kern w:val="0"/>
                <w:sz w:val="24"/>
                <w:szCs w:val="24"/>
              </w:rPr>
              <w:t>500</w:t>
            </w:r>
            <w:r w:rsidRPr="00495981">
              <w:rPr>
                <w:rFonts w:ascii="Times New Roman" w:eastAsia="宋体" w:hAnsi="Times New Roman" w:cs="Times New Roman"/>
                <w:kern w:val="0"/>
                <w:sz w:val="24"/>
                <w:szCs w:val="24"/>
              </w:rPr>
              <w:t>米范围内无地下水集中式饮用水水源和热水、矿泉水、温泉等特殊地下水资源。</w:t>
            </w:r>
          </w:p>
          <w:p w:rsidR="00E30CDE" w:rsidRPr="00495981" w:rsidRDefault="002B465A">
            <w:pPr>
              <w:wordWrap w:val="0"/>
              <w:autoSpaceDE w:val="0"/>
              <w:autoSpaceDN w:val="0"/>
              <w:adjustRightInd w:val="0"/>
              <w:spacing w:line="360" w:lineRule="auto"/>
              <w:jc w:val="left"/>
              <w:textAlignment w:val="baseline"/>
              <w:rPr>
                <w:rFonts w:ascii="Times New Roman" w:eastAsia="宋体" w:hAnsi="Times New Roman" w:cs="Times New Roman"/>
                <w:b/>
                <w:bCs/>
                <w:kern w:val="0"/>
                <w:sz w:val="24"/>
                <w:szCs w:val="24"/>
              </w:rPr>
            </w:pPr>
            <w:r w:rsidRPr="00495981">
              <w:rPr>
                <w:rFonts w:ascii="Times New Roman" w:eastAsia="宋体" w:hAnsi="Times New Roman" w:cs="Times New Roman"/>
                <w:b/>
                <w:bCs/>
                <w:kern w:val="0"/>
                <w:sz w:val="24"/>
                <w:szCs w:val="24"/>
              </w:rPr>
              <w:lastRenderedPageBreak/>
              <w:t>4</w:t>
            </w:r>
            <w:r w:rsidRPr="00495981">
              <w:rPr>
                <w:rFonts w:ascii="Times New Roman" w:eastAsia="宋体" w:hAnsi="Times New Roman" w:cs="Times New Roman" w:hint="eastAsia"/>
                <w:b/>
                <w:bCs/>
                <w:kern w:val="0"/>
                <w:sz w:val="24"/>
                <w:szCs w:val="24"/>
              </w:rPr>
              <w:t>、</w:t>
            </w:r>
            <w:r w:rsidRPr="00495981">
              <w:rPr>
                <w:rFonts w:ascii="Times New Roman" w:eastAsia="宋体" w:hAnsi="Times New Roman" w:cs="Times New Roman"/>
                <w:b/>
                <w:bCs/>
                <w:kern w:val="0"/>
                <w:sz w:val="24"/>
                <w:szCs w:val="24"/>
              </w:rPr>
              <w:t>生态环境</w:t>
            </w:r>
          </w:p>
          <w:p w:rsidR="00E30CDE" w:rsidRPr="00495981" w:rsidRDefault="002B465A">
            <w:pPr>
              <w:wordWrap w:val="0"/>
              <w:autoSpaceDE w:val="0"/>
              <w:autoSpaceDN w:val="0"/>
              <w:adjustRightInd w:val="0"/>
              <w:spacing w:line="360" w:lineRule="auto"/>
              <w:ind w:firstLineChars="200" w:firstLine="480"/>
              <w:jc w:val="left"/>
              <w:textAlignment w:val="baseline"/>
              <w:rPr>
                <w:rFonts w:ascii="Times New Roman" w:eastAsia="宋体" w:hAnsi="Times New Roman" w:cs="Times New Roman"/>
                <w:kern w:val="0"/>
                <w:sz w:val="24"/>
                <w:szCs w:val="24"/>
              </w:rPr>
            </w:pPr>
            <w:r w:rsidRPr="00495981">
              <w:rPr>
                <w:rFonts w:ascii="Times New Roman" w:eastAsia="宋体" w:hAnsi="Times New Roman" w:cs="Times New Roman"/>
                <w:sz w:val="24"/>
                <w:szCs w:val="24"/>
              </w:rPr>
              <w:t>根据现场</w:t>
            </w:r>
            <w:r w:rsidRPr="00495981">
              <w:rPr>
                <w:rFonts w:ascii="Times New Roman" w:eastAsia="宋体" w:hAnsi="Times New Roman" w:cs="Times New Roman" w:hint="eastAsia"/>
                <w:sz w:val="24"/>
                <w:szCs w:val="24"/>
              </w:rPr>
              <w:t>踏勘</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kern w:val="0"/>
                <w:sz w:val="24"/>
                <w:szCs w:val="24"/>
              </w:rPr>
              <w:t>本</w:t>
            </w:r>
            <w:r w:rsidRPr="00495981">
              <w:rPr>
                <w:rFonts w:ascii="Times New Roman" w:eastAsia="宋体" w:hAnsi="Times New Roman" w:cs="Times New Roman"/>
                <w:kern w:val="0"/>
                <w:sz w:val="24"/>
                <w:szCs w:val="24"/>
              </w:rPr>
              <w:t>项目</w:t>
            </w:r>
            <w:r w:rsidRPr="00495981">
              <w:rPr>
                <w:rFonts w:ascii="Times New Roman" w:eastAsia="宋体" w:hAnsi="Times New Roman" w:cs="Times New Roman" w:hint="eastAsia"/>
                <w:kern w:val="0"/>
                <w:sz w:val="24"/>
                <w:szCs w:val="24"/>
              </w:rPr>
              <w:t>用地现状为空地，场地内</w:t>
            </w:r>
            <w:r w:rsidRPr="00495981">
              <w:rPr>
                <w:rFonts w:ascii="Times New Roman" w:eastAsia="宋体" w:hAnsi="Times New Roman" w:cs="Times New Roman"/>
                <w:kern w:val="0"/>
                <w:sz w:val="24"/>
                <w:szCs w:val="24"/>
              </w:rPr>
              <w:t>主要</w:t>
            </w:r>
            <w:r w:rsidRPr="00495981">
              <w:rPr>
                <w:rFonts w:ascii="Times New Roman" w:eastAsia="宋体" w:hAnsi="Times New Roman" w:cs="Times New Roman" w:hint="eastAsia"/>
                <w:kern w:val="0"/>
                <w:sz w:val="24"/>
                <w:szCs w:val="24"/>
              </w:rPr>
              <w:t>分布有少量</w:t>
            </w:r>
            <w:r w:rsidRPr="00495981">
              <w:rPr>
                <w:rFonts w:ascii="Times New Roman" w:eastAsia="宋体" w:hAnsi="Times New Roman" w:cs="Times New Roman"/>
                <w:kern w:val="0"/>
                <w:sz w:val="24"/>
                <w:szCs w:val="24"/>
              </w:rPr>
              <w:t>杂草</w:t>
            </w:r>
            <w:r w:rsidRPr="00495981">
              <w:rPr>
                <w:rFonts w:ascii="Times New Roman" w:eastAsia="宋体" w:hAnsi="Times New Roman" w:cs="Times New Roman" w:hint="eastAsia"/>
                <w:kern w:val="0"/>
                <w:sz w:val="24"/>
                <w:szCs w:val="24"/>
              </w:rPr>
              <w:t>等；</w:t>
            </w:r>
            <w:r w:rsidRPr="00495981">
              <w:rPr>
                <w:rFonts w:ascii="Times New Roman" w:eastAsia="宋体" w:hAnsi="Times New Roman" w:cs="Times New Roman"/>
                <w:sz w:val="24"/>
                <w:szCs w:val="24"/>
              </w:rPr>
              <w:t>项目</w:t>
            </w:r>
            <w:r w:rsidRPr="00495981">
              <w:rPr>
                <w:rFonts w:ascii="Times New Roman" w:eastAsia="宋体" w:hAnsi="Times New Roman" w:cs="Times New Roman" w:hint="eastAsia"/>
                <w:sz w:val="24"/>
                <w:szCs w:val="24"/>
              </w:rPr>
              <w:t>附近</w:t>
            </w:r>
            <w:r w:rsidRPr="00495981">
              <w:rPr>
                <w:rFonts w:ascii="Times New Roman" w:eastAsia="宋体" w:hAnsi="Times New Roman" w:cs="Times New Roman"/>
                <w:sz w:val="24"/>
                <w:szCs w:val="24"/>
              </w:rPr>
              <w:t>区域</w:t>
            </w:r>
            <w:r w:rsidRPr="00495981">
              <w:rPr>
                <w:rFonts w:ascii="Times New Roman" w:eastAsia="宋体" w:hAnsi="Times New Roman" w:cs="Times New Roman" w:hint="eastAsia"/>
                <w:sz w:val="24"/>
                <w:szCs w:val="24"/>
              </w:rPr>
              <w:t>分布大量耕</w:t>
            </w:r>
            <w:r w:rsidRPr="00495981">
              <w:rPr>
                <w:rFonts w:ascii="Times New Roman" w:eastAsia="宋体" w:hAnsi="Times New Roman" w:cs="Times New Roman"/>
                <w:sz w:val="24"/>
                <w:szCs w:val="24"/>
              </w:rPr>
              <w:t>地，</w:t>
            </w:r>
            <w:r w:rsidRPr="00495981">
              <w:rPr>
                <w:rFonts w:ascii="Times New Roman" w:eastAsia="宋体" w:hAnsi="Times New Roman" w:cs="Times New Roman" w:hint="eastAsia"/>
                <w:sz w:val="24"/>
                <w:szCs w:val="24"/>
              </w:rPr>
              <w:t>区域植被以</w:t>
            </w:r>
            <w:r w:rsidRPr="00495981">
              <w:rPr>
                <w:rFonts w:ascii="Times New Roman" w:eastAsia="宋体" w:hAnsi="Times New Roman" w:cs="Times New Roman"/>
                <w:sz w:val="24"/>
                <w:szCs w:val="24"/>
              </w:rPr>
              <w:t>天然次生植被</w:t>
            </w:r>
            <w:r w:rsidRPr="00495981">
              <w:rPr>
                <w:rFonts w:ascii="Times New Roman" w:eastAsia="宋体" w:hAnsi="Times New Roman" w:cs="Times New Roman" w:hint="eastAsia"/>
                <w:sz w:val="24"/>
                <w:szCs w:val="24"/>
              </w:rPr>
              <w:t>为主</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szCs w:val="24"/>
              </w:rPr>
              <w:t>未发现</w:t>
            </w:r>
            <w:r w:rsidRPr="00495981">
              <w:rPr>
                <w:rFonts w:ascii="Times New Roman" w:eastAsia="宋体" w:hAnsi="Times New Roman" w:cs="Times New Roman"/>
                <w:sz w:val="24"/>
                <w:szCs w:val="24"/>
              </w:rPr>
              <w:t>珍稀、濒危</w:t>
            </w:r>
            <w:r w:rsidRPr="00495981">
              <w:rPr>
                <w:rFonts w:ascii="Times New Roman" w:eastAsia="宋体" w:hAnsi="Times New Roman" w:cs="Times New Roman" w:hint="eastAsia"/>
                <w:sz w:val="24"/>
                <w:szCs w:val="24"/>
              </w:rPr>
              <w:t>受</w:t>
            </w:r>
            <w:r w:rsidRPr="00495981">
              <w:rPr>
                <w:rFonts w:ascii="Times New Roman" w:eastAsia="宋体" w:hAnsi="Times New Roman" w:cs="Times New Roman"/>
                <w:sz w:val="24"/>
                <w:szCs w:val="24"/>
              </w:rPr>
              <w:t>保护野生动植物</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hint="eastAsia"/>
                <w:kern w:val="0"/>
                <w:sz w:val="24"/>
                <w:szCs w:val="24"/>
              </w:rPr>
              <w:t>项目厂区</w:t>
            </w:r>
            <w:r w:rsidRPr="00495981">
              <w:rPr>
                <w:rFonts w:ascii="Times New Roman" w:eastAsia="宋体" w:hAnsi="Times New Roman" w:cs="Times New Roman"/>
                <w:kern w:val="0"/>
                <w:sz w:val="24"/>
                <w:szCs w:val="24"/>
              </w:rPr>
              <w:t>无生态环境保护目标。</w:t>
            </w:r>
          </w:p>
          <w:p w:rsidR="00E30CDE" w:rsidRPr="00495981" w:rsidRDefault="002B465A">
            <w:pPr>
              <w:wordWrap w:val="0"/>
              <w:autoSpaceDE w:val="0"/>
              <w:autoSpaceDN w:val="0"/>
              <w:adjustRightInd w:val="0"/>
              <w:spacing w:line="360" w:lineRule="auto"/>
              <w:ind w:firstLineChars="200" w:firstLine="480"/>
              <w:jc w:val="left"/>
              <w:textAlignment w:val="baseline"/>
              <w:rPr>
                <w:rFonts w:ascii="Times New Roman" w:eastAsia="宋体" w:hAnsi="Times New Roman" w:cs="Times New Roman"/>
                <w:b/>
                <w:bCs/>
                <w:kern w:val="0"/>
                <w:sz w:val="24"/>
                <w:szCs w:val="24"/>
              </w:rPr>
            </w:pPr>
            <w:r w:rsidRPr="00495981">
              <w:rPr>
                <w:rFonts w:ascii="Times New Roman" w:eastAsia="宋体" w:hAnsi="Times New Roman" w:cs="Times New Roman"/>
                <w:kern w:val="0"/>
                <w:sz w:val="24"/>
                <w:szCs w:val="24"/>
              </w:rPr>
              <w:t>项目运输路线环境保护目标：</w:t>
            </w:r>
            <w:r w:rsidRPr="00495981">
              <w:rPr>
                <w:rFonts w:ascii="Times New Roman" w:eastAsia="宋体" w:hAnsi="Times New Roman" w:cs="Times New Roman"/>
                <w:sz w:val="24"/>
              </w:rPr>
              <w:t>项目原料和产品运输均需经</w:t>
            </w:r>
            <w:r w:rsidRPr="00495981">
              <w:rPr>
                <w:rFonts w:ascii="Times New Roman" w:eastAsia="宋体" w:hAnsi="Times New Roman" w:cs="Times New Roman"/>
                <w:bCs/>
                <w:sz w:val="24"/>
              </w:rPr>
              <w:t>G240</w:t>
            </w:r>
            <w:r w:rsidRPr="00495981">
              <w:rPr>
                <w:rFonts w:ascii="Times New Roman" w:eastAsia="宋体" w:hAnsi="Times New Roman" w:cs="Times New Roman"/>
                <w:sz w:val="24"/>
              </w:rPr>
              <w:t>运输，道路运输沿线保护目标主要为沿线周边居民，环境保护目标详见表</w:t>
            </w:r>
            <w:r w:rsidRPr="00495981">
              <w:rPr>
                <w:rFonts w:ascii="Times New Roman" w:eastAsia="宋体" w:hAnsi="Times New Roman" w:cs="Times New Roman"/>
                <w:sz w:val="24"/>
              </w:rPr>
              <w:t>3-</w:t>
            </w:r>
            <w:r w:rsidR="007A7AF1" w:rsidRPr="00495981">
              <w:rPr>
                <w:rFonts w:ascii="Times New Roman" w:eastAsia="宋体" w:hAnsi="Times New Roman" w:cs="Times New Roman" w:hint="eastAsia"/>
                <w:sz w:val="24"/>
              </w:rPr>
              <w:t>6</w:t>
            </w:r>
            <w:r w:rsidRPr="00495981">
              <w:rPr>
                <w:rFonts w:ascii="Times New Roman" w:eastAsia="宋体" w:hAnsi="Times New Roman" w:cs="Times New Roman"/>
                <w:sz w:val="24"/>
              </w:rPr>
              <w:t>。</w:t>
            </w:r>
          </w:p>
          <w:p w:rsidR="00E30CDE" w:rsidRPr="00495981" w:rsidRDefault="002B465A">
            <w:pPr>
              <w:widowControl/>
              <w:jc w:val="center"/>
              <w:rPr>
                <w:rFonts w:ascii="Times New Roman" w:eastAsia="宋体" w:hAnsi="Times New Roman" w:cs="宋体"/>
                <w:b/>
                <w:bCs/>
                <w:kern w:val="0"/>
                <w:szCs w:val="21"/>
              </w:rPr>
            </w:pPr>
            <w:r w:rsidRPr="00495981">
              <w:rPr>
                <w:rFonts w:ascii="Times New Roman" w:eastAsia="宋体" w:hAnsi="Times New Roman" w:cs="宋体" w:hint="eastAsia"/>
                <w:b/>
                <w:bCs/>
                <w:kern w:val="0"/>
                <w:szCs w:val="21"/>
              </w:rPr>
              <w:t>表</w:t>
            </w:r>
            <w:r w:rsidRPr="00495981">
              <w:rPr>
                <w:rFonts w:ascii="Times New Roman" w:eastAsia="宋体" w:hAnsi="Times New Roman" w:cs="宋体" w:hint="eastAsia"/>
                <w:b/>
                <w:bCs/>
                <w:kern w:val="0"/>
                <w:szCs w:val="21"/>
              </w:rPr>
              <w:t xml:space="preserve">3-6  </w:t>
            </w:r>
            <w:r w:rsidRPr="00495981">
              <w:rPr>
                <w:rFonts w:ascii="Times New Roman" w:eastAsia="宋体" w:hAnsi="Times New Roman" w:cs="宋体" w:hint="eastAsia"/>
                <w:b/>
                <w:bCs/>
                <w:kern w:val="0"/>
                <w:szCs w:val="21"/>
              </w:rPr>
              <w:t>运输道路沿线环境保护目标</w:t>
            </w:r>
          </w:p>
          <w:tbl>
            <w:tblPr>
              <w:tblW w:w="499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tblPr>
            <w:tblGrid>
              <w:gridCol w:w="965"/>
              <w:gridCol w:w="1255"/>
              <w:gridCol w:w="899"/>
              <w:gridCol w:w="982"/>
              <w:gridCol w:w="1596"/>
              <w:gridCol w:w="2340"/>
            </w:tblGrid>
            <w:tr w:rsidR="00E30CDE" w:rsidRPr="00495981">
              <w:trPr>
                <w:trHeight w:val="283"/>
                <w:jc w:val="center"/>
              </w:trPr>
              <w:tc>
                <w:tcPr>
                  <w:tcW w:w="600" w:type="pct"/>
                  <w:tcBorders>
                    <w:top w:val="single" w:sz="12" w:space="0" w:color="auto"/>
                    <w:left w:val="single" w:sz="12" w:space="0" w:color="auto"/>
                    <w:bottom w:val="single" w:sz="6" w:space="0" w:color="auto"/>
                    <w:right w:val="single" w:sz="6"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环境要素</w:t>
                  </w:r>
                </w:p>
              </w:tc>
              <w:tc>
                <w:tcPr>
                  <w:tcW w:w="780" w:type="pct"/>
                  <w:tcBorders>
                    <w:top w:val="single" w:sz="12" w:space="0" w:color="auto"/>
                    <w:left w:val="single" w:sz="6" w:space="0" w:color="auto"/>
                    <w:bottom w:val="single" w:sz="6" w:space="0" w:color="auto"/>
                    <w:right w:val="single" w:sz="6"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保护目</w:t>
                  </w:r>
                </w:p>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标名称</w:t>
                  </w:r>
                </w:p>
              </w:tc>
              <w:tc>
                <w:tcPr>
                  <w:tcW w:w="559" w:type="pct"/>
                  <w:tcBorders>
                    <w:top w:val="single" w:sz="12" w:space="0" w:color="auto"/>
                    <w:left w:val="single" w:sz="6" w:space="0" w:color="auto"/>
                    <w:bottom w:val="single" w:sz="6" w:space="0" w:color="auto"/>
                    <w:right w:val="single" w:sz="6"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方位</w:t>
                  </w:r>
                </w:p>
              </w:tc>
              <w:tc>
                <w:tcPr>
                  <w:tcW w:w="611" w:type="pct"/>
                  <w:tcBorders>
                    <w:top w:val="single" w:sz="12" w:space="0" w:color="auto"/>
                    <w:left w:val="single" w:sz="6" w:space="0" w:color="auto"/>
                    <w:bottom w:val="single" w:sz="6" w:space="0" w:color="auto"/>
                    <w:right w:val="single" w:sz="6"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最近距离</w:t>
                  </w:r>
                </w:p>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w:t>
                  </w:r>
                  <w:r w:rsidRPr="00495981">
                    <w:rPr>
                      <w:rFonts w:ascii="Times New Roman" w:eastAsia="宋体" w:hAnsi="Times New Roman" w:cs="Times New Roman"/>
                      <w:szCs w:val="21"/>
                    </w:rPr>
                    <w:t>m</w:t>
                  </w:r>
                  <w:r w:rsidRPr="00495981">
                    <w:rPr>
                      <w:rFonts w:ascii="Times New Roman" w:eastAsia="宋体" w:hAnsi="Times New Roman" w:cs="Times New Roman"/>
                      <w:szCs w:val="21"/>
                    </w:rPr>
                    <w:t>）</w:t>
                  </w:r>
                </w:p>
              </w:tc>
              <w:tc>
                <w:tcPr>
                  <w:tcW w:w="992" w:type="pct"/>
                  <w:tcBorders>
                    <w:top w:val="single" w:sz="12" w:space="0" w:color="auto"/>
                    <w:left w:val="single" w:sz="6" w:space="0" w:color="auto"/>
                    <w:bottom w:val="single" w:sz="6" w:space="0" w:color="auto"/>
                    <w:right w:val="single" w:sz="6"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性质规模</w:t>
                  </w:r>
                </w:p>
              </w:tc>
              <w:tc>
                <w:tcPr>
                  <w:tcW w:w="1455" w:type="pct"/>
                  <w:tcBorders>
                    <w:top w:val="single" w:sz="12" w:space="0" w:color="auto"/>
                    <w:left w:val="single" w:sz="6" w:space="0" w:color="auto"/>
                    <w:bottom w:val="single" w:sz="6" w:space="0" w:color="auto"/>
                    <w:right w:val="single" w:sz="12"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保护级别</w:t>
                  </w:r>
                </w:p>
              </w:tc>
            </w:tr>
            <w:tr w:rsidR="00E30CDE" w:rsidRPr="00495981">
              <w:trPr>
                <w:trHeight w:val="283"/>
                <w:jc w:val="center"/>
              </w:trPr>
              <w:tc>
                <w:tcPr>
                  <w:tcW w:w="600" w:type="pct"/>
                  <w:tcBorders>
                    <w:top w:val="single" w:sz="6" w:space="0" w:color="auto"/>
                    <w:left w:val="single" w:sz="12" w:space="0" w:color="auto"/>
                    <w:bottom w:val="single" w:sz="6" w:space="0" w:color="auto"/>
                    <w:right w:val="single" w:sz="6"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大气环境</w:t>
                  </w:r>
                </w:p>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声环境</w:t>
                  </w:r>
                </w:p>
              </w:tc>
              <w:tc>
                <w:tcPr>
                  <w:tcW w:w="780"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hint="eastAsia"/>
                      <w:bCs/>
                      <w:szCs w:val="21"/>
                    </w:rPr>
                    <w:t>石家港村，六家湾，易家大屋场，四房屋场</w:t>
                  </w:r>
                  <w:r w:rsidRPr="00495981">
                    <w:rPr>
                      <w:rFonts w:ascii="Times New Roman" w:eastAsia="宋体" w:hAnsi="Times New Roman" w:cs="Times New Roman"/>
                      <w:szCs w:val="21"/>
                    </w:rPr>
                    <w:t>居民</w:t>
                  </w:r>
                </w:p>
              </w:tc>
              <w:tc>
                <w:tcPr>
                  <w:tcW w:w="559"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道路两侧</w:t>
                  </w:r>
                </w:p>
              </w:tc>
              <w:tc>
                <w:tcPr>
                  <w:tcW w:w="61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10</w:t>
                  </w:r>
                </w:p>
              </w:tc>
              <w:tc>
                <w:tcPr>
                  <w:tcW w:w="992"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40</w:t>
                  </w:r>
                  <w:r w:rsidRPr="00495981">
                    <w:rPr>
                      <w:rFonts w:ascii="Times New Roman" w:eastAsia="宋体" w:hAnsi="Times New Roman" w:cs="Times New Roman" w:hint="eastAsia"/>
                      <w:szCs w:val="21"/>
                    </w:rPr>
                    <w:t>户居民，</w:t>
                  </w:r>
                  <w:r w:rsidRPr="00495981">
                    <w:rPr>
                      <w:rFonts w:ascii="Times New Roman" w:eastAsia="宋体" w:hAnsi="Times New Roman" w:cs="Times New Roman" w:hint="eastAsia"/>
                      <w:szCs w:val="21"/>
                    </w:rPr>
                    <w:t>120</w:t>
                  </w:r>
                  <w:r w:rsidRPr="00495981">
                    <w:rPr>
                      <w:rFonts w:ascii="Times New Roman" w:eastAsia="宋体" w:hAnsi="Times New Roman" w:cs="Times New Roman" w:hint="eastAsia"/>
                      <w:szCs w:val="21"/>
                    </w:rPr>
                    <w:t>人</w:t>
                  </w:r>
                </w:p>
              </w:tc>
              <w:tc>
                <w:tcPr>
                  <w:tcW w:w="1455"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GB3095-2012</w:t>
                  </w:r>
                  <w:r w:rsidRPr="00495981">
                    <w:rPr>
                      <w:rFonts w:ascii="Times New Roman" w:eastAsia="宋体" w:hAnsi="Times New Roman" w:cs="Times New Roman"/>
                      <w:szCs w:val="21"/>
                    </w:rPr>
                    <w:t>，二级</w:t>
                  </w:r>
                </w:p>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GB3096-2008</w:t>
                  </w:r>
                  <w:r w:rsidRPr="00495981">
                    <w:rPr>
                      <w:rFonts w:ascii="Times New Roman" w:eastAsia="宋体" w:hAnsi="Times New Roman" w:cs="Times New Roman"/>
                      <w:szCs w:val="21"/>
                    </w:rPr>
                    <w:t>，</w:t>
                  </w:r>
                  <w:r w:rsidRPr="00495981">
                    <w:rPr>
                      <w:rFonts w:ascii="Times New Roman" w:eastAsia="宋体" w:hAnsi="Times New Roman" w:cs="Times New Roman"/>
                      <w:szCs w:val="21"/>
                    </w:rPr>
                    <w:t>2</w:t>
                  </w:r>
                  <w:r w:rsidRPr="00495981">
                    <w:rPr>
                      <w:rFonts w:ascii="Times New Roman" w:eastAsia="宋体" w:hAnsi="Times New Roman" w:cs="Times New Roman"/>
                      <w:szCs w:val="21"/>
                    </w:rPr>
                    <w:t>类</w:t>
                  </w:r>
                  <w:r w:rsidRPr="00495981">
                    <w:rPr>
                      <w:rFonts w:ascii="Times New Roman" w:eastAsia="宋体" w:hAnsi="Times New Roman" w:cs="Times New Roman" w:hint="eastAsia"/>
                      <w:szCs w:val="21"/>
                    </w:rPr>
                    <w:t>区</w:t>
                  </w:r>
                </w:p>
              </w:tc>
            </w:tr>
            <w:tr w:rsidR="00E30CDE" w:rsidRPr="00495981">
              <w:trPr>
                <w:trHeight w:val="283"/>
                <w:jc w:val="center"/>
              </w:trPr>
              <w:tc>
                <w:tcPr>
                  <w:tcW w:w="600" w:type="pct"/>
                  <w:tcBorders>
                    <w:top w:val="single" w:sz="6" w:space="0" w:color="auto"/>
                    <w:left w:val="single" w:sz="12" w:space="0" w:color="auto"/>
                    <w:bottom w:val="single" w:sz="12" w:space="0" w:color="auto"/>
                    <w:right w:val="single" w:sz="6"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社会环境</w:t>
                  </w:r>
                </w:p>
              </w:tc>
              <w:tc>
                <w:tcPr>
                  <w:tcW w:w="2943" w:type="pct"/>
                  <w:gridSpan w:val="4"/>
                  <w:tcBorders>
                    <w:top w:val="single" w:sz="6" w:space="0" w:color="auto"/>
                    <w:left w:val="single" w:sz="6" w:space="0" w:color="auto"/>
                    <w:bottom w:val="single" w:sz="12" w:space="0" w:color="auto"/>
                    <w:right w:val="single" w:sz="6"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项目沿线运输道路为</w:t>
                  </w:r>
                  <w:r w:rsidRPr="00495981">
                    <w:rPr>
                      <w:rFonts w:ascii="Times New Roman" w:eastAsia="宋体" w:hAnsi="Times New Roman" w:cs="Times New Roman"/>
                      <w:szCs w:val="21"/>
                    </w:rPr>
                    <w:t>G240</w:t>
                  </w:r>
                </w:p>
              </w:tc>
              <w:tc>
                <w:tcPr>
                  <w:tcW w:w="1455" w:type="pct"/>
                  <w:tcBorders>
                    <w:top w:val="single" w:sz="6" w:space="0" w:color="auto"/>
                    <w:left w:val="single" w:sz="6" w:space="0" w:color="auto"/>
                    <w:bottom w:val="single" w:sz="12" w:space="0" w:color="auto"/>
                    <w:right w:val="single" w:sz="12" w:space="0" w:color="auto"/>
                  </w:tcBorders>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保护道路不被压损、破坏</w:t>
                  </w:r>
                </w:p>
              </w:tc>
            </w:tr>
          </w:tbl>
          <w:p w:rsidR="00E30CDE" w:rsidRPr="00495981" w:rsidRDefault="00E30CDE">
            <w:pPr>
              <w:pStyle w:val="21"/>
              <w:jc w:val="left"/>
              <w:rPr>
                <w:rFonts w:ascii="Times New Roman" w:hAnsi="Times New Roman"/>
              </w:rPr>
            </w:pPr>
          </w:p>
        </w:tc>
      </w:tr>
      <w:tr w:rsidR="00E30CDE" w:rsidRPr="00495981">
        <w:trPr>
          <w:trHeight w:val="699"/>
          <w:jc w:val="center"/>
        </w:trPr>
        <w:tc>
          <w:tcPr>
            <w:tcW w:w="750" w:type="dxa"/>
            <w:tcMar>
              <w:top w:w="0" w:type="dxa"/>
              <w:left w:w="28" w:type="dxa"/>
              <w:bottom w:w="0" w:type="dxa"/>
              <w:right w:w="28" w:type="dxa"/>
            </w:tcMar>
            <w:vAlign w:val="center"/>
          </w:tcPr>
          <w:p w:rsidR="00E30CDE" w:rsidRPr="00495981" w:rsidRDefault="002B465A">
            <w:pPr>
              <w:adjustRightInd w:val="0"/>
              <w:snapToGrid w:val="0"/>
              <w:spacing w:line="360" w:lineRule="auto"/>
              <w:jc w:val="left"/>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lastRenderedPageBreak/>
              <w:t>污染物排放控制标准</w:t>
            </w:r>
          </w:p>
        </w:tc>
        <w:tc>
          <w:tcPr>
            <w:tcW w:w="8176" w:type="dxa"/>
            <w:vAlign w:val="center"/>
          </w:tcPr>
          <w:p w:rsidR="00E30CDE" w:rsidRPr="00495981" w:rsidRDefault="002B465A">
            <w:pPr>
              <w:spacing w:line="360" w:lineRule="auto"/>
              <w:jc w:val="left"/>
              <w:rPr>
                <w:rFonts w:ascii="Times New Roman" w:eastAsia="宋体" w:hAnsi="Times New Roman" w:cs="Times New Roman"/>
                <w:b/>
                <w:bCs/>
                <w:sz w:val="24"/>
                <w:szCs w:val="24"/>
              </w:rPr>
            </w:pPr>
            <w:r w:rsidRPr="00495981">
              <w:rPr>
                <w:rFonts w:ascii="Times New Roman" w:eastAsia="宋体" w:hAnsi="Times New Roman" w:cs="Times New Roman"/>
                <w:b/>
                <w:bCs/>
                <w:sz w:val="24"/>
                <w:szCs w:val="24"/>
              </w:rPr>
              <w:t>1</w:t>
            </w:r>
            <w:r w:rsidRPr="00495981">
              <w:rPr>
                <w:rFonts w:ascii="Times New Roman" w:eastAsia="宋体" w:hAnsi="Times New Roman" w:cs="Times New Roman" w:hint="eastAsia"/>
                <w:b/>
                <w:bCs/>
                <w:sz w:val="24"/>
                <w:szCs w:val="24"/>
              </w:rPr>
              <w:t>、</w:t>
            </w:r>
            <w:r w:rsidRPr="00495981">
              <w:rPr>
                <w:rFonts w:ascii="Times New Roman" w:eastAsia="宋体" w:hAnsi="Times New Roman" w:cs="Times New Roman"/>
                <w:b/>
                <w:bCs/>
                <w:sz w:val="24"/>
                <w:szCs w:val="24"/>
              </w:rPr>
              <w:t>大气污染物</w:t>
            </w:r>
          </w:p>
          <w:p w:rsidR="00E30CDE" w:rsidRPr="00495981" w:rsidRDefault="002B465A">
            <w:pPr>
              <w:pStyle w:val="afa"/>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施工期：施工期扬尘执行《大气污染物综合排放标准》（</w:t>
            </w:r>
            <w:r w:rsidRPr="00495981">
              <w:rPr>
                <w:rFonts w:ascii="Times New Roman" w:eastAsia="宋体" w:hAnsi="Times New Roman" w:cs="Times New Roman"/>
                <w:sz w:val="24"/>
              </w:rPr>
              <w:t>GB16297-1996</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表</w:t>
            </w:r>
            <w:r w:rsidRPr="00495981">
              <w:rPr>
                <w:rFonts w:ascii="Times New Roman" w:eastAsia="宋体" w:hAnsi="Times New Roman" w:cs="Times New Roman" w:hint="eastAsia"/>
                <w:sz w:val="24"/>
              </w:rPr>
              <w:t>2</w:t>
            </w:r>
            <w:r w:rsidRPr="00495981">
              <w:rPr>
                <w:rFonts w:ascii="Times New Roman" w:eastAsia="宋体" w:hAnsi="Times New Roman" w:cs="Times New Roman" w:hint="eastAsia"/>
                <w:sz w:val="24"/>
              </w:rPr>
              <w:t>无组织排放监控浓度限值</w:t>
            </w:r>
            <w:r w:rsidRPr="00495981">
              <w:rPr>
                <w:rFonts w:ascii="Times New Roman" w:eastAsia="宋体" w:hAnsi="Times New Roman" w:cs="Times New Roman"/>
                <w:sz w:val="24"/>
              </w:rPr>
              <w:t>；</w:t>
            </w:r>
          </w:p>
          <w:p w:rsidR="00E30CDE" w:rsidRPr="00495981" w:rsidRDefault="002B465A">
            <w:pPr>
              <w:pStyle w:val="afa"/>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营运期：</w:t>
            </w:r>
            <w:r w:rsidRPr="00495981">
              <w:rPr>
                <w:rFonts w:ascii="Times New Roman" w:eastAsia="宋体" w:hAnsi="Times New Roman" w:cs="Times New Roman" w:hint="eastAsia"/>
                <w:sz w:val="24"/>
              </w:rPr>
              <w:t>粉尘</w:t>
            </w:r>
            <w:r w:rsidRPr="00495981">
              <w:rPr>
                <w:rFonts w:ascii="Times New Roman" w:eastAsia="宋体" w:hAnsi="Times New Roman" w:cs="Times New Roman"/>
                <w:sz w:val="24"/>
              </w:rPr>
              <w:t>执行《水泥工业大气污染物排放标准》（</w:t>
            </w:r>
            <w:r w:rsidRPr="00495981">
              <w:rPr>
                <w:rFonts w:ascii="Times New Roman" w:eastAsia="宋体" w:hAnsi="Times New Roman" w:cs="Times New Roman"/>
                <w:sz w:val="24"/>
              </w:rPr>
              <w:t>GB4915-2013</w:t>
            </w:r>
            <w:r w:rsidRPr="00495981">
              <w:rPr>
                <w:rFonts w:ascii="Times New Roman" w:eastAsia="宋体" w:hAnsi="Times New Roman" w:cs="Times New Roman"/>
                <w:sz w:val="24"/>
              </w:rPr>
              <w:t>）表</w:t>
            </w:r>
            <w:r w:rsidRPr="00495981">
              <w:rPr>
                <w:rFonts w:ascii="Times New Roman" w:eastAsia="宋体" w:hAnsi="Times New Roman" w:cs="Times New Roman"/>
                <w:sz w:val="24"/>
              </w:rPr>
              <w:t>3</w:t>
            </w:r>
            <w:r w:rsidRPr="00495981">
              <w:rPr>
                <w:rFonts w:ascii="Times New Roman" w:eastAsia="宋体" w:hAnsi="Times New Roman" w:cs="Times New Roman"/>
                <w:sz w:val="24"/>
              </w:rPr>
              <w:t>大气污染物无组织排放限值；</w:t>
            </w:r>
            <w:r w:rsidRPr="00495981">
              <w:rPr>
                <w:rFonts w:ascii="Times New Roman" w:eastAsia="宋体" w:hAnsi="Times New Roman" w:cs="Times New Roman"/>
                <w:sz w:val="24"/>
                <w:szCs w:val="24"/>
              </w:rPr>
              <w:t>食堂油烟执行《饮食业油烟排放标准（试行）》（</w:t>
            </w:r>
            <w:r w:rsidRPr="00495981">
              <w:rPr>
                <w:rFonts w:ascii="Times New Roman" w:eastAsia="宋体" w:hAnsi="Times New Roman" w:cs="Times New Roman"/>
                <w:sz w:val="24"/>
                <w:szCs w:val="24"/>
              </w:rPr>
              <w:t>GB18483-2001</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szCs w:val="24"/>
              </w:rPr>
              <w:t>小型规模标准</w:t>
            </w:r>
            <w:r w:rsidRPr="00495981">
              <w:rPr>
                <w:rFonts w:ascii="Times New Roman" w:eastAsia="宋体" w:hAnsi="Times New Roman" w:cs="Times New Roman"/>
                <w:sz w:val="24"/>
              </w:rPr>
              <w:t>。</w:t>
            </w:r>
          </w:p>
          <w:p w:rsidR="00E30CDE" w:rsidRPr="00495981" w:rsidRDefault="002B465A">
            <w:pPr>
              <w:jc w:val="center"/>
              <w:rPr>
                <w:rFonts w:ascii="Times New Roman" w:eastAsia="宋体" w:hAnsi="Times New Roman" w:cs="Times New Roman"/>
                <w:b/>
                <w:bCs/>
                <w:szCs w:val="21"/>
              </w:rPr>
            </w:pPr>
            <w:r w:rsidRPr="00495981">
              <w:rPr>
                <w:rFonts w:ascii="Times New Roman" w:eastAsia="宋体" w:hAnsi="Times New Roman" w:cs="Times New Roman"/>
                <w:b/>
                <w:bCs/>
                <w:szCs w:val="21"/>
              </w:rPr>
              <w:t>表</w:t>
            </w:r>
            <w:r w:rsidRPr="00495981">
              <w:rPr>
                <w:rFonts w:ascii="Times New Roman" w:eastAsia="宋体" w:hAnsi="Times New Roman" w:cs="Times New Roman"/>
                <w:b/>
                <w:bCs/>
                <w:szCs w:val="21"/>
              </w:rPr>
              <w:t>3-</w:t>
            </w:r>
            <w:r w:rsidRPr="00495981">
              <w:rPr>
                <w:rFonts w:ascii="Times New Roman" w:eastAsia="宋体" w:hAnsi="Times New Roman" w:cs="Times New Roman" w:hint="eastAsia"/>
                <w:b/>
                <w:bCs/>
                <w:szCs w:val="21"/>
              </w:rPr>
              <w:t>7</w:t>
            </w:r>
            <w:r w:rsidRPr="00495981">
              <w:rPr>
                <w:rFonts w:ascii="Times New Roman" w:eastAsia="宋体" w:hAnsi="Times New Roman" w:cs="Times New Roman"/>
                <w:b/>
                <w:bCs/>
                <w:szCs w:val="21"/>
              </w:rPr>
              <w:t xml:space="preserve"> </w:t>
            </w:r>
            <w:r w:rsidRPr="00495981">
              <w:rPr>
                <w:rFonts w:ascii="Times New Roman" w:eastAsia="宋体" w:hAnsi="Times New Roman" w:cs="Times New Roman"/>
                <w:b/>
                <w:bCs/>
                <w:szCs w:val="21"/>
              </w:rPr>
              <w:t>《水泥工业大气污染物排放标准》</w:t>
            </w:r>
            <w:r w:rsidRPr="00495981">
              <w:rPr>
                <w:rFonts w:ascii="Times New Roman" w:eastAsia="宋体" w:hAnsi="Times New Roman" w:cs="Times New Roman" w:hint="eastAsia"/>
                <w:b/>
                <w:bCs/>
                <w:szCs w:val="21"/>
              </w:rPr>
              <w:t>表</w:t>
            </w:r>
            <w:r w:rsidRPr="00495981">
              <w:rPr>
                <w:rFonts w:ascii="Times New Roman" w:eastAsia="宋体" w:hAnsi="Times New Roman" w:cs="Times New Roman" w:hint="eastAsia"/>
                <w:b/>
                <w:bCs/>
                <w:szCs w:val="21"/>
              </w:rPr>
              <w:t>3</w:t>
            </w:r>
          </w:p>
          <w:tbl>
            <w:tblPr>
              <w:tblW w:w="499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1783"/>
              <w:gridCol w:w="4780"/>
              <w:gridCol w:w="1474"/>
            </w:tblGrid>
            <w:tr w:rsidR="00E30CDE" w:rsidRPr="00495981">
              <w:trPr>
                <w:trHeight w:val="397"/>
                <w:jc w:val="center"/>
              </w:trPr>
              <w:tc>
                <w:tcPr>
                  <w:tcW w:w="1109" w:type="pct"/>
                  <w:tcBorders>
                    <w:tl2br w:val="nil"/>
                    <w:tr2bl w:val="nil"/>
                  </w:tcBorders>
                  <w:noWrap/>
                  <w:vAlign w:val="center"/>
                </w:tcPr>
                <w:p w:rsidR="00E30CDE" w:rsidRPr="00495981" w:rsidRDefault="002B465A">
                  <w:pPr>
                    <w:autoSpaceDE w:val="0"/>
                    <w:autoSpaceDN w:val="0"/>
                    <w:jc w:val="center"/>
                    <w:rPr>
                      <w:rFonts w:ascii="Times New Roman" w:eastAsia="宋体" w:hAnsi="Times New Roman" w:cs="Times New Roman"/>
                      <w:b/>
                      <w:bCs/>
                    </w:rPr>
                  </w:pPr>
                  <w:r w:rsidRPr="00495981">
                    <w:rPr>
                      <w:rFonts w:ascii="Times New Roman" w:eastAsia="宋体" w:hAnsi="Times New Roman" w:cs="Times New Roman"/>
                      <w:b/>
                      <w:bCs/>
                      <w:szCs w:val="21"/>
                    </w:rPr>
                    <w:t>污染物</w:t>
                  </w:r>
                </w:p>
              </w:tc>
              <w:tc>
                <w:tcPr>
                  <w:tcW w:w="2973" w:type="pct"/>
                  <w:tcBorders>
                    <w:tl2br w:val="nil"/>
                    <w:tr2bl w:val="nil"/>
                  </w:tcBorders>
                  <w:noWrap/>
                  <w:vAlign w:val="center"/>
                </w:tcPr>
                <w:p w:rsidR="00E30CDE" w:rsidRPr="00495981" w:rsidRDefault="002B465A">
                  <w:pPr>
                    <w:autoSpaceDE w:val="0"/>
                    <w:autoSpaceDN w:val="0"/>
                    <w:jc w:val="center"/>
                    <w:rPr>
                      <w:rFonts w:ascii="Times New Roman" w:eastAsia="宋体" w:hAnsi="Times New Roman" w:cs="Times New Roman"/>
                      <w:b/>
                      <w:bCs/>
                      <w:szCs w:val="21"/>
                    </w:rPr>
                  </w:pPr>
                  <w:r w:rsidRPr="00495981">
                    <w:rPr>
                      <w:rFonts w:ascii="Times New Roman" w:eastAsia="宋体" w:hAnsi="Times New Roman" w:hint="eastAsia"/>
                      <w:b/>
                      <w:bCs/>
                    </w:rPr>
                    <w:t>无组织排放监控位置</w:t>
                  </w:r>
                </w:p>
              </w:tc>
              <w:tc>
                <w:tcPr>
                  <w:tcW w:w="917" w:type="pct"/>
                  <w:tcBorders>
                    <w:tl2br w:val="nil"/>
                    <w:tr2bl w:val="nil"/>
                  </w:tcBorders>
                  <w:noWrap/>
                  <w:vAlign w:val="center"/>
                </w:tcPr>
                <w:p w:rsidR="00E30CDE" w:rsidRPr="00495981" w:rsidRDefault="002B465A">
                  <w:pPr>
                    <w:autoSpaceDE w:val="0"/>
                    <w:autoSpaceDN w:val="0"/>
                    <w:jc w:val="center"/>
                    <w:rPr>
                      <w:rFonts w:ascii="Times New Roman" w:eastAsia="宋体" w:hAnsi="Times New Roman" w:cs="Times New Roman"/>
                      <w:b/>
                      <w:bCs/>
                      <w:szCs w:val="21"/>
                    </w:rPr>
                  </w:pPr>
                  <w:r w:rsidRPr="00495981">
                    <w:rPr>
                      <w:rFonts w:ascii="Times New Roman" w:eastAsia="宋体" w:hAnsi="Times New Roman" w:cs="Times New Roman" w:hint="eastAsia"/>
                      <w:b/>
                      <w:bCs/>
                      <w:szCs w:val="21"/>
                    </w:rPr>
                    <w:t>排放</w:t>
                  </w:r>
                  <w:r w:rsidRPr="00495981">
                    <w:rPr>
                      <w:rFonts w:ascii="Times New Roman" w:eastAsia="宋体" w:hAnsi="Times New Roman" w:cs="Times New Roman"/>
                      <w:b/>
                      <w:bCs/>
                      <w:szCs w:val="21"/>
                    </w:rPr>
                    <w:t>限值</w:t>
                  </w:r>
                </w:p>
              </w:tc>
            </w:tr>
            <w:tr w:rsidR="00E30CDE" w:rsidRPr="00495981">
              <w:trPr>
                <w:trHeight w:val="397"/>
                <w:jc w:val="center"/>
              </w:trPr>
              <w:tc>
                <w:tcPr>
                  <w:tcW w:w="1109" w:type="pct"/>
                  <w:tcBorders>
                    <w:tl2br w:val="nil"/>
                    <w:tr2bl w:val="nil"/>
                  </w:tcBorders>
                  <w:noWrap/>
                  <w:vAlign w:val="center"/>
                </w:tcPr>
                <w:p w:rsidR="00E30CDE" w:rsidRPr="00495981" w:rsidRDefault="002B465A">
                  <w:pPr>
                    <w:widowControl/>
                    <w:jc w:val="center"/>
                    <w:rPr>
                      <w:rFonts w:ascii="Times New Roman" w:eastAsia="宋体" w:hAnsi="Times New Roman" w:cs="Times New Roman"/>
                      <w:bCs/>
                      <w:szCs w:val="21"/>
                    </w:rPr>
                  </w:pPr>
                  <w:r w:rsidRPr="00495981">
                    <w:rPr>
                      <w:rFonts w:ascii="Times New Roman" w:eastAsia="宋体" w:hAnsi="Times New Roman" w:cs="Times New Roman"/>
                      <w:bCs/>
                      <w:szCs w:val="21"/>
                    </w:rPr>
                    <w:t>颗粒物</w:t>
                  </w:r>
                </w:p>
              </w:tc>
              <w:tc>
                <w:tcPr>
                  <w:tcW w:w="2973" w:type="pct"/>
                  <w:tcBorders>
                    <w:tl2br w:val="nil"/>
                    <w:tr2bl w:val="nil"/>
                  </w:tcBorders>
                  <w:noWrap/>
                  <w:vAlign w:val="center"/>
                </w:tcPr>
                <w:p w:rsidR="00E30CDE" w:rsidRPr="00495981" w:rsidRDefault="002B465A">
                  <w:pPr>
                    <w:autoSpaceDE w:val="0"/>
                    <w:autoSpaceDN w:val="0"/>
                    <w:jc w:val="center"/>
                    <w:rPr>
                      <w:rFonts w:ascii="Times New Roman" w:eastAsia="宋体" w:hAnsi="Times New Roman" w:cs="Times New Roman"/>
                      <w:bCs/>
                      <w:szCs w:val="21"/>
                    </w:rPr>
                  </w:pPr>
                  <w:r w:rsidRPr="00495981">
                    <w:rPr>
                      <w:rFonts w:ascii="Times New Roman" w:eastAsia="宋体" w:hAnsi="Times New Roman" w:cs="Times New Roman"/>
                      <w:bCs/>
                      <w:szCs w:val="21"/>
                    </w:rPr>
                    <w:t>厂界外</w:t>
                  </w:r>
                  <w:r w:rsidRPr="00495981">
                    <w:rPr>
                      <w:rFonts w:ascii="Times New Roman" w:eastAsia="宋体" w:hAnsi="Times New Roman" w:cs="Times New Roman"/>
                      <w:bCs/>
                      <w:szCs w:val="21"/>
                    </w:rPr>
                    <w:t>20 m</w:t>
                  </w:r>
                  <w:r w:rsidRPr="00495981">
                    <w:rPr>
                      <w:rFonts w:ascii="Times New Roman" w:eastAsia="宋体" w:hAnsi="Times New Roman" w:cs="Times New Roman"/>
                      <w:bCs/>
                      <w:szCs w:val="21"/>
                    </w:rPr>
                    <w:t>处上风向设参照点，下风向设监控点</w:t>
                  </w:r>
                </w:p>
              </w:tc>
              <w:tc>
                <w:tcPr>
                  <w:tcW w:w="917" w:type="pct"/>
                  <w:tcBorders>
                    <w:tl2br w:val="nil"/>
                    <w:tr2bl w:val="nil"/>
                  </w:tcBorders>
                  <w:noWrap/>
                  <w:vAlign w:val="center"/>
                </w:tcPr>
                <w:p w:rsidR="00E30CDE" w:rsidRPr="00495981" w:rsidRDefault="002B465A">
                  <w:pPr>
                    <w:autoSpaceDE w:val="0"/>
                    <w:autoSpaceDN w:val="0"/>
                    <w:jc w:val="center"/>
                    <w:rPr>
                      <w:rFonts w:ascii="Times New Roman" w:eastAsia="宋体" w:hAnsi="Times New Roman" w:cs="Times New Roman"/>
                      <w:bCs/>
                      <w:szCs w:val="21"/>
                    </w:rPr>
                  </w:pPr>
                  <w:r w:rsidRPr="00495981">
                    <w:rPr>
                      <w:rFonts w:ascii="Times New Roman" w:eastAsia="宋体" w:hAnsi="Times New Roman" w:cs="Times New Roman" w:hint="eastAsia"/>
                      <w:szCs w:val="21"/>
                    </w:rPr>
                    <w:t xml:space="preserve">0.5 </w:t>
                  </w:r>
                  <w:r w:rsidRPr="00495981">
                    <w:rPr>
                      <w:rFonts w:ascii="Times New Roman" w:eastAsia="宋体" w:hAnsi="Times New Roman" w:cs="Times New Roman"/>
                      <w:bCs/>
                      <w:szCs w:val="21"/>
                    </w:rPr>
                    <w:t>mg/m</w:t>
                  </w:r>
                  <w:r w:rsidRPr="00495981">
                    <w:rPr>
                      <w:rFonts w:ascii="Times New Roman" w:eastAsia="宋体" w:hAnsi="Times New Roman" w:cs="Times New Roman"/>
                      <w:bCs/>
                      <w:szCs w:val="21"/>
                      <w:vertAlign w:val="superscript"/>
                    </w:rPr>
                    <w:t>3</w:t>
                  </w:r>
                </w:p>
              </w:tc>
            </w:tr>
          </w:tbl>
          <w:p w:rsidR="00E30CDE" w:rsidRPr="00495981" w:rsidRDefault="002B465A">
            <w:pPr>
              <w:jc w:val="center"/>
              <w:rPr>
                <w:rFonts w:ascii="Times New Roman" w:eastAsia="宋体" w:hAnsi="Times New Roman" w:cs="宋体"/>
                <w:b/>
                <w:bCs/>
                <w:szCs w:val="21"/>
              </w:rPr>
            </w:pPr>
            <w:r w:rsidRPr="00495981">
              <w:rPr>
                <w:rFonts w:ascii="Times New Roman" w:eastAsia="宋体" w:hAnsi="Times New Roman" w:cs="宋体" w:hint="eastAsia"/>
                <w:b/>
                <w:bCs/>
                <w:szCs w:val="21"/>
              </w:rPr>
              <w:t>表</w:t>
            </w:r>
            <w:r w:rsidRPr="00495981">
              <w:rPr>
                <w:rFonts w:ascii="Times New Roman" w:eastAsia="宋体" w:hAnsi="Times New Roman" w:cs="宋体" w:hint="eastAsia"/>
                <w:b/>
                <w:bCs/>
                <w:szCs w:val="21"/>
              </w:rPr>
              <w:t xml:space="preserve">3-8  </w:t>
            </w:r>
            <w:r w:rsidRPr="00495981">
              <w:rPr>
                <w:rFonts w:ascii="Times New Roman" w:eastAsia="宋体" w:hAnsi="Times New Roman" w:cs="宋体" w:hint="eastAsia"/>
                <w:b/>
                <w:bCs/>
                <w:szCs w:val="21"/>
              </w:rPr>
              <w:t>《饮食业油烟排放标准（试行）》（摘要）</w:t>
            </w:r>
          </w:p>
          <w:tbl>
            <w:tblPr>
              <w:tblStyle w:val="af1"/>
              <w:tblW w:w="5000" w:type="pct"/>
              <w:jc w:val="center"/>
              <w:tblBorders>
                <w:top w:val="single" w:sz="12" w:space="0" w:color="auto"/>
                <w:left w:val="single" w:sz="12" w:space="0" w:color="auto"/>
                <w:bottom w:val="single" w:sz="12" w:space="0" w:color="auto"/>
                <w:right w:val="single" w:sz="12" w:space="0" w:color="auto"/>
              </w:tblBorders>
              <w:tblLook w:val="04A0"/>
            </w:tblPr>
            <w:tblGrid>
              <w:gridCol w:w="1803"/>
              <w:gridCol w:w="3555"/>
              <w:gridCol w:w="2682"/>
            </w:tblGrid>
            <w:tr w:rsidR="00E30CDE" w:rsidRPr="00495981">
              <w:trPr>
                <w:trHeight w:val="397"/>
                <w:jc w:val="center"/>
              </w:trPr>
              <w:tc>
                <w:tcPr>
                  <w:tcW w:w="1121" w:type="pct"/>
                  <w:tcBorders>
                    <w:top w:val="single" w:sz="12" w:space="0" w:color="auto"/>
                    <w:left w:val="single" w:sz="12" w:space="0" w:color="auto"/>
                    <w:bottom w:val="single" w:sz="4" w:space="0" w:color="auto"/>
                    <w:right w:val="single" w:sz="4" w:space="0" w:color="auto"/>
                    <w:tl2br w:val="nil"/>
                    <w:tr2bl w:val="nil"/>
                  </w:tcBorders>
                  <w:vAlign w:val="center"/>
                </w:tcPr>
                <w:p w:rsidR="00E30CDE" w:rsidRPr="00495981" w:rsidRDefault="002B465A">
                  <w:pPr>
                    <w:pStyle w:val="af7"/>
                    <w:spacing w:before="24"/>
                    <w:rPr>
                      <w:rFonts w:ascii="Times New Roman" w:hAnsi="Times New Roman" w:cs="Times New Roman"/>
                      <w:b/>
                      <w:bCs/>
                      <w:sz w:val="21"/>
                    </w:rPr>
                  </w:pPr>
                  <w:r w:rsidRPr="00495981">
                    <w:rPr>
                      <w:rFonts w:ascii="Times New Roman" w:hAnsi="Times New Roman" w:cs="Times New Roman"/>
                      <w:b/>
                      <w:bCs/>
                      <w:sz w:val="21"/>
                    </w:rPr>
                    <w:t>规模</w:t>
                  </w:r>
                </w:p>
              </w:tc>
              <w:tc>
                <w:tcPr>
                  <w:tcW w:w="2210" w:type="pct"/>
                  <w:tcBorders>
                    <w:top w:val="single" w:sz="12" w:space="0" w:color="auto"/>
                    <w:left w:val="single" w:sz="4" w:space="0" w:color="auto"/>
                    <w:bottom w:val="single" w:sz="4" w:space="0" w:color="auto"/>
                    <w:right w:val="single" w:sz="4" w:space="0" w:color="auto"/>
                    <w:tl2br w:val="nil"/>
                    <w:tr2bl w:val="nil"/>
                  </w:tcBorders>
                  <w:vAlign w:val="center"/>
                </w:tcPr>
                <w:p w:rsidR="00E30CDE" w:rsidRPr="00495981" w:rsidRDefault="002B465A">
                  <w:pPr>
                    <w:pStyle w:val="af7"/>
                    <w:spacing w:before="24"/>
                    <w:rPr>
                      <w:rFonts w:ascii="Times New Roman" w:hAnsi="Times New Roman" w:cs="Times New Roman"/>
                      <w:b/>
                      <w:bCs/>
                      <w:sz w:val="21"/>
                    </w:rPr>
                  </w:pPr>
                  <w:r w:rsidRPr="00495981">
                    <w:rPr>
                      <w:rFonts w:ascii="Times New Roman" w:hAnsi="Times New Roman" w:cs="Times New Roman"/>
                      <w:b/>
                      <w:bCs/>
                      <w:sz w:val="21"/>
                    </w:rPr>
                    <w:t>净化设施最低去除效率</w:t>
                  </w:r>
                  <w:r w:rsidRPr="00495981">
                    <w:rPr>
                      <w:rFonts w:ascii="Times New Roman" w:hAnsi="Times New Roman" w:cs="Times New Roman" w:hint="eastAsia"/>
                      <w:b/>
                      <w:bCs/>
                      <w:sz w:val="21"/>
                    </w:rPr>
                    <w:t>（</w:t>
                  </w:r>
                  <w:r w:rsidRPr="00495981">
                    <w:rPr>
                      <w:rFonts w:ascii="Times New Roman" w:hAnsi="Times New Roman" w:cs="Times New Roman"/>
                      <w:b/>
                      <w:bCs/>
                      <w:sz w:val="21"/>
                    </w:rPr>
                    <w:t>%</w:t>
                  </w:r>
                  <w:r w:rsidRPr="00495981">
                    <w:rPr>
                      <w:rFonts w:ascii="Times New Roman" w:hAnsi="Times New Roman" w:cs="Times New Roman" w:hint="eastAsia"/>
                      <w:b/>
                      <w:bCs/>
                      <w:sz w:val="21"/>
                    </w:rPr>
                    <w:t>）</w:t>
                  </w:r>
                </w:p>
              </w:tc>
              <w:tc>
                <w:tcPr>
                  <w:tcW w:w="1667" w:type="pct"/>
                  <w:tcBorders>
                    <w:top w:val="single" w:sz="12" w:space="0" w:color="auto"/>
                    <w:left w:val="single" w:sz="4" w:space="0" w:color="auto"/>
                    <w:bottom w:val="single" w:sz="4" w:space="0" w:color="auto"/>
                    <w:right w:val="single" w:sz="12" w:space="0" w:color="auto"/>
                    <w:tl2br w:val="nil"/>
                    <w:tr2bl w:val="nil"/>
                  </w:tcBorders>
                  <w:vAlign w:val="center"/>
                </w:tcPr>
                <w:p w:rsidR="00E30CDE" w:rsidRPr="00495981" w:rsidRDefault="002B465A">
                  <w:pPr>
                    <w:pStyle w:val="af7"/>
                    <w:spacing w:before="24"/>
                    <w:rPr>
                      <w:rFonts w:ascii="Times New Roman" w:hAnsi="Times New Roman" w:cs="Times New Roman"/>
                      <w:b/>
                      <w:bCs/>
                      <w:sz w:val="21"/>
                    </w:rPr>
                  </w:pPr>
                  <w:r w:rsidRPr="00495981">
                    <w:rPr>
                      <w:rFonts w:ascii="Times New Roman" w:hAnsi="Times New Roman" w:cs="Times New Roman"/>
                      <w:b/>
                      <w:bCs/>
                      <w:sz w:val="21"/>
                    </w:rPr>
                    <w:t>最高允许排放浓度</w:t>
                  </w:r>
                </w:p>
              </w:tc>
            </w:tr>
            <w:tr w:rsidR="00E30CDE" w:rsidRPr="00495981">
              <w:trPr>
                <w:trHeight w:val="397"/>
                <w:jc w:val="center"/>
              </w:trPr>
              <w:tc>
                <w:tcPr>
                  <w:tcW w:w="1121" w:type="pct"/>
                  <w:tcBorders>
                    <w:top w:val="single" w:sz="4" w:space="0" w:color="auto"/>
                    <w:left w:val="single" w:sz="12" w:space="0" w:color="auto"/>
                    <w:bottom w:val="single" w:sz="12" w:space="0" w:color="auto"/>
                    <w:right w:val="single" w:sz="4" w:space="0" w:color="auto"/>
                    <w:tl2br w:val="nil"/>
                    <w:tr2bl w:val="nil"/>
                  </w:tcBorders>
                  <w:vAlign w:val="center"/>
                </w:tcPr>
                <w:p w:rsidR="00E30CDE" w:rsidRPr="00495981" w:rsidRDefault="002B465A">
                  <w:pPr>
                    <w:pStyle w:val="af7"/>
                    <w:spacing w:before="24"/>
                    <w:rPr>
                      <w:rFonts w:ascii="Times New Roman" w:hAnsi="Times New Roman" w:cs="Times New Roman"/>
                      <w:sz w:val="21"/>
                    </w:rPr>
                  </w:pPr>
                  <w:r w:rsidRPr="00495981">
                    <w:rPr>
                      <w:rFonts w:ascii="Times New Roman" w:hAnsi="Times New Roman" w:cs="Times New Roman"/>
                      <w:sz w:val="21"/>
                    </w:rPr>
                    <w:t>小型</w:t>
                  </w:r>
                </w:p>
              </w:tc>
              <w:tc>
                <w:tcPr>
                  <w:tcW w:w="2210" w:type="pct"/>
                  <w:tcBorders>
                    <w:top w:val="single" w:sz="4" w:space="0" w:color="auto"/>
                    <w:left w:val="single" w:sz="4" w:space="0" w:color="auto"/>
                    <w:bottom w:val="single" w:sz="12" w:space="0" w:color="auto"/>
                    <w:right w:val="single" w:sz="4" w:space="0" w:color="auto"/>
                    <w:tl2br w:val="nil"/>
                    <w:tr2bl w:val="nil"/>
                  </w:tcBorders>
                  <w:vAlign w:val="center"/>
                </w:tcPr>
                <w:p w:rsidR="00E30CDE" w:rsidRPr="00495981" w:rsidRDefault="002B465A">
                  <w:pPr>
                    <w:pStyle w:val="af7"/>
                    <w:spacing w:before="24"/>
                    <w:rPr>
                      <w:rFonts w:ascii="Times New Roman" w:hAnsi="Times New Roman" w:cs="Times New Roman"/>
                      <w:sz w:val="21"/>
                    </w:rPr>
                  </w:pPr>
                  <w:r w:rsidRPr="00495981">
                    <w:rPr>
                      <w:rFonts w:ascii="Times New Roman" w:hAnsi="Times New Roman" w:cs="Times New Roman"/>
                      <w:sz w:val="21"/>
                    </w:rPr>
                    <w:t>60</w:t>
                  </w:r>
                </w:p>
              </w:tc>
              <w:tc>
                <w:tcPr>
                  <w:tcW w:w="1667" w:type="pct"/>
                  <w:tcBorders>
                    <w:top w:val="single" w:sz="4" w:space="0" w:color="auto"/>
                    <w:left w:val="single" w:sz="4" w:space="0" w:color="auto"/>
                    <w:bottom w:val="single" w:sz="12" w:space="0" w:color="auto"/>
                    <w:right w:val="single" w:sz="12" w:space="0" w:color="auto"/>
                    <w:tl2br w:val="nil"/>
                    <w:tr2bl w:val="nil"/>
                  </w:tcBorders>
                  <w:vAlign w:val="center"/>
                </w:tcPr>
                <w:p w:rsidR="00E30CDE" w:rsidRPr="00495981" w:rsidRDefault="002B465A">
                  <w:pPr>
                    <w:pStyle w:val="af7"/>
                    <w:spacing w:before="24"/>
                    <w:rPr>
                      <w:rFonts w:ascii="Times New Roman" w:hAnsi="Times New Roman" w:cs="Times New Roman"/>
                      <w:sz w:val="21"/>
                    </w:rPr>
                  </w:pPr>
                  <w:r w:rsidRPr="00495981">
                    <w:rPr>
                      <w:rFonts w:ascii="Times New Roman" w:hAnsi="Times New Roman" w:cs="Times New Roman"/>
                      <w:sz w:val="21"/>
                    </w:rPr>
                    <w:t>2.0mg/m</w:t>
                  </w:r>
                  <w:r w:rsidRPr="00495981">
                    <w:rPr>
                      <w:rFonts w:ascii="Times New Roman" w:hAnsi="Times New Roman" w:cs="Times New Roman"/>
                      <w:sz w:val="21"/>
                      <w:vertAlign w:val="superscript"/>
                    </w:rPr>
                    <w:t>3</w:t>
                  </w:r>
                </w:p>
              </w:tc>
            </w:tr>
          </w:tbl>
          <w:p w:rsidR="00E30CDE" w:rsidRPr="00495981" w:rsidRDefault="002B465A">
            <w:pPr>
              <w:snapToGrid w:val="0"/>
              <w:spacing w:line="360" w:lineRule="auto"/>
              <w:jc w:val="left"/>
              <w:rPr>
                <w:rFonts w:ascii="Times New Roman" w:eastAsia="宋体" w:hAnsi="Times New Roman" w:cs="Times New Roman"/>
                <w:b/>
                <w:bCs/>
                <w:sz w:val="24"/>
                <w:szCs w:val="24"/>
              </w:rPr>
            </w:pPr>
            <w:r w:rsidRPr="00495981">
              <w:rPr>
                <w:rFonts w:ascii="Times New Roman" w:eastAsia="宋体" w:hAnsi="Times New Roman" w:cs="Times New Roman"/>
                <w:b/>
                <w:bCs/>
                <w:sz w:val="24"/>
                <w:szCs w:val="24"/>
              </w:rPr>
              <w:t>2</w:t>
            </w:r>
            <w:r w:rsidRPr="00495981">
              <w:rPr>
                <w:rFonts w:ascii="Times New Roman" w:eastAsia="宋体" w:hAnsi="Times New Roman" w:cs="Times New Roman" w:hint="eastAsia"/>
                <w:b/>
                <w:bCs/>
                <w:sz w:val="24"/>
                <w:szCs w:val="24"/>
              </w:rPr>
              <w:t>、</w:t>
            </w:r>
            <w:r w:rsidRPr="00495981">
              <w:rPr>
                <w:rFonts w:ascii="Times New Roman" w:eastAsia="宋体" w:hAnsi="Times New Roman" w:cs="Times New Roman"/>
                <w:b/>
                <w:bCs/>
                <w:sz w:val="24"/>
                <w:szCs w:val="24"/>
              </w:rPr>
              <w:t>水污染物</w:t>
            </w:r>
          </w:p>
          <w:p w:rsidR="00E30CDE" w:rsidRPr="00495981" w:rsidRDefault="002B465A">
            <w:pPr>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施工期：本项目施工期生产废水经沉淀处理后回用于现场洒水抑尘，不外排</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生活污水经</w:t>
            </w:r>
            <w:r w:rsidRPr="00495981">
              <w:rPr>
                <w:rFonts w:ascii="Times New Roman" w:eastAsia="宋体" w:hAnsi="Times New Roman" w:cs="Times New Roman" w:hint="eastAsia"/>
                <w:sz w:val="24"/>
              </w:rPr>
              <w:t>临时旱厕处理</w:t>
            </w:r>
            <w:r w:rsidRPr="00495981">
              <w:rPr>
                <w:rFonts w:ascii="Times New Roman" w:eastAsia="宋体" w:hAnsi="Times New Roman" w:cs="Times New Roman"/>
                <w:sz w:val="24"/>
              </w:rPr>
              <w:t>后用于周边</w:t>
            </w:r>
            <w:r w:rsidRPr="00495981">
              <w:rPr>
                <w:rFonts w:ascii="Times New Roman" w:eastAsia="宋体" w:hAnsi="Times New Roman" w:cs="Times New Roman" w:hint="eastAsia"/>
                <w:sz w:val="24"/>
              </w:rPr>
              <w:t>菜地施肥</w:t>
            </w:r>
            <w:r w:rsidRPr="00495981">
              <w:rPr>
                <w:rFonts w:ascii="Times New Roman" w:eastAsia="宋体" w:hAnsi="Times New Roman" w:cs="Times New Roman"/>
                <w:sz w:val="24"/>
              </w:rPr>
              <w:t>。</w:t>
            </w:r>
          </w:p>
          <w:p w:rsidR="00E30CDE" w:rsidRPr="00495981" w:rsidRDefault="002B465A">
            <w:pPr>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营运期</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生产废水</w:t>
            </w:r>
            <w:r w:rsidR="008F5037" w:rsidRPr="00495981">
              <w:rPr>
                <w:rFonts w:ascii="Times New Roman" w:eastAsia="宋体" w:hAnsi="Times New Roman" w:cs="Times New Roman"/>
                <w:sz w:val="24"/>
              </w:rPr>
              <w:t>经沉淀处理后</w:t>
            </w:r>
            <w:r w:rsidRPr="00495981">
              <w:rPr>
                <w:rFonts w:ascii="Times New Roman" w:eastAsia="宋体" w:hAnsi="Times New Roman" w:cs="Times New Roman"/>
                <w:sz w:val="24"/>
              </w:rPr>
              <w:t>循环使用，</w:t>
            </w:r>
            <w:r w:rsidR="008F5037" w:rsidRPr="00495981">
              <w:rPr>
                <w:rFonts w:ascii="Times New Roman" w:eastAsia="宋体" w:hAnsi="Times New Roman" w:cs="Times New Roman"/>
                <w:sz w:val="24"/>
              </w:rPr>
              <w:t>用于生产和厂区洒水降尘。不外排；</w:t>
            </w:r>
            <w:r w:rsidRPr="00495981">
              <w:rPr>
                <w:rFonts w:ascii="Times New Roman" w:eastAsia="宋体" w:hAnsi="Times New Roman" w:cs="Times New Roman"/>
                <w:sz w:val="24"/>
              </w:rPr>
              <w:t>生活污水经化粪池处理</w:t>
            </w:r>
            <w:r w:rsidRPr="00495981">
              <w:rPr>
                <w:rFonts w:ascii="Times New Roman" w:eastAsia="宋体" w:hAnsi="Times New Roman" w:cs="Times New Roman" w:hint="eastAsia"/>
                <w:sz w:val="24"/>
              </w:rPr>
              <w:t>后</w:t>
            </w:r>
            <w:r w:rsidRPr="00495981">
              <w:rPr>
                <w:rFonts w:ascii="Times New Roman" w:eastAsia="宋体" w:hAnsi="Times New Roman" w:cs="Times New Roman"/>
                <w:sz w:val="24"/>
              </w:rPr>
              <w:t>用于周边</w:t>
            </w:r>
            <w:r w:rsidRPr="00495981">
              <w:rPr>
                <w:rFonts w:ascii="Times New Roman" w:eastAsia="宋体" w:hAnsi="Times New Roman" w:cs="Times New Roman" w:hint="eastAsia"/>
                <w:sz w:val="24"/>
              </w:rPr>
              <w:t>菜地施肥</w:t>
            </w:r>
            <w:r w:rsidRPr="00495981">
              <w:rPr>
                <w:rFonts w:ascii="Times New Roman" w:eastAsia="宋体" w:hAnsi="Times New Roman" w:cs="Times New Roman"/>
                <w:sz w:val="24"/>
              </w:rPr>
              <w:t>。</w:t>
            </w:r>
          </w:p>
          <w:p w:rsidR="00E30CDE" w:rsidRPr="00495981" w:rsidRDefault="002B465A">
            <w:pPr>
              <w:snapToGrid w:val="0"/>
              <w:spacing w:line="360" w:lineRule="auto"/>
              <w:jc w:val="left"/>
              <w:rPr>
                <w:rFonts w:ascii="Times New Roman" w:eastAsia="宋体" w:hAnsi="Times New Roman" w:cs="Times New Roman"/>
                <w:b/>
                <w:bCs/>
                <w:sz w:val="24"/>
                <w:szCs w:val="24"/>
              </w:rPr>
            </w:pPr>
            <w:r w:rsidRPr="00495981">
              <w:rPr>
                <w:rFonts w:ascii="Times New Roman" w:eastAsia="宋体" w:hAnsi="Times New Roman" w:cs="Times New Roman"/>
                <w:b/>
                <w:bCs/>
                <w:sz w:val="24"/>
                <w:szCs w:val="24"/>
              </w:rPr>
              <w:lastRenderedPageBreak/>
              <w:t>3</w:t>
            </w:r>
            <w:r w:rsidRPr="00495981">
              <w:rPr>
                <w:rFonts w:ascii="Times New Roman" w:eastAsia="宋体" w:hAnsi="Times New Roman" w:cs="Times New Roman" w:hint="eastAsia"/>
                <w:b/>
                <w:bCs/>
                <w:sz w:val="24"/>
                <w:szCs w:val="24"/>
              </w:rPr>
              <w:t>、</w:t>
            </w:r>
            <w:r w:rsidRPr="00495981">
              <w:rPr>
                <w:rFonts w:ascii="Times New Roman" w:eastAsia="宋体" w:hAnsi="Times New Roman" w:cs="Times New Roman"/>
                <w:b/>
                <w:bCs/>
                <w:sz w:val="24"/>
                <w:szCs w:val="24"/>
              </w:rPr>
              <w:t>噪声</w:t>
            </w:r>
          </w:p>
          <w:p w:rsidR="00E30CDE" w:rsidRPr="00495981" w:rsidRDefault="002B465A">
            <w:pPr>
              <w:overflowPunct w:val="0"/>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施工期执行《建筑施工场界环境噪声排放标准》（</w:t>
            </w:r>
            <w:r w:rsidRPr="00495981">
              <w:rPr>
                <w:rFonts w:ascii="Times New Roman" w:eastAsia="宋体" w:hAnsi="Times New Roman" w:cs="Times New Roman"/>
                <w:sz w:val="24"/>
                <w:szCs w:val="24"/>
              </w:rPr>
              <w:t>GB12523-2011</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sz w:val="24"/>
                <w:szCs w:val="24"/>
              </w:rPr>
              <w:t>营运期执行《工业企业厂界环境噪声排放标准》（</w:t>
            </w:r>
            <w:r w:rsidRPr="00495981">
              <w:rPr>
                <w:rFonts w:ascii="Times New Roman" w:eastAsia="宋体" w:hAnsi="Times New Roman" w:cs="Times New Roman"/>
                <w:sz w:val="24"/>
                <w:szCs w:val="24"/>
              </w:rPr>
              <w:t>GB12348-2008</w:t>
            </w:r>
            <w:r w:rsidRPr="00495981">
              <w:rPr>
                <w:rFonts w:ascii="Times New Roman" w:eastAsia="宋体" w:hAnsi="Times New Roman" w:cs="Times New Roman"/>
                <w:sz w:val="24"/>
                <w:szCs w:val="24"/>
              </w:rPr>
              <w:t>）中</w:t>
            </w:r>
            <w:r w:rsidRPr="00495981">
              <w:rPr>
                <w:rFonts w:ascii="Times New Roman" w:eastAsia="宋体" w:hAnsi="Times New Roman" w:cs="Times New Roman"/>
                <w:sz w:val="24"/>
                <w:szCs w:val="24"/>
              </w:rPr>
              <w:t>2</w:t>
            </w:r>
            <w:r w:rsidRPr="00495981">
              <w:rPr>
                <w:rFonts w:ascii="Times New Roman" w:eastAsia="宋体" w:hAnsi="Times New Roman" w:cs="Times New Roman"/>
                <w:sz w:val="24"/>
                <w:szCs w:val="24"/>
              </w:rPr>
              <w:t>类标准。</w:t>
            </w:r>
          </w:p>
          <w:p w:rsidR="00E30CDE" w:rsidRPr="00495981" w:rsidRDefault="002B465A">
            <w:pPr>
              <w:pStyle w:val="aff0"/>
              <w:spacing w:line="240" w:lineRule="auto"/>
              <w:rPr>
                <w:rFonts w:ascii="Times New Roman" w:eastAsia="宋体" w:hAnsi="Times New Roman" w:cs="宋体"/>
                <w:b/>
                <w:bCs/>
                <w:sz w:val="21"/>
                <w:szCs w:val="21"/>
              </w:rPr>
            </w:pPr>
            <w:r w:rsidRPr="00495981">
              <w:rPr>
                <w:rFonts w:ascii="Times New Roman" w:eastAsia="宋体" w:hAnsi="Times New Roman" w:cs="宋体" w:hint="eastAsia"/>
                <w:b/>
                <w:bCs/>
                <w:sz w:val="21"/>
                <w:szCs w:val="21"/>
              </w:rPr>
              <w:t>表</w:t>
            </w:r>
            <w:r w:rsidRPr="00495981">
              <w:rPr>
                <w:rFonts w:ascii="Times New Roman" w:eastAsia="宋体" w:hAnsi="Times New Roman" w:cs="宋体" w:hint="eastAsia"/>
                <w:b/>
                <w:bCs/>
                <w:sz w:val="21"/>
                <w:szCs w:val="21"/>
              </w:rPr>
              <w:t xml:space="preserve">3-9  </w:t>
            </w:r>
            <w:r w:rsidRPr="00495981">
              <w:rPr>
                <w:rFonts w:ascii="Times New Roman" w:eastAsia="宋体" w:hAnsi="Times New Roman" w:cs="宋体" w:hint="eastAsia"/>
                <w:b/>
                <w:bCs/>
                <w:sz w:val="21"/>
                <w:szCs w:val="21"/>
              </w:rPr>
              <w:t>噪声排放标准</w:t>
            </w:r>
          </w:p>
          <w:tbl>
            <w:tblPr>
              <w:tblStyle w:val="af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2678"/>
              <w:gridCol w:w="2680"/>
              <w:gridCol w:w="2682"/>
            </w:tblGrid>
            <w:tr w:rsidR="00E30CDE" w:rsidRPr="00495981">
              <w:tc>
                <w:tcPr>
                  <w:tcW w:w="1665" w:type="pct"/>
                  <w:vMerge w:val="restart"/>
                  <w:tcBorders>
                    <w:top w:val="single" w:sz="12" w:space="0" w:color="auto"/>
                    <w:left w:val="single" w:sz="12" w:space="0" w:color="auto"/>
                    <w:right w:val="single" w:sz="6" w:space="0" w:color="auto"/>
                  </w:tcBorders>
                  <w:vAlign w:val="center"/>
                </w:tcPr>
                <w:p w:rsidR="00E30CDE" w:rsidRPr="00495981" w:rsidRDefault="002B465A">
                  <w:pPr>
                    <w:pStyle w:val="af7"/>
                    <w:spacing w:before="24"/>
                    <w:rPr>
                      <w:rFonts w:ascii="Times New Roman" w:hAnsi="Times New Roman" w:cs="Times New Roman"/>
                      <w:b/>
                      <w:bCs/>
                      <w:sz w:val="21"/>
                      <w:szCs w:val="18"/>
                    </w:rPr>
                  </w:pPr>
                  <w:r w:rsidRPr="00495981">
                    <w:rPr>
                      <w:rFonts w:ascii="Times New Roman" w:hAnsi="Times New Roman" w:cs="Times New Roman" w:hint="eastAsia"/>
                      <w:b/>
                      <w:bCs/>
                      <w:sz w:val="21"/>
                      <w:szCs w:val="18"/>
                    </w:rPr>
                    <w:t>标准名称</w:t>
                  </w:r>
                </w:p>
              </w:tc>
              <w:tc>
                <w:tcPr>
                  <w:tcW w:w="3334" w:type="pct"/>
                  <w:gridSpan w:val="2"/>
                  <w:tcBorders>
                    <w:top w:val="single" w:sz="12" w:space="0" w:color="auto"/>
                    <w:left w:val="single" w:sz="6" w:space="0" w:color="auto"/>
                    <w:bottom w:val="single" w:sz="6" w:space="0" w:color="auto"/>
                    <w:right w:val="single" w:sz="12" w:space="0" w:color="auto"/>
                  </w:tcBorders>
                  <w:vAlign w:val="center"/>
                </w:tcPr>
                <w:p w:rsidR="00E30CDE" w:rsidRPr="00495981" w:rsidRDefault="002B465A">
                  <w:pPr>
                    <w:pStyle w:val="af7"/>
                    <w:spacing w:before="24"/>
                    <w:rPr>
                      <w:rFonts w:ascii="Times New Roman" w:hAnsi="Times New Roman" w:cs="Times New Roman"/>
                      <w:b/>
                      <w:bCs/>
                      <w:sz w:val="21"/>
                      <w:szCs w:val="18"/>
                    </w:rPr>
                  </w:pPr>
                  <w:r w:rsidRPr="00495981">
                    <w:rPr>
                      <w:rFonts w:ascii="Times New Roman" w:hAnsi="Times New Roman" w:cs="Times New Roman"/>
                      <w:b/>
                      <w:bCs/>
                      <w:sz w:val="21"/>
                      <w:szCs w:val="18"/>
                    </w:rPr>
                    <w:t>标准</w:t>
                  </w:r>
                  <w:r w:rsidRPr="00495981">
                    <w:rPr>
                      <w:rFonts w:ascii="Times New Roman" w:hAnsi="Times New Roman" w:cs="Times New Roman" w:hint="eastAsia"/>
                      <w:b/>
                      <w:bCs/>
                      <w:sz w:val="21"/>
                      <w:szCs w:val="18"/>
                    </w:rPr>
                    <w:t>限</w:t>
                  </w:r>
                  <w:r w:rsidRPr="00495981">
                    <w:rPr>
                      <w:rFonts w:ascii="Times New Roman" w:hAnsi="Times New Roman" w:cs="Times New Roman"/>
                      <w:b/>
                      <w:bCs/>
                      <w:sz w:val="21"/>
                      <w:szCs w:val="18"/>
                    </w:rPr>
                    <w:t>值</w:t>
                  </w:r>
                  <w:r w:rsidRPr="00495981">
                    <w:rPr>
                      <w:rFonts w:ascii="Times New Roman" w:hAnsi="Times New Roman" w:cs="Times New Roman"/>
                      <w:b/>
                      <w:bCs/>
                      <w:sz w:val="21"/>
                      <w:szCs w:val="18"/>
                    </w:rPr>
                    <w:t>dB(A)</w:t>
                  </w:r>
                </w:p>
              </w:tc>
            </w:tr>
            <w:tr w:rsidR="00E30CDE" w:rsidRPr="00495981">
              <w:tc>
                <w:tcPr>
                  <w:tcW w:w="1665" w:type="pct"/>
                  <w:vMerge/>
                  <w:tcBorders>
                    <w:left w:val="single" w:sz="12" w:space="0" w:color="auto"/>
                    <w:bottom w:val="single" w:sz="6" w:space="0" w:color="auto"/>
                    <w:right w:val="single" w:sz="6" w:space="0" w:color="auto"/>
                  </w:tcBorders>
                  <w:vAlign w:val="center"/>
                </w:tcPr>
                <w:p w:rsidR="00E30CDE" w:rsidRPr="00495981" w:rsidRDefault="00E30CDE">
                  <w:pPr>
                    <w:pStyle w:val="af7"/>
                    <w:spacing w:before="24"/>
                    <w:rPr>
                      <w:rFonts w:ascii="Times New Roman" w:hAnsi="Times New Roman" w:cs="Times New Roman"/>
                      <w:b/>
                      <w:bCs/>
                      <w:sz w:val="21"/>
                      <w:szCs w:val="18"/>
                    </w:rPr>
                  </w:pPr>
                </w:p>
              </w:tc>
              <w:tc>
                <w:tcPr>
                  <w:tcW w:w="1666"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pStyle w:val="af7"/>
                    <w:spacing w:before="24"/>
                    <w:rPr>
                      <w:rFonts w:ascii="Times New Roman" w:hAnsi="Times New Roman" w:cs="Times New Roman"/>
                      <w:b/>
                      <w:bCs/>
                      <w:sz w:val="21"/>
                      <w:szCs w:val="18"/>
                    </w:rPr>
                  </w:pPr>
                  <w:r w:rsidRPr="00495981">
                    <w:rPr>
                      <w:rFonts w:ascii="Times New Roman" w:hAnsi="Times New Roman" w:cs="Times New Roman"/>
                      <w:b/>
                      <w:bCs/>
                      <w:sz w:val="21"/>
                      <w:szCs w:val="18"/>
                    </w:rPr>
                    <w:t>昼间</w:t>
                  </w:r>
                </w:p>
              </w:tc>
              <w:tc>
                <w:tcPr>
                  <w:tcW w:w="166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pStyle w:val="af7"/>
                    <w:spacing w:before="24"/>
                    <w:rPr>
                      <w:rFonts w:ascii="Times New Roman" w:hAnsi="Times New Roman" w:cs="Times New Roman"/>
                      <w:b/>
                      <w:bCs/>
                      <w:sz w:val="21"/>
                      <w:szCs w:val="18"/>
                    </w:rPr>
                  </w:pPr>
                  <w:r w:rsidRPr="00495981">
                    <w:rPr>
                      <w:rFonts w:ascii="Times New Roman" w:hAnsi="Times New Roman" w:cs="Times New Roman"/>
                      <w:b/>
                      <w:bCs/>
                      <w:sz w:val="21"/>
                      <w:szCs w:val="18"/>
                    </w:rPr>
                    <w:t>夜间</w:t>
                  </w:r>
                </w:p>
              </w:tc>
            </w:tr>
            <w:tr w:rsidR="00E30CDE" w:rsidRPr="00495981">
              <w:tc>
                <w:tcPr>
                  <w:tcW w:w="1665" w:type="pct"/>
                  <w:tcBorders>
                    <w:top w:val="single" w:sz="6" w:space="0" w:color="auto"/>
                    <w:left w:val="single" w:sz="12" w:space="0" w:color="auto"/>
                    <w:bottom w:val="single" w:sz="6" w:space="0" w:color="auto"/>
                    <w:right w:val="single" w:sz="6" w:space="0" w:color="auto"/>
                  </w:tcBorders>
                  <w:vAlign w:val="center"/>
                </w:tcPr>
                <w:p w:rsidR="00E30CDE" w:rsidRPr="00495981" w:rsidRDefault="002B465A">
                  <w:pPr>
                    <w:pStyle w:val="af7"/>
                    <w:spacing w:before="24"/>
                    <w:rPr>
                      <w:rFonts w:ascii="Times New Roman" w:hAnsi="Times New Roman" w:cs="Times New Roman"/>
                      <w:sz w:val="21"/>
                      <w:szCs w:val="18"/>
                    </w:rPr>
                  </w:pPr>
                  <w:r w:rsidRPr="00495981">
                    <w:rPr>
                      <w:rFonts w:ascii="Times New Roman" w:hAnsi="Times New Roman" w:cs="Times New Roman"/>
                      <w:sz w:val="21"/>
                      <w:szCs w:val="18"/>
                    </w:rPr>
                    <w:t>GB12348-2008</w:t>
                  </w:r>
                  <w:r w:rsidRPr="00495981">
                    <w:rPr>
                      <w:rFonts w:ascii="Times New Roman" w:hAnsi="Times New Roman" w:cs="Times New Roman"/>
                      <w:sz w:val="21"/>
                      <w:szCs w:val="18"/>
                    </w:rPr>
                    <w:t>中</w:t>
                  </w:r>
                  <w:r w:rsidRPr="00495981">
                    <w:rPr>
                      <w:rFonts w:ascii="Times New Roman" w:hAnsi="Times New Roman" w:cs="Times New Roman"/>
                      <w:sz w:val="21"/>
                      <w:szCs w:val="18"/>
                    </w:rPr>
                    <w:t>2</w:t>
                  </w:r>
                  <w:r w:rsidRPr="00495981">
                    <w:rPr>
                      <w:rFonts w:ascii="Times New Roman" w:hAnsi="Times New Roman" w:cs="Times New Roman"/>
                      <w:sz w:val="21"/>
                      <w:szCs w:val="18"/>
                    </w:rPr>
                    <w:t>类</w:t>
                  </w:r>
                </w:p>
              </w:tc>
              <w:tc>
                <w:tcPr>
                  <w:tcW w:w="1666"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pStyle w:val="af7"/>
                    <w:spacing w:before="24"/>
                    <w:rPr>
                      <w:rFonts w:ascii="Times New Roman" w:hAnsi="Times New Roman" w:cs="Times New Roman"/>
                      <w:sz w:val="21"/>
                      <w:szCs w:val="18"/>
                    </w:rPr>
                  </w:pPr>
                  <w:r w:rsidRPr="00495981">
                    <w:rPr>
                      <w:rFonts w:ascii="Times New Roman" w:hAnsi="Times New Roman" w:cs="Times New Roman"/>
                      <w:sz w:val="21"/>
                      <w:szCs w:val="18"/>
                    </w:rPr>
                    <w:t>60</w:t>
                  </w:r>
                </w:p>
              </w:tc>
              <w:tc>
                <w:tcPr>
                  <w:tcW w:w="166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pStyle w:val="af7"/>
                    <w:spacing w:before="24"/>
                    <w:rPr>
                      <w:rFonts w:ascii="Times New Roman" w:hAnsi="Times New Roman" w:cs="Times New Roman"/>
                      <w:sz w:val="21"/>
                      <w:szCs w:val="18"/>
                    </w:rPr>
                  </w:pPr>
                  <w:r w:rsidRPr="00495981">
                    <w:rPr>
                      <w:rFonts w:ascii="Times New Roman" w:hAnsi="Times New Roman" w:cs="Times New Roman"/>
                      <w:sz w:val="21"/>
                      <w:szCs w:val="18"/>
                    </w:rPr>
                    <w:t>50</w:t>
                  </w:r>
                </w:p>
              </w:tc>
            </w:tr>
            <w:tr w:rsidR="00E30CDE" w:rsidRPr="00495981">
              <w:tc>
                <w:tcPr>
                  <w:tcW w:w="1665" w:type="pct"/>
                  <w:tcBorders>
                    <w:top w:val="single" w:sz="6" w:space="0" w:color="auto"/>
                    <w:left w:val="single" w:sz="12" w:space="0" w:color="auto"/>
                    <w:bottom w:val="single" w:sz="12" w:space="0" w:color="auto"/>
                    <w:right w:val="single" w:sz="6" w:space="0" w:color="auto"/>
                  </w:tcBorders>
                  <w:vAlign w:val="center"/>
                </w:tcPr>
                <w:p w:rsidR="00E30CDE" w:rsidRPr="00495981" w:rsidRDefault="002B465A">
                  <w:pPr>
                    <w:pStyle w:val="af7"/>
                    <w:spacing w:before="24"/>
                    <w:rPr>
                      <w:rFonts w:ascii="Times New Roman" w:hAnsi="Times New Roman" w:cs="Times New Roman"/>
                      <w:sz w:val="21"/>
                      <w:szCs w:val="18"/>
                    </w:rPr>
                  </w:pPr>
                  <w:r w:rsidRPr="00495981">
                    <w:rPr>
                      <w:rFonts w:ascii="Times New Roman" w:hAnsi="Times New Roman" w:cs="Times New Roman"/>
                      <w:sz w:val="21"/>
                      <w:szCs w:val="18"/>
                    </w:rPr>
                    <w:t>GB12523-2011</w:t>
                  </w:r>
                </w:p>
              </w:tc>
              <w:tc>
                <w:tcPr>
                  <w:tcW w:w="1666" w:type="pct"/>
                  <w:tcBorders>
                    <w:top w:val="single" w:sz="6" w:space="0" w:color="auto"/>
                    <w:left w:val="single" w:sz="6" w:space="0" w:color="auto"/>
                    <w:bottom w:val="single" w:sz="12" w:space="0" w:color="auto"/>
                    <w:right w:val="single" w:sz="6" w:space="0" w:color="auto"/>
                  </w:tcBorders>
                  <w:vAlign w:val="center"/>
                </w:tcPr>
                <w:p w:rsidR="00E30CDE" w:rsidRPr="00495981" w:rsidRDefault="002B465A">
                  <w:pPr>
                    <w:pStyle w:val="af7"/>
                    <w:spacing w:before="24"/>
                    <w:rPr>
                      <w:rFonts w:ascii="Times New Roman" w:hAnsi="Times New Roman" w:cs="Times New Roman"/>
                      <w:sz w:val="21"/>
                      <w:szCs w:val="18"/>
                    </w:rPr>
                  </w:pPr>
                  <w:r w:rsidRPr="00495981">
                    <w:rPr>
                      <w:rFonts w:ascii="Times New Roman" w:hAnsi="Times New Roman" w:cs="Times New Roman"/>
                      <w:sz w:val="21"/>
                      <w:szCs w:val="18"/>
                    </w:rPr>
                    <w:t>70</w:t>
                  </w:r>
                </w:p>
              </w:tc>
              <w:tc>
                <w:tcPr>
                  <w:tcW w:w="1668" w:type="pct"/>
                  <w:tcBorders>
                    <w:top w:val="single" w:sz="6" w:space="0" w:color="auto"/>
                    <w:left w:val="single" w:sz="6" w:space="0" w:color="auto"/>
                    <w:bottom w:val="single" w:sz="12" w:space="0" w:color="auto"/>
                    <w:right w:val="single" w:sz="12" w:space="0" w:color="auto"/>
                  </w:tcBorders>
                  <w:vAlign w:val="center"/>
                </w:tcPr>
                <w:p w:rsidR="00E30CDE" w:rsidRPr="00495981" w:rsidRDefault="002B465A">
                  <w:pPr>
                    <w:pStyle w:val="af7"/>
                    <w:spacing w:before="24"/>
                    <w:rPr>
                      <w:rFonts w:ascii="Times New Roman" w:hAnsi="Times New Roman" w:cs="Times New Roman"/>
                      <w:sz w:val="21"/>
                      <w:szCs w:val="18"/>
                    </w:rPr>
                  </w:pPr>
                  <w:r w:rsidRPr="00495981">
                    <w:rPr>
                      <w:rFonts w:ascii="Times New Roman" w:hAnsi="Times New Roman" w:cs="Times New Roman"/>
                      <w:sz w:val="21"/>
                      <w:szCs w:val="18"/>
                    </w:rPr>
                    <w:t>55</w:t>
                  </w:r>
                </w:p>
              </w:tc>
            </w:tr>
          </w:tbl>
          <w:p w:rsidR="00E30CDE" w:rsidRPr="00495981" w:rsidRDefault="002B465A">
            <w:pPr>
              <w:adjustRightInd w:val="0"/>
              <w:snapToGrid w:val="0"/>
              <w:spacing w:line="360" w:lineRule="auto"/>
              <w:jc w:val="left"/>
              <w:rPr>
                <w:rFonts w:ascii="Times New Roman" w:eastAsia="宋体" w:hAnsi="Times New Roman" w:cs="Times New Roman"/>
                <w:b/>
                <w:bCs/>
                <w:sz w:val="24"/>
                <w:szCs w:val="24"/>
              </w:rPr>
            </w:pPr>
            <w:r w:rsidRPr="00495981">
              <w:rPr>
                <w:rFonts w:ascii="Times New Roman" w:eastAsia="宋体" w:hAnsi="Times New Roman" w:cs="Times New Roman"/>
                <w:b/>
                <w:bCs/>
                <w:sz w:val="24"/>
                <w:szCs w:val="24"/>
              </w:rPr>
              <w:t>4</w:t>
            </w:r>
            <w:r w:rsidRPr="00495981">
              <w:rPr>
                <w:rFonts w:ascii="Times New Roman" w:eastAsia="宋体" w:hAnsi="Times New Roman" w:cs="Times New Roman" w:hint="eastAsia"/>
                <w:b/>
                <w:bCs/>
                <w:sz w:val="24"/>
                <w:szCs w:val="24"/>
              </w:rPr>
              <w:t>、</w:t>
            </w:r>
            <w:r w:rsidRPr="00495981">
              <w:rPr>
                <w:rFonts w:ascii="Times New Roman" w:eastAsia="宋体" w:hAnsi="Times New Roman" w:cs="Times New Roman"/>
                <w:b/>
                <w:bCs/>
                <w:sz w:val="24"/>
                <w:szCs w:val="24"/>
              </w:rPr>
              <w:t>固废</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一般工业固体废物执行《一般工业固体废物贮存和填埋污染控制标准》</w:t>
            </w:r>
            <w:r w:rsidRPr="00495981">
              <w:rPr>
                <w:rFonts w:ascii="Times New Roman" w:eastAsia="宋体" w:hAnsi="Times New Roman" w:cs="Times New Roman"/>
                <w:sz w:val="24"/>
                <w:szCs w:val="24"/>
              </w:rPr>
              <w:t>(GB18599-2020)</w:t>
            </w:r>
            <w:r w:rsidRPr="00495981">
              <w:rPr>
                <w:rFonts w:ascii="Times New Roman" w:eastAsia="宋体" w:hAnsi="Times New Roman" w:cs="Times New Roman"/>
                <w:sz w:val="24"/>
                <w:szCs w:val="24"/>
              </w:rPr>
              <w:t>，危险废物执行《危险废物贮存污染控制标准》</w:t>
            </w:r>
            <w:r w:rsidRPr="00495981">
              <w:rPr>
                <w:rFonts w:ascii="Times New Roman" w:eastAsia="宋体" w:hAnsi="Times New Roman" w:cs="Times New Roman"/>
                <w:sz w:val="24"/>
                <w:szCs w:val="24"/>
              </w:rPr>
              <w:t>(GB18597-20</w:t>
            </w:r>
            <w:r w:rsidRPr="00495981">
              <w:rPr>
                <w:rFonts w:ascii="Times New Roman" w:eastAsia="宋体" w:hAnsi="Times New Roman" w:cs="Times New Roman" w:hint="eastAsia"/>
                <w:sz w:val="24"/>
                <w:szCs w:val="24"/>
              </w:rPr>
              <w:t>23</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w:t>
            </w:r>
          </w:p>
        </w:tc>
      </w:tr>
      <w:tr w:rsidR="00E30CDE" w:rsidRPr="00495981">
        <w:trPr>
          <w:trHeight w:val="1403"/>
          <w:jc w:val="center"/>
        </w:trPr>
        <w:tc>
          <w:tcPr>
            <w:tcW w:w="750" w:type="dxa"/>
            <w:vAlign w:val="center"/>
          </w:tcPr>
          <w:p w:rsidR="00E30CDE" w:rsidRPr="00495981" w:rsidRDefault="002B465A">
            <w:pPr>
              <w:adjustRightInd w:val="0"/>
              <w:snapToGrid w:val="0"/>
              <w:spacing w:line="360" w:lineRule="auto"/>
              <w:jc w:val="left"/>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lastRenderedPageBreak/>
              <w:t>总量控制指标</w:t>
            </w:r>
          </w:p>
        </w:tc>
        <w:tc>
          <w:tcPr>
            <w:tcW w:w="8176" w:type="dxa"/>
            <w:vAlign w:val="center"/>
          </w:tcPr>
          <w:p w:rsidR="00E30CDE" w:rsidRPr="00495981" w:rsidRDefault="002B465A">
            <w:pPr>
              <w:autoSpaceDE w:val="0"/>
              <w:autoSpaceDN w:val="0"/>
              <w:adjustRightIn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根据《湖南省主要污染物排污权有偿使用和交易管理办法》（湘政办发〔</w:t>
            </w:r>
            <w:r w:rsidRPr="00495981">
              <w:rPr>
                <w:rFonts w:ascii="Times New Roman" w:eastAsia="宋体" w:hAnsi="Times New Roman" w:cs="Times New Roman"/>
                <w:sz w:val="24"/>
                <w:szCs w:val="24"/>
              </w:rPr>
              <w:t>2022</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23</w:t>
            </w:r>
            <w:r w:rsidRPr="00495981">
              <w:rPr>
                <w:rFonts w:ascii="Times New Roman" w:eastAsia="宋体" w:hAnsi="Times New Roman" w:cs="Times New Roman"/>
                <w:sz w:val="24"/>
                <w:szCs w:val="24"/>
              </w:rPr>
              <w:t>号）规定，目前湖南省涉及排污权交易的主要污染物有化学需氧量、氨氮、二氧化硫、氮氧化物、铅、镉、砷</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sz w:val="24"/>
                <w:szCs w:val="24"/>
              </w:rPr>
              <w:t>汞、铬、挥发性有机物、总磷</w:t>
            </w:r>
            <w:r w:rsidRPr="00495981">
              <w:rPr>
                <w:rFonts w:ascii="Times New Roman" w:eastAsia="宋体" w:hAnsi="Times New Roman" w:cs="Times New Roman" w:hint="eastAsia"/>
                <w:sz w:val="24"/>
                <w:szCs w:val="24"/>
              </w:rPr>
              <w:t>等十一</w:t>
            </w:r>
            <w:r w:rsidRPr="00495981">
              <w:rPr>
                <w:rFonts w:ascii="Times New Roman" w:eastAsia="宋体" w:hAnsi="Times New Roman" w:cs="Times New Roman"/>
                <w:sz w:val="24"/>
                <w:szCs w:val="24"/>
              </w:rPr>
              <w:t>类污染物。</w:t>
            </w:r>
          </w:p>
          <w:p w:rsidR="00E30CDE" w:rsidRPr="00495981" w:rsidRDefault="002B465A">
            <w:pPr>
              <w:spacing w:line="360" w:lineRule="auto"/>
              <w:ind w:firstLineChars="200" w:firstLine="480"/>
              <w:jc w:val="left"/>
              <w:rPr>
                <w:rFonts w:ascii="Times New Roman" w:eastAsia="宋体" w:hAnsi="Times New Roman" w:cs="Times New Roman"/>
                <w:snapToGrid w:val="0"/>
                <w:kern w:val="0"/>
                <w:sz w:val="24"/>
                <w:szCs w:val="24"/>
              </w:rPr>
            </w:pPr>
            <w:r w:rsidRPr="00495981">
              <w:rPr>
                <w:rFonts w:ascii="Times New Roman" w:eastAsia="宋体" w:hAnsi="Times New Roman" w:cs="Times New Roman"/>
                <w:kern w:val="0"/>
                <w:sz w:val="24"/>
              </w:rPr>
              <w:t>本项目</w:t>
            </w:r>
            <w:r w:rsidRPr="00495981">
              <w:rPr>
                <w:rFonts w:ascii="Times New Roman" w:eastAsia="宋体" w:hAnsi="Times New Roman" w:cs="Times New Roman" w:hint="eastAsia"/>
                <w:kern w:val="0"/>
                <w:sz w:val="24"/>
              </w:rPr>
              <w:t>排放的大</w:t>
            </w:r>
            <w:r w:rsidRPr="00495981">
              <w:rPr>
                <w:rFonts w:ascii="Times New Roman" w:eastAsia="宋体" w:hAnsi="Times New Roman" w:cs="Times New Roman"/>
                <w:kern w:val="0"/>
                <w:sz w:val="24"/>
              </w:rPr>
              <w:t>气污染物主要为粉尘</w:t>
            </w:r>
            <w:r w:rsidRPr="00495981">
              <w:rPr>
                <w:rFonts w:ascii="Times New Roman" w:eastAsia="宋体" w:hAnsi="Times New Roman" w:cs="Times New Roman" w:hint="eastAsia"/>
                <w:kern w:val="0"/>
                <w:sz w:val="24"/>
              </w:rPr>
              <w:t>；</w:t>
            </w:r>
            <w:r w:rsidRPr="00495981">
              <w:rPr>
                <w:rFonts w:ascii="Times New Roman" w:eastAsia="宋体" w:hAnsi="Times New Roman" w:cs="Times New Roman"/>
                <w:bCs/>
                <w:sz w:val="24"/>
              </w:rPr>
              <w:t>生产废水</w:t>
            </w:r>
            <w:r w:rsidRPr="00495981">
              <w:rPr>
                <w:rFonts w:ascii="Times New Roman" w:eastAsia="宋体" w:hAnsi="Times New Roman" w:cs="Times New Roman" w:hint="eastAsia"/>
                <w:bCs/>
                <w:sz w:val="24"/>
              </w:rPr>
              <w:t>经沉淀处理后回用，不</w:t>
            </w:r>
            <w:r w:rsidRPr="00495981">
              <w:rPr>
                <w:rFonts w:ascii="Times New Roman" w:eastAsia="宋体" w:hAnsi="Times New Roman" w:cs="Times New Roman"/>
                <w:bCs/>
                <w:sz w:val="24"/>
              </w:rPr>
              <w:t>外排，生活污水经化粪池收集处理后用作</w:t>
            </w:r>
            <w:r w:rsidRPr="00495981">
              <w:rPr>
                <w:rFonts w:ascii="Times New Roman" w:eastAsia="宋体" w:hAnsi="Times New Roman" w:cs="Times New Roman" w:hint="eastAsia"/>
                <w:bCs/>
                <w:sz w:val="24"/>
              </w:rPr>
              <w:t>周边菜地施肥。</w:t>
            </w:r>
            <w:r w:rsidRPr="00495981">
              <w:rPr>
                <w:rFonts w:ascii="Times New Roman" w:eastAsia="宋体" w:hAnsi="Times New Roman" w:cs="Times New Roman" w:hint="eastAsia"/>
                <w:sz w:val="24"/>
                <w:szCs w:val="24"/>
              </w:rPr>
              <w:t>项目不</w:t>
            </w:r>
            <w:r w:rsidRPr="00495981">
              <w:rPr>
                <w:rFonts w:ascii="Times New Roman" w:eastAsia="宋体" w:hAnsi="Times New Roman" w:cs="Times New Roman"/>
                <w:sz w:val="24"/>
                <w:szCs w:val="24"/>
              </w:rPr>
              <w:t>涉及排污权交易的主要污染物，</w:t>
            </w:r>
            <w:r w:rsidRPr="00495981">
              <w:rPr>
                <w:rFonts w:ascii="Times New Roman" w:eastAsia="宋体" w:hAnsi="Times New Roman" w:cs="Times New Roman"/>
                <w:bCs/>
                <w:sz w:val="24"/>
              </w:rPr>
              <w:t>无需申请总量</w:t>
            </w:r>
            <w:r w:rsidRPr="00495981">
              <w:rPr>
                <w:rFonts w:ascii="Times New Roman" w:eastAsia="宋体" w:hAnsi="Times New Roman" w:cs="Times New Roman" w:hint="eastAsia"/>
                <w:bCs/>
                <w:sz w:val="24"/>
              </w:rPr>
              <w:t>控制</w:t>
            </w:r>
            <w:r w:rsidRPr="00495981">
              <w:rPr>
                <w:rFonts w:ascii="Times New Roman" w:eastAsia="宋体" w:hAnsi="Times New Roman" w:cs="Times New Roman"/>
                <w:bCs/>
                <w:sz w:val="24"/>
              </w:rPr>
              <w:t>指标。</w:t>
            </w:r>
          </w:p>
        </w:tc>
      </w:tr>
    </w:tbl>
    <w:p w:rsidR="00E30CDE" w:rsidRPr="00495981" w:rsidRDefault="00E30CDE">
      <w:pPr>
        <w:pStyle w:val="ae"/>
        <w:spacing w:line="360" w:lineRule="auto"/>
        <w:rPr>
          <w:rFonts w:ascii="Times New Roman" w:hAnsi="Times New Roman" w:cs="Times New Roman"/>
          <w:snapToGrid w:val="0"/>
          <w:szCs w:val="24"/>
        </w:rPr>
        <w:sectPr w:rsidR="00E30CDE" w:rsidRPr="00495981">
          <w:pgSz w:w="11907" w:h="16840"/>
          <w:pgMar w:top="1701" w:right="1531" w:bottom="2127" w:left="1531" w:header="851" w:footer="851" w:gutter="0"/>
          <w:cols w:space="720"/>
        </w:sectPr>
      </w:pPr>
    </w:p>
    <w:p w:rsidR="00E30CDE" w:rsidRPr="00495981" w:rsidRDefault="002B465A">
      <w:pPr>
        <w:pStyle w:val="ae"/>
        <w:jc w:val="center"/>
        <w:outlineLvl w:val="0"/>
        <w:rPr>
          <w:rFonts w:ascii="Times New Roman" w:hAnsi="Times New Roman" w:cs="Times New Roman"/>
          <w:b/>
          <w:bCs/>
          <w:snapToGrid w:val="0"/>
          <w:sz w:val="30"/>
          <w:szCs w:val="30"/>
        </w:rPr>
      </w:pPr>
      <w:bookmarkStart w:id="12" w:name="_Toc1935"/>
      <w:r w:rsidRPr="00495981">
        <w:rPr>
          <w:rFonts w:ascii="Times New Roman" w:hAnsi="Times New Roman" w:cs="Times New Roman"/>
          <w:b/>
          <w:bCs/>
          <w:snapToGrid w:val="0"/>
          <w:sz w:val="30"/>
          <w:szCs w:val="30"/>
        </w:rPr>
        <w:lastRenderedPageBreak/>
        <w:t>四、主要环境影响和保护措施</w:t>
      </w:r>
      <w:bookmarkEnd w:id="12"/>
    </w:p>
    <w:tbl>
      <w:tblPr>
        <w:tblW w:w="88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62"/>
        <w:gridCol w:w="8819"/>
      </w:tblGrid>
      <w:tr w:rsidR="00E30CDE" w:rsidRPr="00495981">
        <w:trPr>
          <w:trHeight w:val="917"/>
          <w:jc w:val="center"/>
        </w:trPr>
        <w:tc>
          <w:tcPr>
            <w:tcW w:w="567" w:type="dxa"/>
            <w:tcMar>
              <w:top w:w="0" w:type="dxa"/>
              <w:left w:w="28" w:type="dxa"/>
              <w:bottom w:w="0" w:type="dxa"/>
              <w:right w:w="28" w:type="dxa"/>
            </w:tcMar>
            <w:vAlign w:val="center"/>
          </w:tcPr>
          <w:p w:rsidR="00E30CDE" w:rsidRPr="00495981" w:rsidRDefault="002B465A">
            <w:pPr>
              <w:pStyle w:val="ae"/>
              <w:adjustRightInd w:val="0"/>
              <w:snapToGrid w:val="0"/>
              <w:spacing w:before="0" w:beforeAutospacing="0" w:after="0" w:afterAutospacing="0"/>
              <w:rPr>
                <w:rFonts w:ascii="Times New Roman" w:hAnsi="Times New Roman" w:cs="Times New Roman"/>
                <w:szCs w:val="24"/>
              </w:rPr>
            </w:pPr>
            <w:r w:rsidRPr="00495981">
              <w:rPr>
                <w:rFonts w:ascii="Times New Roman" w:hAnsi="Times New Roman" w:cs="Times New Roman"/>
                <w:szCs w:val="24"/>
              </w:rPr>
              <w:t>施工</w:t>
            </w:r>
          </w:p>
          <w:p w:rsidR="00E30CDE" w:rsidRPr="00495981" w:rsidRDefault="002B465A">
            <w:pPr>
              <w:pStyle w:val="ae"/>
              <w:adjustRightInd w:val="0"/>
              <w:snapToGrid w:val="0"/>
              <w:spacing w:before="0" w:beforeAutospacing="0" w:after="0" w:afterAutospacing="0"/>
              <w:rPr>
                <w:rFonts w:ascii="Times New Roman" w:hAnsi="Times New Roman" w:cs="Times New Roman"/>
                <w:szCs w:val="24"/>
              </w:rPr>
            </w:pPr>
            <w:r w:rsidRPr="00495981">
              <w:rPr>
                <w:rFonts w:ascii="Times New Roman" w:hAnsi="Times New Roman" w:cs="Times New Roman"/>
                <w:szCs w:val="24"/>
              </w:rPr>
              <w:t>期环</w:t>
            </w:r>
          </w:p>
          <w:p w:rsidR="00E30CDE" w:rsidRPr="00495981" w:rsidRDefault="002B465A">
            <w:pPr>
              <w:pStyle w:val="ae"/>
              <w:adjustRightInd w:val="0"/>
              <w:snapToGrid w:val="0"/>
              <w:spacing w:before="0" w:beforeAutospacing="0" w:after="0" w:afterAutospacing="0"/>
              <w:rPr>
                <w:rFonts w:ascii="Times New Roman" w:hAnsi="Times New Roman" w:cs="Times New Roman"/>
                <w:szCs w:val="24"/>
              </w:rPr>
            </w:pPr>
            <w:r w:rsidRPr="00495981">
              <w:rPr>
                <w:rFonts w:ascii="Times New Roman" w:hAnsi="Times New Roman" w:cs="Times New Roman"/>
                <w:szCs w:val="24"/>
              </w:rPr>
              <w:t>境保</w:t>
            </w:r>
          </w:p>
          <w:p w:rsidR="00E30CDE" w:rsidRPr="00495981" w:rsidRDefault="002B465A">
            <w:pPr>
              <w:pStyle w:val="ae"/>
              <w:adjustRightInd w:val="0"/>
              <w:snapToGrid w:val="0"/>
              <w:spacing w:before="0" w:beforeAutospacing="0" w:after="0" w:afterAutospacing="0"/>
              <w:rPr>
                <w:rFonts w:ascii="Times New Roman" w:hAnsi="Times New Roman" w:cs="Times New Roman"/>
                <w:szCs w:val="24"/>
              </w:rPr>
            </w:pPr>
            <w:r w:rsidRPr="00495981">
              <w:rPr>
                <w:rFonts w:ascii="Times New Roman" w:hAnsi="Times New Roman" w:cs="Times New Roman"/>
                <w:szCs w:val="24"/>
              </w:rPr>
              <w:t>护措</w:t>
            </w:r>
          </w:p>
          <w:p w:rsidR="00E30CDE" w:rsidRPr="00495981" w:rsidRDefault="002B465A">
            <w:pPr>
              <w:pStyle w:val="ae"/>
              <w:adjustRightInd w:val="0"/>
              <w:snapToGrid w:val="0"/>
              <w:spacing w:before="0" w:beforeAutospacing="0" w:after="0" w:afterAutospacing="0"/>
              <w:rPr>
                <w:rFonts w:ascii="Times New Roman" w:hAnsi="Times New Roman" w:cs="Times New Roman"/>
                <w:bCs/>
                <w:szCs w:val="24"/>
              </w:rPr>
            </w:pPr>
            <w:r w:rsidRPr="00495981">
              <w:rPr>
                <w:rFonts w:ascii="Times New Roman" w:hAnsi="Times New Roman" w:cs="Times New Roman"/>
                <w:szCs w:val="24"/>
              </w:rPr>
              <w:t>施</w:t>
            </w:r>
          </w:p>
        </w:tc>
        <w:tc>
          <w:tcPr>
            <w:tcW w:w="8268" w:type="dxa"/>
            <w:vAlign w:val="center"/>
          </w:tcPr>
          <w:p w:rsidR="00E30CDE" w:rsidRPr="00495981" w:rsidRDefault="002B465A">
            <w:pPr>
              <w:spacing w:line="360" w:lineRule="auto"/>
              <w:ind w:rightChars="50" w:right="105"/>
              <w:jc w:val="left"/>
              <w:rPr>
                <w:rFonts w:ascii="Times New Roman" w:eastAsia="宋体" w:hAnsi="Times New Roman" w:cs="Times New Roman"/>
                <w:b/>
                <w:sz w:val="24"/>
              </w:rPr>
            </w:pPr>
            <w:r w:rsidRPr="00495981">
              <w:rPr>
                <w:rFonts w:ascii="Times New Roman" w:eastAsia="宋体" w:hAnsi="Times New Roman" w:cs="Times New Roman"/>
                <w:b/>
                <w:sz w:val="24"/>
              </w:rPr>
              <w:t>一、施工期主要污染工序及污染源</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本项目土建施工过程中产生的主要污染工序包括以下几部分：</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1</w:t>
            </w:r>
            <w:r w:rsidRPr="00495981">
              <w:rPr>
                <w:rFonts w:ascii="Times New Roman" w:eastAsia="宋体" w:hAnsi="Times New Roman" w:cs="Times New Roman"/>
                <w:sz w:val="24"/>
              </w:rPr>
              <w:t>、废气</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土方开挖、运输过程产生的扬尘及施工设备和运输设备产生的尾气，尾气主要污染物为</w:t>
            </w:r>
            <w:r w:rsidRPr="00495981">
              <w:rPr>
                <w:rFonts w:ascii="Times New Roman" w:eastAsia="宋体" w:hAnsi="Times New Roman" w:cs="Times New Roman"/>
                <w:sz w:val="24"/>
              </w:rPr>
              <w:t>CO</w:t>
            </w:r>
            <w:r w:rsidRPr="00495981">
              <w:rPr>
                <w:rFonts w:ascii="Times New Roman" w:eastAsia="宋体" w:hAnsi="Times New Roman" w:cs="Times New Roman"/>
                <w:sz w:val="24"/>
              </w:rPr>
              <w:t>、</w:t>
            </w:r>
            <w:r w:rsidRPr="00495981">
              <w:rPr>
                <w:rFonts w:ascii="Times New Roman" w:eastAsia="宋体" w:hAnsi="Times New Roman" w:cs="Times New Roman"/>
                <w:sz w:val="24"/>
              </w:rPr>
              <w:t>NO</w:t>
            </w:r>
            <w:r w:rsidRPr="00495981">
              <w:rPr>
                <w:rFonts w:ascii="Times New Roman" w:eastAsia="宋体" w:hAnsi="Times New Roman" w:cs="Times New Roman"/>
                <w:sz w:val="24"/>
                <w:vertAlign w:val="subscript"/>
              </w:rPr>
              <w:t>X</w:t>
            </w:r>
            <w:r w:rsidRPr="00495981">
              <w:rPr>
                <w:rFonts w:ascii="Times New Roman" w:eastAsia="宋体" w:hAnsi="Times New Roman" w:cs="Times New Roman"/>
                <w:sz w:val="24"/>
              </w:rPr>
              <w:t>、</w:t>
            </w:r>
            <w:r w:rsidRPr="00495981">
              <w:rPr>
                <w:rFonts w:ascii="Times New Roman" w:eastAsia="宋体" w:hAnsi="Times New Roman" w:cs="Times New Roman"/>
                <w:sz w:val="24"/>
              </w:rPr>
              <w:t>THC</w:t>
            </w:r>
            <w:r w:rsidRPr="00495981">
              <w:rPr>
                <w:rFonts w:ascii="Times New Roman" w:eastAsia="宋体" w:hAnsi="Times New Roman" w:cs="Times New Roman"/>
                <w:sz w:val="24"/>
              </w:rPr>
              <w:t>等。</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2</w:t>
            </w:r>
            <w:r w:rsidRPr="00495981">
              <w:rPr>
                <w:rFonts w:ascii="Times New Roman" w:eastAsia="宋体" w:hAnsi="Times New Roman" w:cs="Times New Roman"/>
                <w:sz w:val="24"/>
              </w:rPr>
              <w:t>、废水</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主要为施工作业废水和施工人员生活污水。施工作业废水主要污染物为</w:t>
            </w:r>
            <w:r w:rsidRPr="00495981">
              <w:rPr>
                <w:rFonts w:ascii="Times New Roman" w:eastAsia="宋体" w:hAnsi="Times New Roman" w:cs="Times New Roman"/>
                <w:sz w:val="24"/>
              </w:rPr>
              <w:t>SS</w:t>
            </w:r>
            <w:r w:rsidRPr="00495981">
              <w:rPr>
                <w:rFonts w:ascii="Times New Roman" w:eastAsia="宋体" w:hAnsi="Times New Roman" w:cs="Times New Roman"/>
                <w:sz w:val="24"/>
              </w:rPr>
              <w:t>，生活污水产生量为</w:t>
            </w:r>
            <w:r w:rsidRPr="00495981">
              <w:rPr>
                <w:rFonts w:ascii="Times New Roman" w:eastAsia="宋体" w:hAnsi="Times New Roman" w:cs="Times New Roman"/>
                <w:sz w:val="24"/>
              </w:rPr>
              <w:t>2m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（施工人数为</w:t>
            </w:r>
            <w:r w:rsidRPr="00495981">
              <w:rPr>
                <w:rFonts w:ascii="Times New Roman" w:eastAsia="宋体" w:hAnsi="Times New Roman" w:cs="Times New Roman"/>
                <w:sz w:val="24"/>
              </w:rPr>
              <w:t>20</w:t>
            </w:r>
            <w:r w:rsidRPr="00495981">
              <w:rPr>
                <w:rFonts w:ascii="Times New Roman" w:eastAsia="宋体" w:hAnsi="Times New Roman" w:cs="Times New Roman"/>
                <w:sz w:val="24"/>
              </w:rPr>
              <w:t>人，产生量按</w:t>
            </w:r>
            <w:r w:rsidRPr="00495981">
              <w:rPr>
                <w:rFonts w:ascii="Times New Roman" w:eastAsia="宋体" w:hAnsi="Times New Roman" w:cs="Times New Roman"/>
                <w:sz w:val="24"/>
              </w:rPr>
              <w:t>100L/(cap·d)</w:t>
            </w:r>
            <w:r w:rsidRPr="00495981">
              <w:rPr>
                <w:rFonts w:ascii="Times New Roman" w:eastAsia="宋体" w:hAnsi="Times New Roman" w:cs="Times New Roman"/>
                <w:sz w:val="24"/>
              </w:rPr>
              <w:t>计），主要污染物及产生浓度为</w:t>
            </w:r>
            <w:r w:rsidRPr="00495981">
              <w:rPr>
                <w:rFonts w:ascii="Times New Roman" w:eastAsia="宋体" w:hAnsi="Times New Roman" w:cs="Times New Roman"/>
                <w:sz w:val="24"/>
              </w:rPr>
              <w:t>COD</w:t>
            </w:r>
            <w:r w:rsidRPr="00495981">
              <w:rPr>
                <w:rFonts w:ascii="Times New Roman" w:eastAsia="宋体" w:hAnsi="Times New Roman" w:cs="Times New Roman"/>
                <w:sz w:val="24"/>
              </w:rPr>
              <w:t>：</w:t>
            </w:r>
            <w:r w:rsidRPr="00495981">
              <w:rPr>
                <w:rFonts w:ascii="Times New Roman" w:eastAsia="宋体" w:hAnsi="Times New Roman" w:cs="Times New Roman"/>
                <w:sz w:val="24"/>
              </w:rPr>
              <w:t>300mg/L</w:t>
            </w:r>
            <w:r w:rsidRPr="00495981">
              <w:rPr>
                <w:rFonts w:ascii="Times New Roman" w:eastAsia="宋体" w:hAnsi="Times New Roman" w:cs="Times New Roman"/>
                <w:sz w:val="24"/>
              </w:rPr>
              <w:t>、</w:t>
            </w:r>
            <w:r w:rsidRPr="00495981">
              <w:rPr>
                <w:rFonts w:ascii="Times New Roman" w:eastAsia="宋体" w:hAnsi="Times New Roman" w:cs="Times New Roman"/>
                <w:sz w:val="24"/>
              </w:rPr>
              <w:t>BOD</w:t>
            </w:r>
            <w:r w:rsidRPr="00495981">
              <w:rPr>
                <w:rFonts w:ascii="Times New Roman" w:eastAsia="宋体" w:hAnsi="Times New Roman" w:cs="Times New Roman"/>
                <w:sz w:val="24"/>
                <w:vertAlign w:val="subscript"/>
              </w:rPr>
              <w:t>5</w:t>
            </w:r>
            <w:r w:rsidRPr="00495981">
              <w:rPr>
                <w:rFonts w:ascii="Times New Roman" w:eastAsia="宋体" w:hAnsi="Times New Roman" w:cs="Times New Roman"/>
                <w:sz w:val="24"/>
              </w:rPr>
              <w:t>：</w:t>
            </w:r>
            <w:r w:rsidRPr="00495981">
              <w:rPr>
                <w:rFonts w:ascii="Times New Roman" w:eastAsia="宋体" w:hAnsi="Times New Roman" w:cs="Times New Roman"/>
                <w:sz w:val="24"/>
              </w:rPr>
              <w:t>200mg/L</w:t>
            </w:r>
            <w:r w:rsidRPr="00495981">
              <w:rPr>
                <w:rFonts w:ascii="Times New Roman" w:eastAsia="宋体" w:hAnsi="Times New Roman" w:cs="Times New Roman"/>
                <w:sz w:val="24"/>
              </w:rPr>
              <w:t>、</w:t>
            </w:r>
            <w:r w:rsidRPr="00495981">
              <w:rPr>
                <w:rFonts w:ascii="Times New Roman" w:eastAsia="宋体" w:hAnsi="Times New Roman" w:cs="Times New Roman"/>
                <w:sz w:val="24"/>
              </w:rPr>
              <w:t>SS</w:t>
            </w:r>
            <w:r w:rsidRPr="00495981">
              <w:rPr>
                <w:rFonts w:ascii="Times New Roman" w:eastAsia="宋体" w:hAnsi="Times New Roman" w:cs="Times New Roman"/>
                <w:sz w:val="24"/>
              </w:rPr>
              <w:t>：</w:t>
            </w:r>
            <w:r w:rsidRPr="00495981">
              <w:rPr>
                <w:rFonts w:ascii="Times New Roman" w:eastAsia="宋体" w:hAnsi="Times New Roman" w:cs="Times New Roman"/>
                <w:sz w:val="24"/>
              </w:rPr>
              <w:t>240mg/L</w:t>
            </w:r>
            <w:r w:rsidRPr="00495981">
              <w:rPr>
                <w:rFonts w:ascii="Times New Roman" w:eastAsia="宋体" w:hAnsi="Times New Roman" w:cs="Times New Roman"/>
                <w:sz w:val="24"/>
              </w:rPr>
              <w:t>。</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3</w:t>
            </w:r>
            <w:r w:rsidRPr="00495981">
              <w:rPr>
                <w:rFonts w:ascii="Times New Roman" w:eastAsia="宋体" w:hAnsi="Times New Roman" w:cs="Times New Roman"/>
                <w:sz w:val="24"/>
              </w:rPr>
              <w:t>、噪声</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来源于各种施工设备的运行噪声、设备安装及运输车辆产生的噪声，噪声值约为</w:t>
            </w:r>
            <w:r w:rsidRPr="00495981">
              <w:rPr>
                <w:rFonts w:ascii="Times New Roman" w:eastAsia="宋体" w:hAnsi="Times New Roman" w:cs="Times New Roman"/>
                <w:bCs/>
                <w:sz w:val="24"/>
              </w:rPr>
              <w:t>80</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100dB</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A</w:t>
            </w:r>
            <w:r w:rsidRPr="00495981">
              <w:rPr>
                <w:rFonts w:ascii="Times New Roman" w:eastAsia="宋体" w:hAnsi="Times New Roman" w:cs="Times New Roman"/>
                <w:bCs/>
                <w:sz w:val="24"/>
              </w:rPr>
              <w:t>）</w:t>
            </w:r>
            <w:r w:rsidRPr="00495981">
              <w:rPr>
                <w:rFonts w:ascii="Times New Roman" w:eastAsia="宋体" w:hAnsi="Times New Roman" w:cs="Times New Roman"/>
                <w:sz w:val="24"/>
              </w:rPr>
              <w:t>。</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4</w:t>
            </w:r>
            <w:r w:rsidRPr="00495981">
              <w:rPr>
                <w:rFonts w:ascii="Times New Roman" w:eastAsia="宋体" w:hAnsi="Times New Roman" w:cs="Times New Roman"/>
                <w:sz w:val="24"/>
              </w:rPr>
              <w:t>、固体废物</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来源于施工过程中建筑垃圾及施工人员生活垃圾。</w:t>
            </w:r>
            <w:r w:rsidRPr="00495981">
              <w:rPr>
                <w:rFonts w:ascii="Times New Roman" w:eastAsia="宋体" w:hAnsi="Times New Roman" w:cs="Times New Roman" w:hint="eastAsia"/>
                <w:sz w:val="24"/>
              </w:rPr>
              <w:t>根据同类型项目进行类比，施工期建筑垃圾产生系数按</w:t>
            </w:r>
            <w:r w:rsidRPr="00495981">
              <w:rPr>
                <w:rFonts w:ascii="Times New Roman" w:eastAsia="宋体" w:hAnsi="Times New Roman" w:cs="Times New Roman" w:hint="eastAsia"/>
                <w:sz w:val="24"/>
              </w:rPr>
              <w:t>30kg/m</w:t>
            </w:r>
            <w:r w:rsidRPr="00495981">
              <w:rPr>
                <w:rFonts w:ascii="Times New Roman" w:eastAsia="宋体" w:hAnsi="Times New Roman" w:cs="Times New Roman" w:hint="eastAsia"/>
                <w:sz w:val="24"/>
                <w:vertAlign w:val="superscript"/>
              </w:rPr>
              <w:t>2</w:t>
            </w:r>
            <w:r w:rsidRPr="00495981">
              <w:rPr>
                <w:rFonts w:ascii="Times New Roman" w:eastAsia="宋体" w:hAnsi="Times New Roman" w:cs="Times New Roman" w:hint="eastAsia"/>
                <w:sz w:val="24"/>
              </w:rPr>
              <w:t>（建筑面积）计，项目总建筑面积约为</w:t>
            </w:r>
            <w:r w:rsidRPr="00495981">
              <w:rPr>
                <w:rFonts w:ascii="Times New Roman" w:eastAsia="宋体" w:hAnsi="Times New Roman" w:cs="Times New Roman" w:hint="eastAsia"/>
                <w:sz w:val="24"/>
              </w:rPr>
              <w:t>2410m</w:t>
            </w:r>
            <w:r w:rsidRPr="00495981">
              <w:rPr>
                <w:rFonts w:ascii="Times New Roman" w:eastAsia="宋体" w:hAnsi="Times New Roman" w:cs="Times New Roman" w:hint="eastAsia"/>
                <w:sz w:val="24"/>
                <w:vertAlign w:val="superscript"/>
              </w:rPr>
              <w:t>2</w:t>
            </w:r>
            <w:r w:rsidRPr="00495981">
              <w:rPr>
                <w:rFonts w:ascii="Times New Roman" w:eastAsia="宋体" w:hAnsi="Times New Roman" w:cs="Times New Roman" w:hint="eastAsia"/>
                <w:sz w:val="24"/>
              </w:rPr>
              <w:t>，则建筑垃圾产生量约为</w:t>
            </w:r>
            <w:r w:rsidRPr="00495981">
              <w:rPr>
                <w:rFonts w:ascii="Times New Roman" w:eastAsia="宋体" w:hAnsi="Times New Roman" w:cs="Times New Roman" w:hint="eastAsia"/>
                <w:sz w:val="24"/>
              </w:rPr>
              <w:t>72.3</w:t>
            </w:r>
            <w:r w:rsidRPr="00495981">
              <w:rPr>
                <w:rFonts w:ascii="Times New Roman" w:eastAsia="宋体" w:hAnsi="Times New Roman" w:cs="Times New Roman" w:hint="eastAsia"/>
                <w:sz w:val="24"/>
              </w:rPr>
              <w:t>吨，包括砂石、废砖块、废木料、废钢筋等。施工期施工人员约为</w:t>
            </w:r>
            <w:r w:rsidRPr="00495981">
              <w:rPr>
                <w:rFonts w:ascii="Times New Roman" w:eastAsia="宋体" w:hAnsi="Times New Roman" w:cs="Times New Roman" w:hint="eastAsia"/>
                <w:sz w:val="24"/>
              </w:rPr>
              <w:t>20</w:t>
            </w:r>
            <w:r w:rsidRPr="00495981">
              <w:rPr>
                <w:rFonts w:ascii="Times New Roman" w:eastAsia="宋体" w:hAnsi="Times New Roman" w:cs="Times New Roman" w:hint="eastAsia"/>
                <w:sz w:val="24"/>
              </w:rPr>
              <w:t>人，生活垃圾产生量按</w:t>
            </w:r>
            <w:r w:rsidRPr="00495981">
              <w:rPr>
                <w:rFonts w:ascii="Times New Roman" w:eastAsia="宋体" w:hAnsi="Times New Roman" w:cs="Times New Roman" w:hint="eastAsia"/>
                <w:sz w:val="24"/>
              </w:rPr>
              <w:t>0.5kg/</w:t>
            </w:r>
            <w:r w:rsidRPr="00495981">
              <w:rPr>
                <w:rFonts w:ascii="Times New Roman" w:eastAsia="宋体" w:hAnsi="Times New Roman" w:cs="Times New Roman" w:hint="eastAsia"/>
                <w:sz w:val="24"/>
              </w:rPr>
              <w:t>（人∙</w:t>
            </w:r>
            <w:r w:rsidRPr="00495981">
              <w:rPr>
                <w:rFonts w:ascii="Times New Roman" w:eastAsia="宋体" w:hAnsi="Times New Roman" w:cs="Times New Roman" w:hint="eastAsia"/>
                <w:sz w:val="24"/>
              </w:rPr>
              <w:t>d</w:t>
            </w:r>
            <w:r w:rsidRPr="00495981">
              <w:rPr>
                <w:rFonts w:ascii="Times New Roman" w:eastAsia="宋体" w:hAnsi="Times New Roman" w:cs="Times New Roman" w:hint="eastAsia"/>
                <w:sz w:val="24"/>
              </w:rPr>
              <w:t>），产生垃圾量为</w:t>
            </w:r>
            <w:r w:rsidRPr="00495981">
              <w:rPr>
                <w:rFonts w:ascii="Times New Roman" w:eastAsia="宋体" w:hAnsi="Times New Roman" w:cs="Times New Roman" w:hint="eastAsia"/>
                <w:sz w:val="24"/>
              </w:rPr>
              <w:t>10kg/d</w:t>
            </w:r>
            <w:r w:rsidRPr="00495981">
              <w:rPr>
                <w:rFonts w:ascii="Times New Roman" w:eastAsia="宋体" w:hAnsi="Times New Roman" w:cs="Times New Roman"/>
                <w:sz w:val="24"/>
              </w:rPr>
              <w:t>。</w:t>
            </w:r>
          </w:p>
          <w:p w:rsidR="00E30CDE" w:rsidRPr="00495981" w:rsidRDefault="002B465A">
            <w:pPr>
              <w:spacing w:line="360" w:lineRule="auto"/>
              <w:ind w:rightChars="50" w:right="105"/>
              <w:jc w:val="left"/>
              <w:rPr>
                <w:rFonts w:ascii="Times New Roman" w:eastAsia="宋体" w:hAnsi="Times New Roman" w:cs="Times New Roman"/>
                <w:b/>
                <w:sz w:val="24"/>
              </w:rPr>
            </w:pPr>
            <w:r w:rsidRPr="00495981">
              <w:rPr>
                <w:rFonts w:ascii="Times New Roman" w:eastAsia="宋体" w:hAnsi="Times New Roman" w:cs="Times New Roman"/>
                <w:b/>
                <w:sz w:val="24"/>
              </w:rPr>
              <w:t>二、施工期环境影响分析</w:t>
            </w:r>
          </w:p>
          <w:p w:rsidR="00E30CDE" w:rsidRPr="00495981" w:rsidRDefault="002B465A">
            <w:pPr>
              <w:spacing w:line="360" w:lineRule="auto"/>
              <w:jc w:val="left"/>
              <w:rPr>
                <w:rFonts w:ascii="Times New Roman" w:eastAsia="宋体" w:hAnsi="Times New Roman" w:cs="Times New Roman"/>
                <w:b/>
                <w:bCs/>
                <w:sz w:val="24"/>
              </w:rPr>
            </w:pPr>
            <w:r w:rsidRPr="00495981">
              <w:rPr>
                <w:rFonts w:ascii="Times New Roman" w:eastAsia="宋体" w:hAnsi="Times New Roman" w:cs="Times New Roman"/>
                <w:b/>
                <w:bCs/>
                <w:sz w:val="24"/>
              </w:rPr>
              <w:t>1</w:t>
            </w:r>
            <w:r w:rsidRPr="00495981">
              <w:rPr>
                <w:rFonts w:ascii="Times New Roman" w:eastAsia="宋体" w:hAnsi="Times New Roman" w:cs="Times New Roman"/>
                <w:b/>
                <w:bCs/>
                <w:sz w:val="24"/>
              </w:rPr>
              <w:t>、施工期环境空气影响分析</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项目施工扬尘主要来源于场地临时堆放的土石方、裸露的表层浮土、易起尘的</w:t>
            </w:r>
            <w:r w:rsidRPr="00495981">
              <w:rPr>
                <w:rFonts w:ascii="Times New Roman" w:eastAsia="宋体" w:hAnsi="Times New Roman" w:cs="Times New Roman" w:hint="eastAsia"/>
                <w:bCs/>
                <w:sz w:val="24"/>
              </w:rPr>
              <w:t>砂石</w:t>
            </w:r>
            <w:r w:rsidRPr="00495981">
              <w:rPr>
                <w:rFonts w:ascii="Times New Roman" w:eastAsia="宋体" w:hAnsi="Times New Roman" w:cs="Times New Roman"/>
                <w:bCs/>
                <w:sz w:val="24"/>
              </w:rPr>
              <w:t>建材，以及建筑材料运输和施工垃圾清理等过程。</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在气候干燥有风的情况下，风力作用会产生扬尘，这类扬尘的特点是其起尘量与风速等气象条件有关，也与尘粒本身的沉降速度有关，主要影响范围在堆场扬尘点下风向近距离处，一般是在工地围栏外</w:t>
            </w:r>
            <w:r w:rsidRPr="00495981">
              <w:rPr>
                <w:rFonts w:ascii="Times New Roman" w:eastAsia="宋体" w:hAnsi="Times New Roman" w:cs="Times New Roman"/>
                <w:bCs/>
                <w:sz w:val="24"/>
              </w:rPr>
              <w:t>100m</w:t>
            </w:r>
            <w:r w:rsidRPr="00495981">
              <w:rPr>
                <w:rFonts w:ascii="Times New Roman" w:eastAsia="宋体" w:hAnsi="Times New Roman" w:cs="Times New Roman"/>
                <w:bCs/>
                <w:sz w:val="24"/>
              </w:rPr>
              <w:t>范围内。由于距离不同，其污染程度会随距离的增大呈现递减的现象：在扬尘点下风向</w:t>
            </w:r>
            <w:r w:rsidRPr="00495981">
              <w:rPr>
                <w:rFonts w:ascii="Times New Roman" w:eastAsia="宋体" w:hAnsi="Times New Roman" w:cs="Times New Roman"/>
                <w:bCs/>
                <w:sz w:val="24"/>
              </w:rPr>
              <w:t>0</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50m</w:t>
            </w:r>
            <w:r w:rsidRPr="00495981">
              <w:rPr>
                <w:rFonts w:ascii="Times New Roman" w:eastAsia="宋体" w:hAnsi="Times New Roman" w:cs="Times New Roman"/>
                <w:bCs/>
                <w:sz w:val="24"/>
              </w:rPr>
              <w:t>范围内为重污染带，在</w:t>
            </w:r>
            <w:r w:rsidRPr="00495981">
              <w:rPr>
                <w:rFonts w:ascii="Times New Roman" w:eastAsia="宋体" w:hAnsi="Times New Roman" w:cs="Times New Roman"/>
                <w:bCs/>
                <w:sz w:val="24"/>
              </w:rPr>
              <w:t>50</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100m</w:t>
            </w:r>
            <w:r w:rsidRPr="00495981">
              <w:rPr>
                <w:rFonts w:ascii="Times New Roman" w:eastAsia="宋体" w:hAnsi="Times New Roman" w:cs="Times New Roman"/>
                <w:bCs/>
                <w:sz w:val="24"/>
              </w:rPr>
              <w:t>为较重污染带，</w:t>
            </w:r>
            <w:r w:rsidRPr="00495981">
              <w:rPr>
                <w:rFonts w:ascii="Times New Roman" w:eastAsia="宋体" w:hAnsi="Times New Roman" w:cs="Times New Roman"/>
                <w:bCs/>
                <w:sz w:val="24"/>
              </w:rPr>
              <w:t>100</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 xml:space="preserve">200m </w:t>
            </w:r>
            <w:r w:rsidRPr="00495981">
              <w:rPr>
                <w:rFonts w:ascii="Times New Roman" w:eastAsia="宋体" w:hAnsi="Times New Roman" w:cs="Times New Roman"/>
                <w:bCs/>
                <w:sz w:val="24"/>
              </w:rPr>
              <w:t>为轻污染带，在</w:t>
            </w:r>
            <w:r w:rsidRPr="00495981">
              <w:rPr>
                <w:rFonts w:ascii="Times New Roman" w:eastAsia="宋体" w:hAnsi="Times New Roman" w:cs="Times New Roman"/>
                <w:bCs/>
                <w:sz w:val="24"/>
              </w:rPr>
              <w:t>200m</w:t>
            </w:r>
            <w:r w:rsidRPr="00495981">
              <w:rPr>
                <w:rFonts w:ascii="Times New Roman" w:eastAsia="宋体" w:hAnsi="Times New Roman" w:cs="Times New Roman"/>
                <w:bCs/>
                <w:sz w:val="24"/>
              </w:rPr>
              <w:t>以外范围内施工扬</w:t>
            </w:r>
            <w:r w:rsidRPr="00495981">
              <w:rPr>
                <w:rFonts w:ascii="Times New Roman" w:eastAsia="宋体" w:hAnsi="Times New Roman" w:cs="Times New Roman"/>
                <w:bCs/>
                <w:sz w:val="24"/>
              </w:rPr>
              <w:lastRenderedPageBreak/>
              <w:t>尘对周边大气影响甚微。根据同类规模项目类比，在一般气象条件下，施工扬尘的主要影响范围</w:t>
            </w:r>
            <w:r w:rsidRPr="00495981">
              <w:rPr>
                <w:rFonts w:ascii="Times New Roman" w:eastAsia="宋体" w:hAnsi="Times New Roman" w:cs="Times New Roman" w:hint="eastAsia"/>
                <w:bCs/>
                <w:sz w:val="24"/>
              </w:rPr>
              <w:t>为</w:t>
            </w:r>
            <w:r w:rsidRPr="00495981">
              <w:rPr>
                <w:rFonts w:ascii="Times New Roman" w:eastAsia="宋体" w:hAnsi="Times New Roman" w:cs="Times New Roman"/>
                <w:bCs/>
                <w:sz w:val="24"/>
              </w:rPr>
              <w:t>150m</w:t>
            </w:r>
            <w:r w:rsidRPr="00495981">
              <w:rPr>
                <w:rFonts w:ascii="Times New Roman" w:eastAsia="宋体" w:hAnsi="Times New Roman" w:cs="Times New Roman"/>
                <w:bCs/>
                <w:sz w:val="24"/>
              </w:rPr>
              <w:t>内，被影响的地域</w:t>
            </w:r>
            <w:r w:rsidRPr="00495981">
              <w:rPr>
                <w:rFonts w:ascii="Times New Roman" w:eastAsia="宋体" w:hAnsi="Times New Roman" w:cs="Times New Roman"/>
                <w:bCs/>
                <w:sz w:val="24"/>
              </w:rPr>
              <w:t>TSP</w:t>
            </w:r>
            <w:r w:rsidRPr="00495981">
              <w:rPr>
                <w:rFonts w:ascii="Times New Roman" w:eastAsia="宋体" w:hAnsi="Times New Roman" w:cs="Times New Roman"/>
                <w:bCs/>
                <w:sz w:val="24"/>
              </w:rPr>
              <w:t>浓度平均值为</w:t>
            </w:r>
            <w:r w:rsidRPr="00495981">
              <w:rPr>
                <w:rFonts w:ascii="Times New Roman" w:eastAsia="宋体" w:hAnsi="Times New Roman" w:cs="Times New Roman"/>
                <w:bCs/>
                <w:sz w:val="24"/>
              </w:rPr>
              <w:t>0.49mg/m</w:t>
            </w:r>
            <w:r w:rsidRPr="00495981">
              <w:rPr>
                <w:rFonts w:ascii="Times New Roman" w:eastAsia="宋体" w:hAnsi="Times New Roman" w:cs="Times New Roman"/>
                <w:bCs/>
                <w:sz w:val="24"/>
                <w:vertAlign w:val="superscript"/>
              </w:rPr>
              <w:t>3</w:t>
            </w:r>
            <w:r w:rsidRPr="00495981">
              <w:rPr>
                <w:rFonts w:ascii="Times New Roman" w:eastAsia="宋体" w:hAnsi="Times New Roman" w:cs="Times New Roman"/>
                <w:bCs/>
                <w:sz w:val="24"/>
              </w:rPr>
              <w:t>左右。</w:t>
            </w:r>
          </w:p>
          <w:p w:rsidR="00E30CDE" w:rsidRPr="00495981" w:rsidRDefault="002B465A">
            <w:pPr>
              <w:autoSpaceDE w:val="0"/>
              <w:autoSpaceDN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根据《防治城市扬尘污染技术规范》（</w:t>
            </w:r>
            <w:r w:rsidRPr="00495981">
              <w:rPr>
                <w:rFonts w:ascii="Times New Roman" w:eastAsia="宋体" w:hAnsi="Times New Roman" w:cs="Times New Roman"/>
                <w:sz w:val="24"/>
              </w:rPr>
              <w:t>HJ/T393-2007</w:t>
            </w:r>
            <w:r w:rsidRPr="00495981">
              <w:rPr>
                <w:rFonts w:ascii="Times New Roman" w:eastAsia="宋体" w:hAnsi="Times New Roman" w:cs="Times New Roman"/>
                <w:sz w:val="24"/>
              </w:rPr>
              <w:t>）</w:t>
            </w:r>
            <w:r w:rsidR="00457B81" w:rsidRPr="00495981">
              <w:rPr>
                <w:rFonts w:ascii="Times New Roman" w:eastAsia="宋体" w:hAnsi="Times New Roman" w:cs="Times New Roman"/>
                <w:sz w:val="24"/>
              </w:rPr>
              <w:t>、</w:t>
            </w:r>
            <w:r w:rsidR="00457B81" w:rsidRPr="00495981">
              <w:rPr>
                <w:rFonts w:ascii="Times New Roman" w:eastAsia="宋体" w:hAnsi="Times New Roman" w:cs="Times New Roman" w:hint="eastAsia"/>
                <w:sz w:val="24"/>
              </w:rPr>
              <w:t>《关于切实做好房屋市政工程大气污染防治工作的通知》</w:t>
            </w:r>
            <w:r w:rsidRPr="00495981">
              <w:rPr>
                <w:rFonts w:ascii="Times New Roman" w:eastAsia="宋体" w:hAnsi="Times New Roman" w:cs="Times New Roman"/>
                <w:sz w:val="24"/>
              </w:rPr>
              <w:t>，结合项目周边环境敏感点情况，本环评建议扬尘控制与治理措施如下：</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w:t>
            </w:r>
            <w:r w:rsidRPr="00495981">
              <w:rPr>
                <w:rFonts w:ascii="Times New Roman" w:eastAsia="宋体" w:hAnsi="Times New Roman" w:cs="Times New Roman"/>
                <w:sz w:val="24"/>
              </w:rPr>
              <w:t>1</w:t>
            </w:r>
            <w:r w:rsidRPr="00495981">
              <w:rPr>
                <w:rFonts w:ascii="Times New Roman" w:eastAsia="宋体" w:hAnsi="Times New Roman" w:cs="Times New Roman"/>
                <w:sz w:val="24"/>
              </w:rPr>
              <w:t>）加强施工管理，必须注意文明施工，合理安排工期，禁止夜间及午间施工。</w:t>
            </w:r>
            <w:r w:rsidR="00457B81" w:rsidRPr="00495981">
              <w:rPr>
                <w:rFonts w:ascii="Times New Roman" w:eastAsia="宋体" w:hAnsi="Times New Roman" w:cs="Times New Roman" w:hint="eastAsia"/>
                <w:sz w:val="24"/>
              </w:rPr>
              <w:t xml:space="preserve"> </w:t>
            </w:r>
          </w:p>
          <w:p w:rsidR="00E30CDE" w:rsidRPr="00495981" w:rsidRDefault="002B465A">
            <w:pPr>
              <w:tabs>
                <w:tab w:val="left" w:pos="0"/>
              </w:tabs>
              <w:spacing w:line="360" w:lineRule="auto"/>
              <w:ind w:firstLineChars="200" w:firstLine="480"/>
              <w:jc w:val="left"/>
              <w:textAlignment w:val="baseline"/>
              <w:rPr>
                <w:rFonts w:ascii="Times New Roman" w:eastAsia="宋体" w:hAnsi="Times New Roman" w:cs="Times New Roman"/>
                <w:sz w:val="24"/>
              </w:rPr>
            </w:pPr>
            <w:r w:rsidRPr="00495981">
              <w:rPr>
                <w:rFonts w:ascii="Times New Roman" w:eastAsia="宋体" w:hAnsi="Times New Roman" w:cs="Times New Roman"/>
                <w:sz w:val="24"/>
              </w:rPr>
              <w:t>（</w:t>
            </w:r>
            <w:r w:rsidRPr="00495981">
              <w:rPr>
                <w:rFonts w:ascii="Times New Roman" w:eastAsia="宋体" w:hAnsi="Times New Roman" w:cs="Times New Roman"/>
                <w:sz w:val="24"/>
              </w:rPr>
              <w:t>2</w:t>
            </w:r>
            <w:r w:rsidRPr="00495981">
              <w:rPr>
                <w:rFonts w:ascii="Times New Roman" w:eastAsia="宋体" w:hAnsi="Times New Roman" w:cs="Times New Roman"/>
                <w:sz w:val="24"/>
              </w:rPr>
              <w:t>）施工</w:t>
            </w:r>
            <w:r w:rsidRPr="00495981">
              <w:rPr>
                <w:rFonts w:ascii="Times New Roman" w:eastAsia="宋体" w:hAnsi="Times New Roman" w:cs="Times New Roman" w:hint="eastAsia"/>
                <w:sz w:val="24"/>
              </w:rPr>
              <w:t>场地</w:t>
            </w:r>
            <w:r w:rsidRPr="00495981">
              <w:rPr>
                <w:rFonts w:ascii="Times New Roman" w:eastAsia="宋体" w:hAnsi="Times New Roman" w:cs="Times New Roman"/>
                <w:sz w:val="24"/>
              </w:rPr>
              <w:t>内，水泥、灰土、砂石等易产生扬尘的物料堆放，应在其周围设置不低于堆放物高度的封闭性硬质围栏围挡，施工场地的水泥堆垛必须</w:t>
            </w:r>
            <w:r w:rsidRPr="00495981">
              <w:rPr>
                <w:rFonts w:ascii="Times New Roman" w:eastAsia="宋体" w:hAnsi="Times New Roman" w:cs="Times New Roman" w:hint="eastAsia"/>
                <w:sz w:val="24"/>
              </w:rPr>
              <w:t>加盖篷布</w:t>
            </w:r>
            <w:r w:rsidRPr="00495981">
              <w:rPr>
                <w:rFonts w:ascii="Times New Roman" w:eastAsia="宋体" w:hAnsi="Times New Roman" w:cs="Times New Roman"/>
                <w:sz w:val="24"/>
              </w:rPr>
              <w:t>。</w:t>
            </w:r>
          </w:p>
          <w:p w:rsidR="00E30CDE" w:rsidRPr="00495981" w:rsidRDefault="002B465A">
            <w:pPr>
              <w:widowControl/>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szCs w:val="20"/>
              </w:rPr>
              <w:t>（</w:t>
            </w:r>
            <w:r w:rsidRPr="00495981">
              <w:rPr>
                <w:rFonts w:ascii="Times New Roman" w:eastAsia="宋体" w:hAnsi="Times New Roman" w:cs="Times New Roman"/>
                <w:sz w:val="24"/>
                <w:szCs w:val="20"/>
              </w:rPr>
              <w:t>3</w:t>
            </w:r>
            <w:r w:rsidRPr="00495981">
              <w:rPr>
                <w:rFonts w:ascii="Times New Roman" w:eastAsia="宋体" w:hAnsi="Times New Roman" w:cs="Times New Roman"/>
                <w:sz w:val="24"/>
                <w:szCs w:val="20"/>
              </w:rPr>
              <w:t>）合理选择建筑材料的运输线路，施工工地进出道路必须进行硬化处理，易产生扬尘的散装物料、渣土和建筑垃圾的运输必须进行密闭式运输。</w:t>
            </w:r>
          </w:p>
          <w:p w:rsidR="00E30CDE" w:rsidRPr="00495981" w:rsidRDefault="002B465A">
            <w:pPr>
              <w:widowControl/>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szCs w:val="20"/>
              </w:rPr>
              <w:t>（</w:t>
            </w:r>
            <w:r w:rsidRPr="00495981">
              <w:rPr>
                <w:rFonts w:ascii="Times New Roman" w:eastAsia="宋体" w:hAnsi="Times New Roman" w:cs="Times New Roman"/>
                <w:sz w:val="24"/>
                <w:szCs w:val="20"/>
              </w:rPr>
              <w:t>4</w:t>
            </w:r>
            <w:r w:rsidRPr="00495981">
              <w:rPr>
                <w:rFonts w:ascii="Times New Roman" w:eastAsia="宋体" w:hAnsi="Times New Roman" w:cs="Times New Roman"/>
                <w:sz w:val="24"/>
                <w:szCs w:val="20"/>
              </w:rPr>
              <w:t>）严格控制在施工现场拌制混凝土，选择购买商品混凝土和预拌混凝土。</w:t>
            </w:r>
          </w:p>
          <w:p w:rsidR="00E30CDE" w:rsidRPr="00495981" w:rsidRDefault="002B465A">
            <w:pPr>
              <w:overflowPunct w:val="0"/>
              <w:spacing w:line="360" w:lineRule="auto"/>
              <w:ind w:firstLineChars="200" w:firstLine="480"/>
              <w:jc w:val="left"/>
              <w:textAlignment w:val="baseline"/>
              <w:rPr>
                <w:rFonts w:ascii="Times New Roman" w:eastAsia="宋体" w:hAnsi="Times New Roman" w:cs="Times New Roman"/>
                <w:sz w:val="24"/>
              </w:rPr>
            </w:pPr>
            <w:r w:rsidRPr="00495981">
              <w:rPr>
                <w:rFonts w:ascii="Times New Roman" w:eastAsia="宋体" w:hAnsi="Times New Roman" w:cs="Times New Roman"/>
                <w:sz w:val="24"/>
                <w:szCs w:val="20"/>
              </w:rPr>
              <w:t>（</w:t>
            </w:r>
            <w:r w:rsidRPr="00495981">
              <w:rPr>
                <w:rFonts w:ascii="Times New Roman" w:eastAsia="宋体" w:hAnsi="Times New Roman" w:cs="Times New Roman"/>
                <w:sz w:val="24"/>
                <w:szCs w:val="20"/>
              </w:rPr>
              <w:t>5</w:t>
            </w:r>
            <w:r w:rsidRPr="00495981">
              <w:rPr>
                <w:rFonts w:ascii="Times New Roman" w:eastAsia="宋体" w:hAnsi="Times New Roman" w:cs="Times New Roman"/>
                <w:sz w:val="24"/>
                <w:szCs w:val="20"/>
              </w:rPr>
              <w:t>）</w:t>
            </w:r>
            <w:r w:rsidRPr="00495981">
              <w:rPr>
                <w:rFonts w:ascii="Times New Roman" w:eastAsia="宋体" w:hAnsi="Times New Roman" w:cs="Times New Roman"/>
                <w:sz w:val="24"/>
              </w:rPr>
              <w:t>对于施工便道等裸露施工区地表压实处理并洒水。施工场内便道采用级配砂石或水泥混凝土等，并指定专人定期喷水，使其保持一定的湿度，防止扬尘。裸露的场地应采用密目网或其他有机材料进行覆盖处理；对闲置六个月以上的现场空地，必须进行简易的绿化处理，如种植草皮等地被植物。</w:t>
            </w:r>
          </w:p>
          <w:p w:rsidR="00E30CDE" w:rsidRPr="00495981" w:rsidRDefault="002B465A">
            <w:pPr>
              <w:overflowPunct w:val="0"/>
              <w:spacing w:line="360" w:lineRule="auto"/>
              <w:ind w:firstLineChars="200" w:firstLine="480"/>
              <w:jc w:val="left"/>
              <w:textAlignment w:val="baseline"/>
              <w:rPr>
                <w:rFonts w:ascii="Times New Roman" w:eastAsia="宋体" w:hAnsi="Times New Roman" w:cs="Times New Roman"/>
                <w:sz w:val="24"/>
                <w:szCs w:val="24"/>
              </w:rPr>
            </w:pPr>
            <w:r w:rsidRPr="00495981">
              <w:rPr>
                <w:rFonts w:ascii="Times New Roman" w:eastAsia="宋体" w:hAnsi="Times New Roman" w:cs="Times New Roman"/>
                <w:sz w:val="24"/>
              </w:rPr>
              <w:t>同时严格执行住建部</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六个</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100%</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①</w:t>
            </w:r>
            <w:r w:rsidRPr="00495981">
              <w:rPr>
                <w:rFonts w:ascii="Times New Roman" w:eastAsia="宋体" w:hAnsi="Times New Roman" w:cs="Times New Roman"/>
                <w:sz w:val="24"/>
              </w:rPr>
              <w:t>施工工地周边</w:t>
            </w:r>
            <w:r w:rsidRPr="00495981">
              <w:rPr>
                <w:rFonts w:ascii="Times New Roman" w:eastAsia="宋体" w:hAnsi="Times New Roman" w:cs="Times New Roman"/>
                <w:sz w:val="24"/>
              </w:rPr>
              <w:t>100%</w:t>
            </w:r>
            <w:r w:rsidRPr="00495981">
              <w:rPr>
                <w:rFonts w:ascii="Times New Roman" w:eastAsia="宋体" w:hAnsi="Times New Roman" w:cs="Times New Roman"/>
                <w:sz w:val="24"/>
              </w:rPr>
              <w:t>围挡（建筑工地围档必须</w:t>
            </w:r>
            <w:r w:rsidRPr="00495981">
              <w:rPr>
                <w:rFonts w:ascii="Times New Roman" w:eastAsia="宋体" w:hAnsi="Times New Roman" w:cs="Times New Roman"/>
                <w:sz w:val="24"/>
              </w:rPr>
              <w:t>100%</w:t>
            </w:r>
            <w:r w:rsidRPr="00495981">
              <w:rPr>
                <w:rFonts w:ascii="Times New Roman" w:eastAsia="宋体" w:hAnsi="Times New Roman" w:cs="Times New Roman"/>
                <w:sz w:val="24"/>
              </w:rPr>
              <w:t>全封闭，且达到美观大方，安全实用要求）；</w:t>
            </w:r>
            <w:r w:rsidRPr="00495981">
              <w:rPr>
                <w:rFonts w:ascii="Times New Roman" w:eastAsia="宋体" w:hAnsi="Times New Roman" w:cs="Times New Roman"/>
                <w:sz w:val="24"/>
              </w:rPr>
              <w:t>②</w:t>
            </w:r>
            <w:r w:rsidRPr="00495981">
              <w:rPr>
                <w:rFonts w:ascii="Times New Roman" w:eastAsia="宋体" w:hAnsi="Times New Roman" w:cs="Times New Roman"/>
                <w:sz w:val="24"/>
              </w:rPr>
              <w:t>物料堆放</w:t>
            </w:r>
            <w:r w:rsidRPr="00495981">
              <w:rPr>
                <w:rFonts w:ascii="Times New Roman" w:eastAsia="宋体" w:hAnsi="Times New Roman" w:cs="Times New Roman"/>
                <w:sz w:val="24"/>
              </w:rPr>
              <w:t>100%</w:t>
            </w:r>
            <w:r w:rsidRPr="00495981">
              <w:rPr>
                <w:rFonts w:ascii="Times New Roman" w:eastAsia="宋体" w:hAnsi="Times New Roman" w:cs="Times New Roman"/>
                <w:sz w:val="24"/>
              </w:rPr>
              <w:t>覆盖（建筑工地砂石、裸露黄土</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含地面</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必须</w:t>
            </w:r>
            <w:r w:rsidRPr="00495981">
              <w:rPr>
                <w:rFonts w:ascii="Times New Roman" w:eastAsia="宋体" w:hAnsi="Times New Roman" w:cs="Times New Roman"/>
                <w:sz w:val="24"/>
              </w:rPr>
              <w:t>100%</w:t>
            </w:r>
            <w:r w:rsidRPr="00495981">
              <w:rPr>
                <w:rFonts w:ascii="Times New Roman" w:eastAsia="宋体" w:hAnsi="Times New Roman" w:cs="Times New Roman"/>
                <w:sz w:val="24"/>
              </w:rPr>
              <w:t>全覆盖）；</w:t>
            </w:r>
            <w:r w:rsidRPr="00495981">
              <w:rPr>
                <w:rFonts w:ascii="Times New Roman" w:eastAsia="宋体" w:hAnsi="Times New Roman" w:cs="Times New Roman"/>
                <w:sz w:val="24"/>
              </w:rPr>
              <w:t>③</w:t>
            </w:r>
            <w:r w:rsidRPr="00495981">
              <w:rPr>
                <w:rFonts w:ascii="Times New Roman" w:eastAsia="宋体" w:hAnsi="Times New Roman" w:cs="Times New Roman"/>
                <w:sz w:val="24"/>
              </w:rPr>
              <w:t>出入车辆</w:t>
            </w:r>
            <w:r w:rsidRPr="00495981">
              <w:rPr>
                <w:rFonts w:ascii="Times New Roman" w:eastAsia="宋体" w:hAnsi="Times New Roman" w:cs="Times New Roman"/>
                <w:sz w:val="24"/>
              </w:rPr>
              <w:t>100%</w:t>
            </w:r>
            <w:r w:rsidRPr="00495981">
              <w:rPr>
                <w:rFonts w:ascii="Times New Roman" w:eastAsia="宋体" w:hAnsi="Times New Roman" w:cs="Times New Roman"/>
                <w:sz w:val="24"/>
              </w:rPr>
              <w:t>冲洗（工地大门内必须安装定型车辆冲洗设备，保证出来的车辆必须</w:t>
            </w:r>
            <w:r w:rsidRPr="00495981">
              <w:rPr>
                <w:rFonts w:ascii="Times New Roman" w:eastAsia="宋体" w:hAnsi="Times New Roman" w:cs="Times New Roman"/>
                <w:sz w:val="24"/>
              </w:rPr>
              <w:t>100%</w:t>
            </w:r>
            <w:r w:rsidRPr="00495981">
              <w:rPr>
                <w:rFonts w:ascii="Times New Roman" w:eastAsia="宋体" w:hAnsi="Times New Roman" w:cs="Times New Roman"/>
                <w:sz w:val="24"/>
              </w:rPr>
              <w:t>全冲洗）；</w:t>
            </w:r>
            <w:r w:rsidRPr="00495981">
              <w:rPr>
                <w:rFonts w:ascii="Times New Roman" w:eastAsia="宋体" w:hAnsi="Times New Roman" w:cs="Times New Roman"/>
                <w:sz w:val="24"/>
              </w:rPr>
              <w:t>④</w:t>
            </w:r>
            <w:r w:rsidRPr="00495981">
              <w:rPr>
                <w:rFonts w:ascii="Times New Roman" w:eastAsia="宋体" w:hAnsi="Times New Roman" w:cs="Times New Roman"/>
                <w:sz w:val="24"/>
              </w:rPr>
              <w:t>施工现场地面</w:t>
            </w:r>
            <w:r w:rsidRPr="00495981">
              <w:rPr>
                <w:rFonts w:ascii="Times New Roman" w:eastAsia="宋体" w:hAnsi="Times New Roman" w:cs="Times New Roman"/>
                <w:sz w:val="24"/>
              </w:rPr>
              <w:t>100%</w:t>
            </w:r>
            <w:r w:rsidRPr="00495981">
              <w:rPr>
                <w:rFonts w:ascii="Times New Roman" w:eastAsia="宋体" w:hAnsi="Times New Roman" w:cs="Times New Roman"/>
                <w:sz w:val="24"/>
              </w:rPr>
              <w:t>硬化（施工现场的主要施工道路必须</w:t>
            </w:r>
            <w:r w:rsidRPr="00495981">
              <w:rPr>
                <w:rFonts w:ascii="Times New Roman" w:eastAsia="宋体" w:hAnsi="Times New Roman" w:cs="Times New Roman"/>
                <w:sz w:val="24"/>
              </w:rPr>
              <w:t>100%</w:t>
            </w:r>
            <w:r w:rsidRPr="00495981">
              <w:rPr>
                <w:rFonts w:ascii="Times New Roman" w:eastAsia="宋体" w:hAnsi="Times New Roman" w:cs="Times New Roman"/>
                <w:sz w:val="24"/>
              </w:rPr>
              <w:t>全硬化）；</w:t>
            </w:r>
            <w:r w:rsidRPr="00495981">
              <w:rPr>
                <w:rFonts w:ascii="Times New Roman" w:eastAsia="宋体" w:hAnsi="Times New Roman" w:cs="Times New Roman"/>
                <w:sz w:val="24"/>
              </w:rPr>
              <w:t>⑤</w:t>
            </w:r>
            <w:r w:rsidRPr="00495981">
              <w:rPr>
                <w:rFonts w:ascii="Times New Roman" w:eastAsia="宋体" w:hAnsi="Times New Roman" w:cs="Times New Roman"/>
                <w:sz w:val="24"/>
              </w:rPr>
              <w:t>拆除工程</w:t>
            </w:r>
            <w:r w:rsidRPr="00495981">
              <w:rPr>
                <w:rFonts w:ascii="Times New Roman" w:eastAsia="宋体" w:hAnsi="Times New Roman" w:cs="Times New Roman"/>
                <w:sz w:val="24"/>
              </w:rPr>
              <w:t>100%</w:t>
            </w:r>
            <w:r w:rsidRPr="00495981">
              <w:rPr>
                <w:rFonts w:ascii="Times New Roman" w:eastAsia="宋体" w:hAnsi="Times New Roman" w:cs="Times New Roman"/>
                <w:sz w:val="24"/>
              </w:rPr>
              <w:t>湿法作业（施工现场划分为三个施工段：每个施工段各配备</w:t>
            </w:r>
            <w:r w:rsidRPr="00495981">
              <w:rPr>
                <w:rFonts w:ascii="Times New Roman" w:eastAsia="宋体" w:hAnsi="Times New Roman" w:cs="Times New Roman"/>
                <w:sz w:val="24"/>
              </w:rPr>
              <w:t>1</w:t>
            </w:r>
            <w:r w:rsidRPr="00495981">
              <w:rPr>
                <w:rFonts w:ascii="Times New Roman" w:eastAsia="宋体" w:hAnsi="Times New Roman" w:cs="Times New Roman"/>
                <w:sz w:val="24"/>
              </w:rPr>
              <w:t>台抑尘车，全段共配备</w:t>
            </w:r>
            <w:r w:rsidRPr="00495981">
              <w:rPr>
                <w:rFonts w:ascii="Times New Roman" w:eastAsia="宋体" w:hAnsi="Times New Roman" w:cs="Times New Roman"/>
                <w:sz w:val="24"/>
              </w:rPr>
              <w:t>3</w:t>
            </w:r>
            <w:r w:rsidRPr="00495981">
              <w:rPr>
                <w:rFonts w:ascii="Times New Roman" w:eastAsia="宋体" w:hAnsi="Times New Roman" w:cs="Times New Roman"/>
                <w:sz w:val="24"/>
              </w:rPr>
              <w:t>台抑尘车，结合喷淋系统在土方挖运、回填全过程</w:t>
            </w:r>
            <w:r w:rsidRPr="00495981">
              <w:rPr>
                <w:rFonts w:ascii="Times New Roman" w:eastAsia="宋体" w:hAnsi="Times New Roman" w:cs="Times New Roman"/>
                <w:sz w:val="24"/>
              </w:rPr>
              <w:t>100%</w:t>
            </w:r>
            <w:r w:rsidRPr="00495981">
              <w:rPr>
                <w:rFonts w:ascii="Times New Roman" w:eastAsia="宋体" w:hAnsi="Times New Roman" w:cs="Times New Roman"/>
                <w:sz w:val="24"/>
              </w:rPr>
              <w:t>洒水抑尘，进行湿法作业）；</w:t>
            </w:r>
            <w:r w:rsidRPr="00495981">
              <w:rPr>
                <w:rFonts w:ascii="Times New Roman" w:eastAsia="宋体" w:hAnsi="Times New Roman" w:cs="Times New Roman"/>
                <w:sz w:val="24"/>
              </w:rPr>
              <w:t>⑥</w:t>
            </w:r>
            <w:r w:rsidRPr="00495981">
              <w:rPr>
                <w:rFonts w:ascii="Times New Roman" w:eastAsia="宋体" w:hAnsi="Times New Roman" w:cs="Times New Roman"/>
                <w:sz w:val="24"/>
              </w:rPr>
              <w:t>渣土车辆</w:t>
            </w:r>
            <w:r w:rsidRPr="00495981">
              <w:rPr>
                <w:rFonts w:ascii="Times New Roman" w:eastAsia="宋体" w:hAnsi="Times New Roman" w:cs="Times New Roman"/>
                <w:sz w:val="24"/>
              </w:rPr>
              <w:t>100%</w:t>
            </w:r>
            <w:r w:rsidRPr="00495981">
              <w:rPr>
                <w:rFonts w:ascii="Times New Roman" w:eastAsia="宋体" w:hAnsi="Times New Roman" w:cs="Times New Roman"/>
                <w:sz w:val="24"/>
              </w:rPr>
              <w:t>密闭运输（由工地驶出车辆必须用苫布对厢体所运渣土遮盖严实）。</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在积极采取如上措施，加强施工管理工作基础上，项目施工期产生的扬尘污染</w:t>
            </w:r>
            <w:r w:rsidRPr="00495981">
              <w:rPr>
                <w:rFonts w:ascii="Times New Roman" w:eastAsia="宋体" w:hAnsi="Times New Roman" w:cs="Times New Roman"/>
                <w:bCs/>
                <w:sz w:val="24"/>
              </w:rPr>
              <w:lastRenderedPageBreak/>
              <w:t>将会得到有效的控制，不会对周边敏感点造成太大的空气环境影响。此外，该类污染具有局部性和暂时性，</w:t>
            </w:r>
            <w:r w:rsidRPr="00495981">
              <w:rPr>
                <w:rFonts w:ascii="Times New Roman" w:eastAsia="宋体" w:hAnsi="Times New Roman" w:cs="Times New Roman" w:hint="eastAsia"/>
                <w:bCs/>
                <w:sz w:val="24"/>
              </w:rPr>
              <w:t>随着</w:t>
            </w:r>
            <w:r w:rsidRPr="00495981">
              <w:rPr>
                <w:rFonts w:ascii="Times New Roman" w:eastAsia="宋体" w:hAnsi="Times New Roman" w:cs="Times New Roman"/>
                <w:bCs/>
                <w:sz w:val="24"/>
              </w:rPr>
              <w:t>施工期的结束也会随之消失，整体影响较小。</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w:t>
            </w:r>
            <w:r w:rsidRPr="00495981">
              <w:rPr>
                <w:rFonts w:ascii="Times New Roman" w:eastAsia="宋体" w:hAnsi="Times New Roman" w:cs="Times New Roman"/>
                <w:bCs/>
                <w:sz w:val="24"/>
              </w:rPr>
              <w:t>2</w:t>
            </w:r>
            <w:r w:rsidRPr="00495981">
              <w:rPr>
                <w:rFonts w:ascii="Times New Roman" w:eastAsia="宋体" w:hAnsi="Times New Roman" w:cs="Times New Roman"/>
                <w:bCs/>
                <w:sz w:val="24"/>
              </w:rPr>
              <w:t>）燃油废气和汽车尾气环境影响及污染防治措施分析</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施工机械设备在运行时会产生一定量的燃油废气，其主要污染物为</w:t>
            </w:r>
            <w:r w:rsidRPr="00495981">
              <w:rPr>
                <w:rFonts w:ascii="Times New Roman" w:eastAsia="宋体" w:hAnsi="Times New Roman" w:cs="Times New Roman"/>
                <w:bCs/>
                <w:sz w:val="24"/>
              </w:rPr>
              <w:t xml:space="preserve"> SO</w:t>
            </w:r>
            <w:r w:rsidRPr="00495981">
              <w:rPr>
                <w:rFonts w:ascii="Times New Roman" w:eastAsia="宋体" w:hAnsi="Times New Roman" w:cs="Times New Roman"/>
                <w:bCs/>
                <w:sz w:val="24"/>
                <w:vertAlign w:val="subscript"/>
              </w:rPr>
              <w:t>2</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NO</w:t>
            </w:r>
            <w:r w:rsidRPr="00495981">
              <w:rPr>
                <w:rFonts w:ascii="Times New Roman" w:eastAsia="宋体" w:hAnsi="Times New Roman" w:cs="Times New Roman"/>
                <w:bCs/>
                <w:sz w:val="24"/>
                <w:vertAlign w:val="subscript"/>
              </w:rPr>
              <w:t>2</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 xml:space="preserve">CO </w:t>
            </w:r>
            <w:r w:rsidRPr="00495981">
              <w:rPr>
                <w:rFonts w:ascii="Times New Roman" w:eastAsia="宋体" w:hAnsi="Times New Roman" w:cs="Times New Roman"/>
                <w:bCs/>
                <w:sz w:val="24"/>
              </w:rPr>
              <w:t>等物质，但由于施工工序不同，设备安放位置不一，所以该类污染源较为分散，且污染物排放量较少，在自然扩散基础上，对周边大气环境影响较小。此外，随着施工期的结束，该类污染也将随之消失。</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总而言之，项目施工期产生的施工设备燃油废气和汽车尾气对周边大气环境影响不大，但施工单位须使用污染物排放符合国家标准的施工机械设备和运输车辆，并加强操作管理和日常养护，保证施工机械设备和运输车辆处于良好的工作状态，严禁使用不合格设备和报废车辆。</w:t>
            </w:r>
          </w:p>
          <w:p w:rsidR="00E30CDE" w:rsidRPr="00495981" w:rsidRDefault="002B465A">
            <w:pPr>
              <w:spacing w:line="360" w:lineRule="auto"/>
              <w:jc w:val="left"/>
              <w:rPr>
                <w:rFonts w:ascii="Times New Roman" w:eastAsia="宋体" w:hAnsi="Times New Roman" w:cs="Times New Roman"/>
                <w:b/>
                <w:bCs/>
                <w:sz w:val="24"/>
              </w:rPr>
            </w:pPr>
            <w:r w:rsidRPr="00495981">
              <w:rPr>
                <w:rFonts w:ascii="Times New Roman" w:eastAsia="宋体" w:hAnsi="Times New Roman" w:cs="Times New Roman"/>
                <w:b/>
                <w:bCs/>
                <w:sz w:val="24"/>
              </w:rPr>
              <w:t>2</w:t>
            </w:r>
            <w:r w:rsidRPr="00495981">
              <w:rPr>
                <w:rFonts w:ascii="Times New Roman" w:eastAsia="宋体" w:hAnsi="Times New Roman" w:cs="Times New Roman"/>
                <w:b/>
                <w:bCs/>
                <w:sz w:val="24"/>
              </w:rPr>
              <w:t>、施工期水环境影响分析</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项目施工过程中废水主要为车辆</w:t>
            </w:r>
            <w:r w:rsidRPr="00495981">
              <w:rPr>
                <w:rFonts w:ascii="Times New Roman" w:eastAsia="宋体" w:hAnsi="Times New Roman" w:cs="Times New Roman" w:hint="eastAsia"/>
                <w:bCs/>
                <w:sz w:val="24"/>
              </w:rPr>
              <w:t>冲洗</w:t>
            </w:r>
            <w:r w:rsidRPr="00495981">
              <w:rPr>
                <w:rFonts w:ascii="Times New Roman" w:eastAsia="宋体" w:hAnsi="Times New Roman" w:cs="Times New Roman"/>
                <w:bCs/>
                <w:sz w:val="24"/>
              </w:rPr>
              <w:t>废水和施工人员生活污水等。施工过程中施工机械冲洗会产生一定量的废水，含悬浮物浓度较高；施工机械、车辆在运行和维修中可能存在油污滴漏，并进入水体，从而对局部水环境造成石油类污染；施工人员会产生一定量的生活污水，生活污水中污染因子和浓度约为</w:t>
            </w:r>
            <w:r w:rsidRPr="00495981">
              <w:rPr>
                <w:rFonts w:ascii="Times New Roman" w:eastAsia="宋体" w:hAnsi="Times New Roman" w:cs="Times New Roman"/>
                <w:bCs/>
                <w:sz w:val="24"/>
              </w:rPr>
              <w:t>COD</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300mg/L</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BOD</w:t>
            </w:r>
            <w:r w:rsidRPr="00495981">
              <w:rPr>
                <w:rFonts w:ascii="Times New Roman" w:eastAsia="宋体" w:hAnsi="Times New Roman" w:cs="Times New Roman"/>
                <w:bCs/>
                <w:sz w:val="24"/>
                <w:vertAlign w:val="subscript"/>
              </w:rPr>
              <w:t>5</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200mg/L</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SS</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240mg/L</w:t>
            </w:r>
            <w:r w:rsidRPr="00495981">
              <w:rPr>
                <w:rFonts w:ascii="Times New Roman" w:eastAsia="宋体" w:hAnsi="Times New Roman" w:cs="Times New Roman"/>
                <w:bCs/>
                <w:sz w:val="24"/>
              </w:rPr>
              <w:t>。</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为减少施工期水污染物的影响，建议采取以下措施：</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w:t>
            </w:r>
            <w:r w:rsidRPr="00495981">
              <w:rPr>
                <w:rFonts w:ascii="Times New Roman" w:eastAsia="宋体" w:hAnsi="Times New Roman" w:cs="Times New Roman"/>
                <w:bCs/>
                <w:sz w:val="24"/>
              </w:rPr>
              <w:t>1</w:t>
            </w:r>
            <w:r w:rsidRPr="00495981">
              <w:rPr>
                <w:rFonts w:ascii="Times New Roman" w:eastAsia="宋体" w:hAnsi="Times New Roman" w:cs="Times New Roman"/>
                <w:bCs/>
                <w:sz w:val="24"/>
              </w:rPr>
              <w:t>）施工过程中尽量减少植被的破坏，在工地四周设截水沟，防止下雨时裸露的泥土随雨水流入</w:t>
            </w:r>
            <w:r w:rsidRPr="00495981">
              <w:rPr>
                <w:rFonts w:ascii="Times New Roman" w:eastAsia="宋体" w:hAnsi="Times New Roman" w:cs="Times New Roman" w:hint="eastAsia"/>
                <w:bCs/>
                <w:sz w:val="24"/>
              </w:rPr>
              <w:t>水体</w:t>
            </w:r>
            <w:r w:rsidRPr="00495981">
              <w:rPr>
                <w:rFonts w:ascii="Times New Roman" w:eastAsia="宋体" w:hAnsi="Times New Roman" w:cs="Times New Roman"/>
                <w:bCs/>
                <w:sz w:val="24"/>
              </w:rPr>
              <w:t>，造成水体</w:t>
            </w:r>
            <w:r w:rsidRPr="00495981">
              <w:rPr>
                <w:rFonts w:ascii="Times New Roman" w:eastAsia="宋体" w:hAnsi="Times New Roman" w:cs="Times New Roman"/>
                <w:bCs/>
                <w:sz w:val="24"/>
              </w:rPr>
              <w:t>SS</w:t>
            </w:r>
            <w:r w:rsidRPr="00495981">
              <w:rPr>
                <w:rFonts w:ascii="Times New Roman" w:eastAsia="宋体" w:hAnsi="Times New Roman" w:cs="Times New Roman"/>
                <w:bCs/>
                <w:sz w:val="24"/>
              </w:rPr>
              <w:t>增加，泥沙淤积；施工完成后及时进行道路和绿化建设恢复植被，防止水土流失。</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w:t>
            </w:r>
            <w:r w:rsidRPr="00495981">
              <w:rPr>
                <w:rFonts w:ascii="Times New Roman" w:eastAsia="宋体" w:hAnsi="Times New Roman" w:cs="Times New Roman"/>
                <w:bCs/>
                <w:sz w:val="24"/>
              </w:rPr>
              <w:t>2</w:t>
            </w:r>
            <w:r w:rsidRPr="00495981">
              <w:rPr>
                <w:rFonts w:ascii="Times New Roman" w:eastAsia="宋体" w:hAnsi="Times New Roman" w:cs="Times New Roman"/>
                <w:bCs/>
                <w:sz w:val="24"/>
              </w:rPr>
              <w:t>）根据一水多用、节约用水的要求，工地洗车水、设备冲洗水、泥浆水均须经多级沉淀池处理后回用于车辆和设备的冲洗，也可在工地用来洒水降尘，不得外排。在工地四周加建围墙和截水沟，避免施工废水直接外排。</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w:t>
            </w:r>
            <w:r w:rsidRPr="00495981">
              <w:rPr>
                <w:rFonts w:ascii="Times New Roman" w:eastAsia="宋体" w:hAnsi="Times New Roman" w:cs="Times New Roman"/>
                <w:bCs/>
                <w:sz w:val="24"/>
              </w:rPr>
              <w:t>3</w:t>
            </w:r>
            <w:r w:rsidRPr="00495981">
              <w:rPr>
                <w:rFonts w:ascii="Times New Roman" w:eastAsia="宋体" w:hAnsi="Times New Roman" w:cs="Times New Roman"/>
                <w:bCs/>
                <w:sz w:val="24"/>
              </w:rPr>
              <w:t>）施工人员</w:t>
            </w:r>
            <w:r w:rsidRPr="00495981">
              <w:rPr>
                <w:rFonts w:ascii="Times New Roman" w:eastAsia="宋体" w:hAnsi="Times New Roman" w:cs="Times New Roman" w:hint="eastAsia"/>
                <w:bCs/>
                <w:sz w:val="24"/>
              </w:rPr>
              <w:t>生活污水经</w:t>
            </w:r>
            <w:r w:rsidRPr="00495981">
              <w:rPr>
                <w:rFonts w:ascii="Times New Roman" w:eastAsia="宋体" w:hAnsi="Times New Roman" w:cs="Times New Roman" w:hint="eastAsia"/>
                <w:sz w:val="24"/>
              </w:rPr>
              <w:t>临时旱厕</w:t>
            </w:r>
            <w:r w:rsidRPr="00495981">
              <w:rPr>
                <w:rFonts w:ascii="Times New Roman" w:eastAsia="宋体" w:hAnsi="Times New Roman" w:cs="Times New Roman" w:hint="eastAsia"/>
                <w:bCs/>
                <w:sz w:val="24"/>
              </w:rPr>
              <w:t>处理后用于周边菜地施肥，不外排。</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w:t>
            </w:r>
            <w:r w:rsidRPr="00495981">
              <w:rPr>
                <w:rFonts w:ascii="Times New Roman" w:eastAsia="宋体" w:hAnsi="Times New Roman" w:cs="Times New Roman"/>
                <w:bCs/>
                <w:sz w:val="24"/>
              </w:rPr>
              <w:t>4</w:t>
            </w:r>
            <w:r w:rsidRPr="00495981">
              <w:rPr>
                <w:rFonts w:ascii="Times New Roman" w:eastAsia="宋体" w:hAnsi="Times New Roman" w:cs="Times New Roman"/>
                <w:bCs/>
                <w:sz w:val="24"/>
              </w:rPr>
              <w:t>）</w:t>
            </w:r>
            <w:r w:rsidRPr="00495981">
              <w:rPr>
                <w:rFonts w:ascii="Times New Roman" w:eastAsia="宋体" w:hAnsi="Times New Roman" w:cs="Times New Roman" w:hint="eastAsia"/>
                <w:bCs/>
                <w:sz w:val="24"/>
              </w:rPr>
              <w:t>施工过程中沿场地四周修建</w:t>
            </w:r>
            <w:r w:rsidRPr="00495981">
              <w:rPr>
                <w:rFonts w:ascii="Times New Roman" w:eastAsia="宋体" w:hAnsi="Times New Roman" w:cs="Times New Roman"/>
                <w:bCs/>
                <w:sz w:val="24"/>
              </w:rPr>
              <w:t>截水沟，将场地内的废水收集至废水沉淀池，避免</w:t>
            </w:r>
            <w:r w:rsidRPr="00495981">
              <w:rPr>
                <w:rFonts w:ascii="Times New Roman" w:eastAsia="宋体" w:hAnsi="Times New Roman" w:cs="Times New Roman" w:hint="eastAsia"/>
                <w:bCs/>
                <w:sz w:val="24"/>
              </w:rPr>
              <w:t>施工期</w:t>
            </w:r>
            <w:r w:rsidRPr="00495981">
              <w:rPr>
                <w:rFonts w:ascii="Times New Roman" w:eastAsia="宋体" w:hAnsi="Times New Roman" w:cs="Times New Roman"/>
                <w:bCs/>
                <w:sz w:val="24"/>
              </w:rPr>
              <w:t>废水直接排入</w:t>
            </w:r>
            <w:r w:rsidRPr="00495981">
              <w:rPr>
                <w:rFonts w:ascii="Times New Roman" w:eastAsia="宋体" w:hAnsi="Times New Roman" w:cs="Times New Roman" w:hint="eastAsia"/>
                <w:bCs/>
                <w:sz w:val="24"/>
              </w:rPr>
              <w:t>周边水体，</w:t>
            </w:r>
            <w:r w:rsidRPr="00495981">
              <w:rPr>
                <w:rFonts w:ascii="Times New Roman" w:eastAsia="宋体" w:hAnsi="Times New Roman" w:cs="Times New Roman"/>
                <w:bCs/>
                <w:sz w:val="24"/>
              </w:rPr>
              <w:t>同时可防止雨天时由于冲刷对</w:t>
            </w:r>
            <w:r w:rsidRPr="00495981">
              <w:rPr>
                <w:rFonts w:ascii="Times New Roman" w:eastAsia="宋体" w:hAnsi="Times New Roman" w:cs="Times New Roman" w:hint="eastAsia"/>
                <w:bCs/>
                <w:sz w:val="24"/>
              </w:rPr>
              <w:t>周边水体</w:t>
            </w:r>
            <w:r w:rsidRPr="00495981">
              <w:rPr>
                <w:rFonts w:ascii="Times New Roman" w:eastAsia="宋体" w:hAnsi="Times New Roman" w:cs="Times New Roman"/>
                <w:bCs/>
                <w:sz w:val="24"/>
              </w:rPr>
              <w:t>产生的</w:t>
            </w:r>
            <w:r w:rsidRPr="00495981">
              <w:rPr>
                <w:rFonts w:ascii="Times New Roman" w:eastAsia="宋体" w:hAnsi="Times New Roman" w:cs="Times New Roman"/>
                <w:bCs/>
                <w:sz w:val="24"/>
              </w:rPr>
              <w:lastRenderedPageBreak/>
              <w:t>污染。</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采取上述措施后，项目施工作业废水和生活污水均可得到回用</w:t>
            </w:r>
            <w:r w:rsidRPr="00495981">
              <w:rPr>
                <w:rFonts w:ascii="Times New Roman" w:eastAsia="宋体" w:hAnsi="Times New Roman" w:cs="Times New Roman" w:hint="eastAsia"/>
                <w:bCs/>
                <w:sz w:val="24"/>
              </w:rPr>
              <w:t>和利用</w:t>
            </w:r>
            <w:r w:rsidRPr="00495981">
              <w:rPr>
                <w:rFonts w:ascii="Times New Roman" w:eastAsia="宋体" w:hAnsi="Times New Roman" w:cs="Times New Roman"/>
                <w:bCs/>
                <w:sz w:val="24"/>
              </w:rPr>
              <w:t>，对</w:t>
            </w:r>
            <w:r w:rsidRPr="00495981">
              <w:rPr>
                <w:rFonts w:ascii="Times New Roman" w:eastAsia="宋体" w:hAnsi="Times New Roman" w:cs="Times New Roman" w:hint="eastAsia"/>
                <w:bCs/>
                <w:sz w:val="24"/>
              </w:rPr>
              <w:t>周边水体的</w:t>
            </w:r>
            <w:r w:rsidRPr="00495981">
              <w:rPr>
                <w:rFonts w:ascii="Times New Roman" w:eastAsia="宋体" w:hAnsi="Times New Roman" w:cs="Times New Roman"/>
                <w:bCs/>
                <w:sz w:val="24"/>
              </w:rPr>
              <w:t>影响较小。</w:t>
            </w:r>
          </w:p>
          <w:p w:rsidR="00E30CDE" w:rsidRPr="00495981" w:rsidRDefault="002B465A">
            <w:pPr>
              <w:spacing w:line="360" w:lineRule="auto"/>
              <w:jc w:val="left"/>
              <w:rPr>
                <w:rFonts w:ascii="Times New Roman" w:eastAsia="宋体" w:hAnsi="Times New Roman" w:cs="Times New Roman"/>
                <w:b/>
                <w:bCs/>
                <w:sz w:val="24"/>
              </w:rPr>
            </w:pPr>
            <w:r w:rsidRPr="00495981">
              <w:rPr>
                <w:rFonts w:ascii="Times New Roman" w:eastAsia="宋体" w:hAnsi="Times New Roman" w:cs="Times New Roman"/>
                <w:b/>
                <w:bCs/>
                <w:sz w:val="24"/>
              </w:rPr>
              <w:t>3</w:t>
            </w:r>
            <w:r w:rsidRPr="00495981">
              <w:rPr>
                <w:rFonts w:ascii="Times New Roman" w:eastAsia="宋体" w:hAnsi="Times New Roman" w:cs="Times New Roman"/>
                <w:b/>
                <w:bCs/>
                <w:sz w:val="24"/>
              </w:rPr>
              <w:t>、施工期噪声影响分析</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本项目建设过程中噪声主要来源于挖机、振捣泵、搅拌机、电锯等施工设备噪声及运输车辆噪声，其噪声值在</w:t>
            </w:r>
            <w:r w:rsidRPr="00495981">
              <w:rPr>
                <w:rFonts w:ascii="Times New Roman" w:eastAsia="宋体" w:hAnsi="Times New Roman" w:cs="Times New Roman"/>
                <w:bCs/>
                <w:sz w:val="24"/>
              </w:rPr>
              <w:t>80</w:t>
            </w:r>
            <w:r w:rsidRPr="00495981">
              <w:rPr>
                <w:rFonts w:ascii="Times New Roman" w:eastAsia="宋体" w:hAnsi="Times New Roman" w:cs="Times New Roman" w:hint="eastAsia"/>
                <w:bCs/>
                <w:sz w:val="24"/>
              </w:rPr>
              <w:t>~</w:t>
            </w:r>
            <w:r w:rsidRPr="00495981">
              <w:rPr>
                <w:rFonts w:ascii="Times New Roman" w:eastAsia="宋体" w:hAnsi="Times New Roman" w:cs="Times New Roman"/>
                <w:bCs/>
                <w:sz w:val="24"/>
              </w:rPr>
              <w:t>100dB</w:t>
            </w:r>
            <w:r w:rsidRPr="00495981">
              <w:rPr>
                <w:rFonts w:ascii="Times New Roman" w:eastAsia="宋体" w:hAnsi="Times New Roman" w:cs="Times New Roman"/>
                <w:bCs/>
                <w:sz w:val="24"/>
              </w:rPr>
              <w:t>（</w:t>
            </w:r>
            <w:r w:rsidRPr="00495981">
              <w:rPr>
                <w:rFonts w:ascii="Times New Roman" w:eastAsia="宋体" w:hAnsi="Times New Roman" w:cs="Times New Roman"/>
                <w:bCs/>
                <w:sz w:val="24"/>
              </w:rPr>
              <w:t>A</w:t>
            </w:r>
            <w:r w:rsidRPr="00495981">
              <w:rPr>
                <w:rFonts w:ascii="Times New Roman" w:eastAsia="宋体" w:hAnsi="Times New Roman" w:cs="Times New Roman"/>
                <w:bCs/>
                <w:sz w:val="24"/>
              </w:rPr>
              <w:t>）之间。按照《建筑施工场界环境噪声排放标准》（</w:t>
            </w:r>
            <w:r w:rsidRPr="00495981">
              <w:rPr>
                <w:rFonts w:ascii="Times New Roman" w:eastAsia="宋体" w:hAnsi="Times New Roman" w:cs="Times New Roman"/>
                <w:bCs/>
                <w:sz w:val="24"/>
              </w:rPr>
              <w:t>GB12523-2011</w:t>
            </w:r>
            <w:r w:rsidRPr="00495981">
              <w:rPr>
                <w:rFonts w:ascii="Times New Roman" w:eastAsia="宋体" w:hAnsi="Times New Roman" w:cs="Times New Roman"/>
                <w:bCs/>
                <w:sz w:val="24"/>
              </w:rPr>
              <w:t>）的要求，为减少噪声对周围环境产生的影响，项目建设过程中应采取下列噪声污染防治措施：</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hint="eastAsia"/>
                <w:bCs/>
                <w:sz w:val="24"/>
              </w:rPr>
              <w:t>（</w:t>
            </w:r>
            <w:r w:rsidRPr="00495981">
              <w:rPr>
                <w:rFonts w:ascii="Times New Roman" w:eastAsia="宋体" w:hAnsi="Times New Roman" w:cs="Times New Roman" w:hint="eastAsia"/>
                <w:bCs/>
                <w:sz w:val="24"/>
              </w:rPr>
              <w:t>1</w:t>
            </w:r>
            <w:r w:rsidRPr="00495981">
              <w:rPr>
                <w:rFonts w:ascii="Times New Roman" w:eastAsia="宋体" w:hAnsi="Times New Roman" w:cs="Times New Roman" w:hint="eastAsia"/>
                <w:bCs/>
                <w:sz w:val="24"/>
              </w:rPr>
              <w:t>）</w:t>
            </w:r>
            <w:r w:rsidRPr="00495981">
              <w:rPr>
                <w:rFonts w:ascii="Times New Roman" w:eastAsia="宋体" w:hAnsi="Times New Roman" w:cs="Times New Roman"/>
                <w:bCs/>
                <w:sz w:val="24"/>
              </w:rPr>
              <w:t>施工期间严格按</w:t>
            </w:r>
            <w:r w:rsidRPr="00495981">
              <w:rPr>
                <w:rFonts w:ascii="Times New Roman" w:eastAsia="宋体" w:hAnsi="Times New Roman" w:cs="Times New Roman" w:hint="eastAsia"/>
                <w:bCs/>
                <w:sz w:val="24"/>
              </w:rPr>
              <w:t>照</w:t>
            </w:r>
            <w:r w:rsidRPr="00495981">
              <w:rPr>
                <w:rFonts w:ascii="Times New Roman" w:eastAsia="宋体" w:hAnsi="Times New Roman" w:cs="Times New Roman"/>
                <w:bCs/>
                <w:sz w:val="24"/>
              </w:rPr>
              <w:t>《建筑施工场界环境噪声排放标准》</w:t>
            </w:r>
            <w:r w:rsidRPr="00495981">
              <w:rPr>
                <w:rFonts w:ascii="Times New Roman" w:eastAsia="宋体" w:hAnsi="Times New Roman" w:cs="Times New Roman" w:hint="eastAsia"/>
                <w:bCs/>
                <w:sz w:val="24"/>
              </w:rPr>
              <w:t>要求，控制</w:t>
            </w:r>
            <w:r w:rsidRPr="00495981">
              <w:rPr>
                <w:rFonts w:ascii="Times New Roman" w:eastAsia="宋体" w:hAnsi="Times New Roman" w:cs="Times New Roman"/>
                <w:bCs/>
                <w:sz w:val="24"/>
              </w:rPr>
              <w:t>施工时间，减少工程建设施工对周边造成的声环境影响。</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hint="eastAsia"/>
                <w:bCs/>
                <w:sz w:val="24"/>
              </w:rPr>
              <w:t>（</w:t>
            </w:r>
            <w:r w:rsidRPr="00495981">
              <w:rPr>
                <w:rFonts w:ascii="Times New Roman" w:eastAsia="宋体" w:hAnsi="Times New Roman" w:cs="Times New Roman" w:hint="eastAsia"/>
                <w:bCs/>
                <w:sz w:val="24"/>
              </w:rPr>
              <w:t>2</w:t>
            </w:r>
            <w:r w:rsidRPr="00495981">
              <w:rPr>
                <w:rFonts w:ascii="Times New Roman" w:eastAsia="宋体" w:hAnsi="Times New Roman" w:cs="Times New Roman" w:hint="eastAsia"/>
                <w:bCs/>
                <w:sz w:val="24"/>
              </w:rPr>
              <w:t>）</w:t>
            </w:r>
            <w:r w:rsidRPr="00495981">
              <w:rPr>
                <w:rFonts w:ascii="Times New Roman" w:eastAsia="宋体" w:hAnsi="Times New Roman" w:cs="Times New Roman"/>
                <w:bCs/>
                <w:sz w:val="24"/>
              </w:rPr>
              <w:t>选用性能运行良好的低噪声施工机械设备。加强施工机械的维修、管理，保证施工机械处于低噪声、高效率的良好工作状态。</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hint="eastAsia"/>
                <w:bCs/>
                <w:sz w:val="24"/>
              </w:rPr>
              <w:t>（</w:t>
            </w:r>
            <w:r w:rsidRPr="00495981">
              <w:rPr>
                <w:rFonts w:ascii="Times New Roman" w:eastAsia="宋体" w:hAnsi="Times New Roman" w:cs="Times New Roman" w:hint="eastAsia"/>
                <w:bCs/>
                <w:sz w:val="24"/>
              </w:rPr>
              <w:t>3</w:t>
            </w:r>
            <w:r w:rsidRPr="00495981">
              <w:rPr>
                <w:rFonts w:ascii="Times New Roman" w:eastAsia="宋体" w:hAnsi="Times New Roman" w:cs="Times New Roman" w:hint="eastAsia"/>
                <w:bCs/>
                <w:sz w:val="24"/>
              </w:rPr>
              <w:t>）</w:t>
            </w:r>
            <w:r w:rsidRPr="00495981">
              <w:rPr>
                <w:rFonts w:ascii="Times New Roman" w:eastAsia="宋体" w:hAnsi="Times New Roman" w:cs="Times New Roman"/>
                <w:bCs/>
                <w:sz w:val="24"/>
              </w:rPr>
              <w:t>合理布局，高噪声作业设备尽量在厂区</w:t>
            </w:r>
            <w:r w:rsidRPr="00495981">
              <w:rPr>
                <w:rFonts w:ascii="Times New Roman" w:eastAsia="宋体" w:hAnsi="Times New Roman" w:cs="Times New Roman" w:hint="eastAsia"/>
                <w:bCs/>
                <w:sz w:val="24"/>
              </w:rPr>
              <w:t>中部</w:t>
            </w:r>
            <w:r w:rsidRPr="00495981">
              <w:rPr>
                <w:rFonts w:ascii="Times New Roman" w:eastAsia="宋体" w:hAnsi="Times New Roman" w:cs="Times New Roman"/>
                <w:bCs/>
                <w:sz w:val="24"/>
              </w:rPr>
              <w:t>，减少噪声对</w:t>
            </w:r>
            <w:r w:rsidRPr="00495981">
              <w:rPr>
                <w:rFonts w:ascii="Times New Roman" w:eastAsia="宋体" w:hAnsi="Times New Roman" w:cs="Times New Roman" w:hint="eastAsia"/>
                <w:bCs/>
                <w:sz w:val="24"/>
              </w:rPr>
              <w:t>周边</w:t>
            </w:r>
            <w:r w:rsidRPr="00495981">
              <w:rPr>
                <w:rFonts w:ascii="Times New Roman" w:eastAsia="宋体" w:hAnsi="Times New Roman" w:cs="Times New Roman"/>
                <w:bCs/>
                <w:sz w:val="24"/>
              </w:rPr>
              <w:t>居民点的影响。</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hint="eastAsia"/>
                <w:bCs/>
                <w:sz w:val="24"/>
              </w:rPr>
              <w:t>（</w:t>
            </w:r>
            <w:r w:rsidRPr="00495981">
              <w:rPr>
                <w:rFonts w:ascii="Times New Roman" w:eastAsia="宋体" w:hAnsi="Times New Roman" w:cs="Times New Roman" w:hint="eastAsia"/>
                <w:bCs/>
                <w:sz w:val="24"/>
              </w:rPr>
              <w:t>4</w:t>
            </w:r>
            <w:r w:rsidRPr="00495981">
              <w:rPr>
                <w:rFonts w:ascii="Times New Roman" w:eastAsia="宋体" w:hAnsi="Times New Roman" w:cs="Times New Roman" w:hint="eastAsia"/>
                <w:bCs/>
                <w:sz w:val="24"/>
              </w:rPr>
              <w:t>）</w:t>
            </w:r>
            <w:r w:rsidRPr="00495981">
              <w:rPr>
                <w:rFonts w:ascii="Times New Roman" w:eastAsia="宋体" w:hAnsi="Times New Roman" w:cs="Times New Roman"/>
                <w:bCs/>
                <w:sz w:val="24"/>
              </w:rPr>
              <w:t>禁止使用冲击式打桩机等高噪声设备，将高噪声施工设备如搅拌机、电锯等安置在工棚内，实行封闭、半封闭施工，不进行露天搅拌作业。必须采用商品混凝土、减少搅拌机噪声污染。</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hint="eastAsia"/>
                <w:bCs/>
                <w:sz w:val="24"/>
              </w:rPr>
              <w:t>（</w:t>
            </w:r>
            <w:r w:rsidRPr="00495981">
              <w:rPr>
                <w:rFonts w:ascii="Times New Roman" w:eastAsia="宋体" w:hAnsi="Times New Roman" w:cs="Times New Roman" w:hint="eastAsia"/>
                <w:bCs/>
                <w:sz w:val="24"/>
              </w:rPr>
              <w:t>5</w:t>
            </w:r>
            <w:r w:rsidRPr="00495981">
              <w:rPr>
                <w:rFonts w:ascii="Times New Roman" w:eastAsia="宋体" w:hAnsi="Times New Roman" w:cs="Times New Roman" w:hint="eastAsia"/>
                <w:bCs/>
                <w:sz w:val="24"/>
              </w:rPr>
              <w:t>）</w:t>
            </w:r>
            <w:r w:rsidRPr="00495981">
              <w:rPr>
                <w:rFonts w:ascii="Times New Roman" w:eastAsia="宋体" w:hAnsi="Times New Roman" w:cs="Times New Roman"/>
                <w:bCs/>
                <w:sz w:val="24"/>
              </w:rPr>
              <w:t>施工期运输车辆应尽量保持良好车况，合理调度，尽可能匀速慢行，同时避免</w:t>
            </w:r>
            <w:r w:rsidRPr="00495981">
              <w:rPr>
                <w:rFonts w:ascii="Times New Roman" w:eastAsia="宋体" w:hAnsi="Times New Roman" w:cs="Times New Roman" w:hint="eastAsia"/>
                <w:bCs/>
                <w:sz w:val="24"/>
              </w:rPr>
              <w:t>午间（</w:t>
            </w:r>
            <w:r w:rsidRPr="00495981">
              <w:rPr>
                <w:rFonts w:ascii="Times New Roman" w:eastAsia="宋体" w:hAnsi="Times New Roman" w:cs="Times New Roman" w:hint="eastAsia"/>
                <w:bCs/>
                <w:sz w:val="24"/>
              </w:rPr>
              <w:t>12:00~14:00</w:t>
            </w:r>
            <w:r w:rsidRPr="00495981">
              <w:rPr>
                <w:rFonts w:ascii="Times New Roman" w:eastAsia="宋体" w:hAnsi="Times New Roman" w:cs="Times New Roman" w:hint="eastAsia"/>
                <w:bCs/>
                <w:sz w:val="24"/>
              </w:rPr>
              <w:t>）和夜间（</w:t>
            </w:r>
            <w:r w:rsidRPr="00495981">
              <w:rPr>
                <w:rFonts w:ascii="Times New Roman" w:eastAsia="宋体" w:hAnsi="Times New Roman" w:cs="Times New Roman"/>
                <w:bCs/>
                <w:sz w:val="24"/>
              </w:rPr>
              <w:t>22</w:t>
            </w:r>
            <w:r w:rsidRPr="00495981">
              <w:rPr>
                <w:rFonts w:ascii="Times New Roman" w:eastAsia="宋体" w:hAnsi="Times New Roman" w:cs="Times New Roman" w:hint="eastAsia"/>
                <w:bCs/>
                <w:sz w:val="24"/>
              </w:rPr>
              <w:t>:</w:t>
            </w:r>
            <w:r w:rsidRPr="00495981">
              <w:rPr>
                <w:rFonts w:ascii="Times New Roman" w:eastAsia="宋体" w:hAnsi="Times New Roman" w:cs="Times New Roman"/>
                <w:bCs/>
                <w:sz w:val="24"/>
              </w:rPr>
              <w:t>00</w:t>
            </w:r>
            <w:r w:rsidRPr="00495981">
              <w:rPr>
                <w:rFonts w:ascii="Times New Roman" w:eastAsia="宋体" w:hAnsi="Times New Roman" w:cs="Times New Roman" w:hint="eastAsia"/>
                <w:bCs/>
                <w:sz w:val="24"/>
              </w:rPr>
              <w:t>~</w:t>
            </w:r>
            <w:r w:rsidRPr="00495981">
              <w:rPr>
                <w:rFonts w:ascii="Times New Roman" w:eastAsia="宋体" w:hAnsi="Times New Roman" w:cs="Times New Roman" w:hint="eastAsia"/>
                <w:bCs/>
                <w:sz w:val="24"/>
              </w:rPr>
              <w:t>次日</w:t>
            </w:r>
            <w:r w:rsidRPr="00495981">
              <w:rPr>
                <w:rFonts w:ascii="Times New Roman" w:eastAsia="宋体" w:hAnsi="Times New Roman" w:cs="Times New Roman" w:hint="eastAsia"/>
                <w:bCs/>
                <w:sz w:val="24"/>
              </w:rPr>
              <w:t>6:</w:t>
            </w:r>
            <w:r w:rsidRPr="00495981">
              <w:rPr>
                <w:rFonts w:ascii="Times New Roman" w:eastAsia="宋体" w:hAnsi="Times New Roman" w:cs="Times New Roman"/>
                <w:bCs/>
                <w:sz w:val="24"/>
              </w:rPr>
              <w:t>00</w:t>
            </w:r>
            <w:r w:rsidRPr="00495981">
              <w:rPr>
                <w:rFonts w:ascii="Times New Roman" w:eastAsia="宋体" w:hAnsi="Times New Roman" w:cs="Times New Roman" w:hint="eastAsia"/>
                <w:bCs/>
                <w:sz w:val="24"/>
              </w:rPr>
              <w:t>）</w:t>
            </w:r>
            <w:r w:rsidRPr="00495981">
              <w:rPr>
                <w:rFonts w:ascii="Times New Roman" w:eastAsia="宋体" w:hAnsi="Times New Roman" w:cs="Times New Roman"/>
                <w:bCs/>
                <w:sz w:val="24"/>
              </w:rPr>
              <w:t>作业。</w:t>
            </w:r>
          </w:p>
          <w:p w:rsidR="00E30CDE" w:rsidRPr="00495981" w:rsidRDefault="002B465A">
            <w:pPr>
              <w:spacing w:line="360" w:lineRule="auto"/>
              <w:ind w:firstLineChars="200" w:firstLine="480"/>
              <w:jc w:val="left"/>
              <w:rPr>
                <w:rFonts w:ascii="Times New Roman" w:eastAsia="宋体" w:hAnsi="Times New Roman" w:cs="Times New Roman"/>
                <w:bCs/>
                <w:sz w:val="24"/>
              </w:rPr>
            </w:pPr>
            <w:r w:rsidRPr="00495981">
              <w:rPr>
                <w:rFonts w:ascii="Times New Roman" w:eastAsia="宋体" w:hAnsi="Times New Roman" w:cs="Times New Roman"/>
                <w:bCs/>
                <w:sz w:val="24"/>
              </w:rPr>
              <w:t>施工期噪声影响是暂时性的，在采取相应的管理措施后可减至最低，并随着施工期的结束而消失。</w:t>
            </w:r>
          </w:p>
          <w:p w:rsidR="00E30CDE" w:rsidRPr="00495981" w:rsidRDefault="002B465A">
            <w:pPr>
              <w:spacing w:line="360" w:lineRule="auto"/>
              <w:jc w:val="left"/>
              <w:rPr>
                <w:rFonts w:ascii="Times New Roman" w:eastAsia="宋体" w:hAnsi="Times New Roman" w:cs="Times New Roman"/>
                <w:b/>
                <w:bCs/>
                <w:sz w:val="24"/>
              </w:rPr>
            </w:pPr>
            <w:r w:rsidRPr="00495981">
              <w:rPr>
                <w:rFonts w:ascii="Times New Roman" w:eastAsia="宋体" w:hAnsi="Times New Roman" w:cs="Times New Roman"/>
                <w:b/>
                <w:bCs/>
                <w:sz w:val="24"/>
              </w:rPr>
              <w:t>4</w:t>
            </w:r>
            <w:r w:rsidRPr="00495981">
              <w:rPr>
                <w:rFonts w:ascii="Times New Roman" w:eastAsia="宋体" w:hAnsi="Times New Roman" w:cs="Times New Roman"/>
                <w:b/>
                <w:bCs/>
                <w:sz w:val="24"/>
              </w:rPr>
              <w:t>、施工期固体废物影响分析</w:t>
            </w:r>
          </w:p>
          <w:p w:rsidR="00E30CDE" w:rsidRPr="00495981" w:rsidRDefault="002B465A">
            <w:pPr>
              <w:spacing w:line="360" w:lineRule="auto"/>
              <w:ind w:firstLine="480"/>
              <w:jc w:val="left"/>
              <w:textAlignment w:val="baseline"/>
              <w:rPr>
                <w:rFonts w:ascii="Times New Roman" w:eastAsia="宋体" w:hAnsi="Times New Roman" w:cs="Times New Roman"/>
                <w:sz w:val="24"/>
              </w:rPr>
            </w:pPr>
            <w:bookmarkStart w:id="13" w:name="OLE_LINK2"/>
            <w:bookmarkStart w:id="14" w:name="OLE_LINK1"/>
            <w:r w:rsidRPr="00495981">
              <w:rPr>
                <w:rFonts w:ascii="Times New Roman" w:eastAsia="宋体" w:hAnsi="Times New Roman" w:cs="Times New Roman"/>
                <w:sz w:val="24"/>
              </w:rPr>
              <w:t>施工期固体废物主要为建筑垃圾及施工人员生活垃圾。施工人员生活垃圾定点收集后，交由环卫部门处理，各类建筑垃圾按照建设部令第</w:t>
            </w:r>
            <w:r w:rsidRPr="00495981">
              <w:rPr>
                <w:rFonts w:ascii="Times New Roman" w:eastAsia="宋体" w:hAnsi="Times New Roman" w:cs="Times New Roman"/>
                <w:sz w:val="24"/>
              </w:rPr>
              <w:t>139</w:t>
            </w:r>
            <w:r w:rsidRPr="00495981">
              <w:rPr>
                <w:rFonts w:ascii="Times New Roman" w:eastAsia="宋体" w:hAnsi="Times New Roman" w:cs="Times New Roman"/>
                <w:sz w:val="24"/>
              </w:rPr>
              <w:t>号《城市建筑垃圾管理规定》（</w:t>
            </w:r>
            <w:r w:rsidRPr="00495981">
              <w:rPr>
                <w:rFonts w:ascii="Times New Roman" w:eastAsia="宋体" w:hAnsi="Times New Roman" w:cs="Times New Roman"/>
                <w:sz w:val="24"/>
              </w:rPr>
              <w:t>2005</w:t>
            </w:r>
            <w:r w:rsidRPr="00495981">
              <w:rPr>
                <w:rFonts w:ascii="Times New Roman" w:eastAsia="宋体" w:hAnsi="Times New Roman" w:cs="Times New Roman"/>
                <w:sz w:val="24"/>
              </w:rPr>
              <w:t>年</w:t>
            </w:r>
            <w:r w:rsidRPr="00495981">
              <w:rPr>
                <w:rFonts w:ascii="Times New Roman" w:eastAsia="宋体" w:hAnsi="Times New Roman" w:cs="Times New Roman"/>
                <w:sz w:val="24"/>
              </w:rPr>
              <w:t>6</w:t>
            </w:r>
            <w:r w:rsidRPr="00495981">
              <w:rPr>
                <w:rFonts w:ascii="Times New Roman" w:eastAsia="宋体" w:hAnsi="Times New Roman" w:cs="Times New Roman"/>
                <w:sz w:val="24"/>
              </w:rPr>
              <w:t>月</w:t>
            </w:r>
            <w:r w:rsidRPr="00495981">
              <w:rPr>
                <w:rFonts w:ascii="Times New Roman" w:eastAsia="宋体" w:hAnsi="Times New Roman" w:cs="Times New Roman"/>
                <w:sz w:val="24"/>
              </w:rPr>
              <w:t>1</w:t>
            </w:r>
            <w:r w:rsidRPr="00495981">
              <w:rPr>
                <w:rFonts w:ascii="Times New Roman" w:eastAsia="宋体" w:hAnsi="Times New Roman" w:cs="Times New Roman"/>
                <w:sz w:val="24"/>
              </w:rPr>
              <w:t>日施行）规定，在指定地点消纳，不能随意丢弃、堆放。</w:t>
            </w:r>
          </w:p>
          <w:bookmarkEnd w:id="13"/>
          <w:bookmarkEnd w:id="14"/>
          <w:p w:rsidR="00E30CDE" w:rsidRPr="00495981" w:rsidRDefault="002B465A">
            <w:pPr>
              <w:widowControl/>
              <w:spacing w:line="360" w:lineRule="auto"/>
              <w:ind w:firstLineChars="200" w:firstLine="482"/>
              <w:jc w:val="left"/>
              <w:textAlignment w:val="baseline"/>
              <w:rPr>
                <w:rFonts w:ascii="Times New Roman" w:eastAsia="宋体" w:hAnsi="Times New Roman" w:cs="Times New Roman"/>
                <w:b/>
                <w:sz w:val="24"/>
              </w:rPr>
            </w:pPr>
            <w:r w:rsidRPr="00495981">
              <w:rPr>
                <w:rFonts w:ascii="Times New Roman" w:eastAsia="宋体" w:hAnsi="Times New Roman" w:cs="Times New Roman"/>
                <w:b/>
                <w:sz w:val="24"/>
              </w:rPr>
              <w:t>主要固体废物处置措施</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rPr>
            </w:pP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1</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产出的弃料及其他建筑垃圾，应及时清运与处理，按管理部门指定地点</w:t>
            </w:r>
            <w:r w:rsidRPr="00495981">
              <w:rPr>
                <w:rFonts w:ascii="Times New Roman" w:eastAsia="宋体" w:hAnsi="Times New Roman" w:cs="Times New Roman"/>
                <w:sz w:val="24"/>
              </w:rPr>
              <w:lastRenderedPageBreak/>
              <w:t>处置，不得随意弃渣；渣料若在工地内堆置超过一周的，应采取防淋失和风蚀措施。</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rPr>
            </w:pP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2</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施工现场设置专门的废弃物临时储存场地，堆放时须加盖塑料</w:t>
            </w:r>
            <w:r w:rsidRPr="00495981">
              <w:rPr>
                <w:rFonts w:ascii="Times New Roman" w:eastAsia="宋体" w:hAnsi="Times New Roman" w:cs="Times New Roman" w:hint="eastAsia"/>
                <w:sz w:val="24"/>
              </w:rPr>
              <w:t>篷布</w:t>
            </w:r>
            <w:r w:rsidRPr="00495981">
              <w:rPr>
                <w:rFonts w:ascii="Times New Roman" w:eastAsia="宋体" w:hAnsi="Times New Roman" w:cs="Times New Roman"/>
                <w:sz w:val="24"/>
              </w:rPr>
              <w:t>，避免</w:t>
            </w:r>
            <w:r w:rsidRPr="00495981">
              <w:rPr>
                <w:rFonts w:ascii="Times New Roman" w:eastAsia="宋体" w:hAnsi="Times New Roman" w:cs="Times New Roman" w:hint="eastAsia"/>
                <w:sz w:val="24"/>
              </w:rPr>
              <w:t>雨水</w:t>
            </w:r>
            <w:r w:rsidRPr="00495981">
              <w:rPr>
                <w:rFonts w:ascii="Times New Roman" w:eastAsia="宋体" w:hAnsi="Times New Roman" w:cs="Times New Roman"/>
                <w:sz w:val="24"/>
              </w:rPr>
              <w:t>冲刷带来的水土流失，同时保持土壤的养分。</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rPr>
            </w:pP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3</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处置建筑垃圾的单位在运输建筑垃圾时，应当随车携带建筑垃圾处置核准文件，按照规定的运输路线、时间运行，不得丢弃、遗撒建筑垃圾，不得超出核准范围承运建筑垃圾。</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rPr>
            </w:pP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4</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建筑物装修期间，使用过的油漆桶属于危险废物，应及时回收，妥善处置。在工程竣工验收前，应将所产生的建设工程废弃物全部清除防止污染环境；并与环卫部门联系，及时清理施工现场的生活垃圾；应使用按规定配装密闭装置的车辆运输。</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采取以上措施后，施工期固体废物不会对周围环境造成明显影响。</w:t>
            </w:r>
          </w:p>
          <w:p w:rsidR="00E30CDE" w:rsidRPr="00495981" w:rsidRDefault="002B465A">
            <w:pPr>
              <w:adjustRightInd w:val="0"/>
              <w:snapToGrid w:val="0"/>
              <w:spacing w:line="360" w:lineRule="auto"/>
              <w:jc w:val="left"/>
              <w:rPr>
                <w:rFonts w:ascii="Times New Roman" w:eastAsia="宋体" w:hAnsi="Times New Roman" w:cs="Times New Roman"/>
                <w:b/>
                <w:bCs/>
                <w:sz w:val="24"/>
                <w:szCs w:val="24"/>
              </w:rPr>
            </w:pPr>
            <w:r w:rsidRPr="00495981">
              <w:rPr>
                <w:rFonts w:ascii="Times New Roman" w:eastAsia="宋体" w:hAnsi="Times New Roman" w:cs="Times New Roman"/>
                <w:b/>
                <w:bCs/>
                <w:sz w:val="24"/>
                <w:szCs w:val="24"/>
              </w:rPr>
              <w:t>5</w:t>
            </w:r>
            <w:r w:rsidRPr="00495981">
              <w:rPr>
                <w:rFonts w:ascii="Times New Roman" w:eastAsia="宋体" w:hAnsi="Times New Roman" w:cs="Times New Roman"/>
                <w:b/>
                <w:bCs/>
                <w:sz w:val="24"/>
                <w:szCs w:val="24"/>
              </w:rPr>
              <w:t>、生态环境影响分析</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本项目的建设有可能造成的水土流失包括：建设时将破坏</w:t>
            </w:r>
            <w:r w:rsidRPr="00495981">
              <w:rPr>
                <w:rFonts w:ascii="Times New Roman" w:eastAsia="宋体" w:hAnsi="Times New Roman" w:cs="Times New Roman" w:hint="eastAsia"/>
                <w:sz w:val="24"/>
                <w:szCs w:val="24"/>
              </w:rPr>
              <w:t>用地范围内</w:t>
            </w:r>
            <w:r w:rsidRPr="00495981">
              <w:rPr>
                <w:rFonts w:ascii="Times New Roman" w:eastAsia="宋体" w:hAnsi="Times New Roman" w:cs="Times New Roman"/>
                <w:sz w:val="24"/>
                <w:szCs w:val="24"/>
              </w:rPr>
              <w:t>原有的水土环境；施工期间场地平整将造成</w:t>
            </w:r>
            <w:r w:rsidRPr="00495981">
              <w:rPr>
                <w:rFonts w:ascii="Times New Roman" w:eastAsia="宋体" w:hAnsi="Times New Roman" w:cs="Times New Roman" w:hint="eastAsia"/>
                <w:sz w:val="24"/>
                <w:szCs w:val="24"/>
              </w:rPr>
              <w:t>水土流失</w:t>
            </w:r>
            <w:r w:rsidRPr="00495981">
              <w:rPr>
                <w:rFonts w:ascii="Times New Roman" w:eastAsia="宋体" w:hAnsi="Times New Roman" w:cs="Times New Roman"/>
                <w:sz w:val="24"/>
                <w:szCs w:val="24"/>
              </w:rPr>
              <w:t>。</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在工程建设过程中，大面积的土地裸露会导致不同程度的土壤侵蚀，水土流失现象。从而对地表植被、溪流水体、土壤结构等产生潜在的危害。</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拟采取的防治措施</w:t>
            </w:r>
            <w:r w:rsidRPr="00495981">
              <w:rPr>
                <w:rFonts w:ascii="Times New Roman" w:eastAsia="宋体" w:hAnsi="Times New Roman" w:cs="Times New Roman" w:hint="eastAsia"/>
                <w:sz w:val="24"/>
                <w:szCs w:val="24"/>
              </w:rPr>
              <w:t>：</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①</w:t>
            </w:r>
            <w:r w:rsidRPr="00495981">
              <w:rPr>
                <w:rFonts w:ascii="Times New Roman" w:eastAsia="宋体" w:hAnsi="Times New Roman" w:cs="Times New Roman"/>
                <w:sz w:val="24"/>
                <w:szCs w:val="24"/>
              </w:rPr>
              <w:t>对施工场地及时平整、压实，并尽可能</w:t>
            </w:r>
            <w:r w:rsidRPr="00495981">
              <w:rPr>
                <w:rFonts w:ascii="Times New Roman" w:eastAsia="宋体" w:hAnsi="Times New Roman" w:cs="Times New Roman" w:hint="eastAsia"/>
                <w:sz w:val="24"/>
                <w:szCs w:val="24"/>
              </w:rPr>
              <w:t>地</w:t>
            </w:r>
            <w:r w:rsidRPr="00495981">
              <w:rPr>
                <w:rFonts w:ascii="Times New Roman" w:eastAsia="宋体" w:hAnsi="Times New Roman" w:cs="Times New Roman"/>
                <w:sz w:val="24"/>
                <w:szCs w:val="24"/>
              </w:rPr>
              <w:t>在裸露地表铺设人工覆盖物。</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②</w:t>
            </w:r>
            <w:r w:rsidRPr="00495981">
              <w:rPr>
                <w:rFonts w:ascii="Times New Roman" w:eastAsia="宋体" w:hAnsi="Times New Roman" w:cs="Times New Roman"/>
                <w:sz w:val="24"/>
                <w:szCs w:val="24"/>
              </w:rPr>
              <w:t>制定土地整治计划。搞好该项目区域特别是开挖边坡的植被绿化，广种花草树木，工程建成后应无裸露地面，使水土保持功能逐步加强。</w:t>
            </w:r>
          </w:p>
          <w:p w:rsidR="00E30CDE" w:rsidRPr="00495981" w:rsidRDefault="002B465A">
            <w:pPr>
              <w:adjustRightInd w:val="0"/>
              <w:snapToGrid w:val="0"/>
              <w:spacing w:line="360" w:lineRule="auto"/>
              <w:ind w:firstLineChars="200" w:firstLine="440"/>
              <w:jc w:val="left"/>
              <w:rPr>
                <w:rFonts w:ascii="Times New Roman" w:eastAsia="宋体" w:hAnsi="Times New Roman" w:cs="Times New Roman"/>
                <w:sz w:val="24"/>
                <w:szCs w:val="24"/>
              </w:rPr>
            </w:pPr>
            <w:r w:rsidRPr="00495981">
              <w:rPr>
                <w:rFonts w:ascii="Times New Roman" w:eastAsia="宋体" w:hAnsi="Times New Roman" w:cs="Times New Roman"/>
                <w:bCs/>
                <w:spacing w:val="-10"/>
                <w:sz w:val="24"/>
                <w:szCs w:val="24"/>
              </w:rPr>
              <w:t>综上所述，在落实以上要求的前提下，项目施工期对外环境的影响较小。</w:t>
            </w:r>
          </w:p>
        </w:tc>
      </w:tr>
      <w:tr w:rsidR="00E30CDE" w:rsidRPr="00495981">
        <w:trPr>
          <w:trHeight w:val="6810"/>
          <w:jc w:val="center"/>
        </w:trPr>
        <w:tc>
          <w:tcPr>
            <w:tcW w:w="567" w:type="dxa"/>
            <w:tcMar>
              <w:top w:w="0" w:type="dxa"/>
              <w:left w:w="28" w:type="dxa"/>
              <w:bottom w:w="0" w:type="dxa"/>
              <w:right w:w="28" w:type="dxa"/>
            </w:tcMar>
            <w:vAlign w:val="center"/>
          </w:tcPr>
          <w:p w:rsidR="00E30CDE" w:rsidRPr="00495981" w:rsidRDefault="002B465A">
            <w:pPr>
              <w:adjustRightInd w:val="0"/>
              <w:snapToGrid w:val="0"/>
              <w:spacing w:line="360" w:lineRule="auto"/>
              <w:jc w:val="left"/>
              <w:rPr>
                <w:rFonts w:ascii="Times New Roman" w:eastAsia="宋体" w:hAnsi="Times New Roman" w:cs="Times New Roman"/>
                <w:bCs/>
                <w:sz w:val="24"/>
                <w:szCs w:val="24"/>
              </w:rPr>
            </w:pPr>
            <w:r w:rsidRPr="00495981">
              <w:rPr>
                <w:rFonts w:ascii="Times New Roman" w:eastAsia="宋体" w:hAnsi="Times New Roman" w:cs="Times New Roman"/>
                <w:bCs/>
                <w:sz w:val="24"/>
                <w:szCs w:val="24"/>
              </w:rPr>
              <w:lastRenderedPageBreak/>
              <w:t>运营</w:t>
            </w:r>
          </w:p>
          <w:p w:rsidR="00E30CDE" w:rsidRPr="00495981" w:rsidRDefault="002B465A">
            <w:pPr>
              <w:adjustRightInd w:val="0"/>
              <w:snapToGrid w:val="0"/>
              <w:spacing w:line="360" w:lineRule="auto"/>
              <w:jc w:val="left"/>
              <w:rPr>
                <w:rFonts w:ascii="Times New Roman" w:eastAsia="宋体" w:hAnsi="Times New Roman" w:cs="Times New Roman"/>
                <w:bCs/>
                <w:sz w:val="24"/>
                <w:szCs w:val="24"/>
              </w:rPr>
            </w:pPr>
            <w:r w:rsidRPr="00495981">
              <w:rPr>
                <w:rFonts w:ascii="Times New Roman" w:eastAsia="宋体" w:hAnsi="Times New Roman" w:cs="Times New Roman"/>
                <w:bCs/>
                <w:sz w:val="24"/>
                <w:szCs w:val="24"/>
              </w:rPr>
              <w:t>期环</w:t>
            </w:r>
          </w:p>
          <w:p w:rsidR="00E30CDE" w:rsidRPr="00495981" w:rsidRDefault="002B465A">
            <w:pPr>
              <w:adjustRightInd w:val="0"/>
              <w:snapToGrid w:val="0"/>
              <w:spacing w:line="360" w:lineRule="auto"/>
              <w:jc w:val="left"/>
              <w:rPr>
                <w:rFonts w:ascii="Times New Roman" w:eastAsia="宋体" w:hAnsi="Times New Roman" w:cs="Times New Roman"/>
                <w:bCs/>
                <w:sz w:val="24"/>
                <w:szCs w:val="24"/>
              </w:rPr>
            </w:pPr>
            <w:r w:rsidRPr="00495981">
              <w:rPr>
                <w:rFonts w:ascii="Times New Roman" w:eastAsia="宋体" w:hAnsi="Times New Roman" w:cs="Times New Roman"/>
                <w:bCs/>
                <w:sz w:val="24"/>
                <w:szCs w:val="24"/>
              </w:rPr>
              <w:t>境影</w:t>
            </w:r>
          </w:p>
          <w:p w:rsidR="00E30CDE" w:rsidRPr="00495981" w:rsidRDefault="002B465A">
            <w:pPr>
              <w:adjustRightInd w:val="0"/>
              <w:snapToGrid w:val="0"/>
              <w:spacing w:line="360" w:lineRule="auto"/>
              <w:jc w:val="left"/>
              <w:rPr>
                <w:rFonts w:ascii="Times New Roman" w:eastAsia="宋体" w:hAnsi="Times New Roman" w:cs="Times New Roman"/>
                <w:bCs/>
                <w:sz w:val="24"/>
                <w:szCs w:val="24"/>
              </w:rPr>
            </w:pPr>
            <w:r w:rsidRPr="00495981">
              <w:rPr>
                <w:rFonts w:ascii="Times New Roman" w:eastAsia="宋体" w:hAnsi="Times New Roman" w:cs="Times New Roman"/>
                <w:bCs/>
                <w:sz w:val="24"/>
                <w:szCs w:val="24"/>
              </w:rPr>
              <w:t>响和</w:t>
            </w:r>
          </w:p>
          <w:p w:rsidR="00E30CDE" w:rsidRPr="00495981" w:rsidRDefault="002B465A">
            <w:pPr>
              <w:adjustRightInd w:val="0"/>
              <w:snapToGrid w:val="0"/>
              <w:spacing w:line="360" w:lineRule="auto"/>
              <w:jc w:val="left"/>
              <w:rPr>
                <w:rFonts w:ascii="Times New Roman" w:eastAsia="宋体" w:hAnsi="Times New Roman" w:cs="Times New Roman"/>
                <w:bCs/>
                <w:sz w:val="24"/>
                <w:szCs w:val="24"/>
              </w:rPr>
            </w:pPr>
            <w:r w:rsidRPr="00495981">
              <w:rPr>
                <w:rFonts w:ascii="Times New Roman" w:eastAsia="宋体" w:hAnsi="Times New Roman" w:cs="Times New Roman"/>
                <w:bCs/>
                <w:sz w:val="24"/>
                <w:szCs w:val="24"/>
              </w:rPr>
              <w:t>保护</w:t>
            </w:r>
          </w:p>
          <w:p w:rsidR="00E30CDE" w:rsidRPr="00495981" w:rsidRDefault="002B465A">
            <w:pPr>
              <w:adjustRightInd w:val="0"/>
              <w:snapToGrid w:val="0"/>
              <w:spacing w:line="360" w:lineRule="auto"/>
              <w:jc w:val="left"/>
              <w:rPr>
                <w:rFonts w:ascii="Times New Roman" w:eastAsia="宋体" w:hAnsi="Times New Roman" w:cs="Times New Roman"/>
                <w:bCs/>
                <w:sz w:val="24"/>
                <w:szCs w:val="24"/>
              </w:rPr>
            </w:pPr>
            <w:r w:rsidRPr="00495981">
              <w:rPr>
                <w:rFonts w:ascii="Times New Roman" w:eastAsia="宋体" w:hAnsi="Times New Roman" w:cs="Times New Roman"/>
                <w:bCs/>
                <w:sz w:val="24"/>
                <w:szCs w:val="24"/>
              </w:rPr>
              <w:t>措施</w:t>
            </w:r>
          </w:p>
        </w:tc>
        <w:tc>
          <w:tcPr>
            <w:tcW w:w="8268" w:type="dxa"/>
            <w:vAlign w:val="center"/>
          </w:tcPr>
          <w:p w:rsidR="00E30CDE" w:rsidRPr="00495981" w:rsidRDefault="002B465A">
            <w:pPr>
              <w:pStyle w:val="aff4"/>
              <w:snapToGrid w:val="0"/>
              <w:ind w:firstLineChars="0" w:firstLine="0"/>
              <w:rPr>
                <w:bCs/>
              </w:rPr>
            </w:pPr>
            <w:r w:rsidRPr="00495981">
              <w:t>1</w:t>
            </w:r>
            <w:r w:rsidRPr="00495981">
              <w:t>、大气污染物</w:t>
            </w:r>
          </w:p>
          <w:p w:rsidR="00E30CDE" w:rsidRPr="00495981" w:rsidRDefault="002B465A">
            <w:pPr>
              <w:pStyle w:val="aff4"/>
              <w:snapToGrid w:val="0"/>
              <w:ind w:firstLine="482"/>
            </w:pPr>
            <w:r w:rsidRPr="00495981">
              <w:t>1.1</w:t>
            </w:r>
            <w:r w:rsidRPr="00495981">
              <w:t>大气污染源强</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rPr>
              <w:t>本项目排放粉尘主要为筒仓粉尘、原料堆存、卸料扬尘、车辆运输扬尘、汽车尾气、食堂油烟等。</w:t>
            </w:r>
          </w:p>
          <w:p w:rsidR="00E30CDE" w:rsidRPr="00495981" w:rsidRDefault="002B465A">
            <w:pPr>
              <w:widowControl/>
              <w:spacing w:line="360" w:lineRule="auto"/>
              <w:ind w:firstLineChars="200" w:firstLine="482"/>
              <w:jc w:val="left"/>
              <w:textAlignment w:val="baseline"/>
              <w:rPr>
                <w:rFonts w:ascii="Times New Roman" w:eastAsia="宋体" w:hAnsi="Times New Roman" w:cs="Times New Roman"/>
                <w:b/>
                <w:sz w:val="24"/>
                <w:szCs w:val="32"/>
              </w:rPr>
            </w:pPr>
            <w:r w:rsidRPr="00495981">
              <w:rPr>
                <w:rFonts w:ascii="Times New Roman" w:eastAsia="宋体" w:hAnsi="Times New Roman" w:cs="Times New Roman"/>
                <w:b/>
                <w:sz w:val="24"/>
                <w:szCs w:val="32"/>
              </w:rPr>
              <w:t>（</w:t>
            </w:r>
            <w:r w:rsidRPr="00495981">
              <w:rPr>
                <w:rFonts w:ascii="Times New Roman" w:eastAsia="宋体" w:hAnsi="Times New Roman" w:cs="Times New Roman"/>
                <w:b/>
                <w:sz w:val="24"/>
                <w:szCs w:val="32"/>
              </w:rPr>
              <w:t>1</w:t>
            </w:r>
            <w:r w:rsidRPr="00495981">
              <w:rPr>
                <w:rFonts w:ascii="Times New Roman" w:eastAsia="宋体" w:hAnsi="Times New Roman" w:cs="Times New Roman"/>
                <w:b/>
                <w:sz w:val="24"/>
                <w:szCs w:val="32"/>
              </w:rPr>
              <w:t>）</w:t>
            </w:r>
            <w:r w:rsidRPr="00495981">
              <w:rPr>
                <w:rFonts w:ascii="Times New Roman" w:eastAsia="宋体" w:hAnsi="Times New Roman" w:cs="Times New Roman"/>
                <w:b/>
                <w:sz w:val="24"/>
              </w:rPr>
              <w:t>筒仓粉尘</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rPr>
            </w:pPr>
            <w:r w:rsidRPr="00495981">
              <w:rPr>
                <w:rFonts w:ascii="Times New Roman" w:eastAsia="宋体" w:hAnsi="Times New Roman" w:cs="Times New Roman"/>
                <w:sz w:val="24"/>
              </w:rPr>
              <w:t>本项目设置商品</w:t>
            </w:r>
            <w:r w:rsidRPr="00495981">
              <w:rPr>
                <w:rFonts w:ascii="Times New Roman" w:eastAsia="宋体" w:hAnsi="Times New Roman" w:cs="Times New Roman" w:hint="eastAsia"/>
                <w:sz w:val="24"/>
              </w:rPr>
              <w:t>混凝土</w:t>
            </w:r>
            <w:r w:rsidRPr="00495981">
              <w:rPr>
                <w:rFonts w:ascii="Times New Roman" w:eastAsia="宋体" w:hAnsi="Times New Roman" w:cs="Times New Roman" w:hint="eastAsia"/>
                <w:sz w:val="24"/>
              </w:rPr>
              <w:t>1</w:t>
            </w:r>
            <w:r w:rsidRPr="00495981">
              <w:rPr>
                <w:rFonts w:ascii="Times New Roman" w:eastAsia="宋体" w:hAnsi="Times New Roman" w:cs="Times New Roman"/>
                <w:sz w:val="24"/>
              </w:rPr>
              <w:t>条生产线，生产线配套设置</w:t>
            </w:r>
            <w:r w:rsidRPr="00495981">
              <w:rPr>
                <w:rFonts w:ascii="Times New Roman" w:eastAsia="宋体" w:hAnsi="Times New Roman" w:cs="Times New Roman" w:hint="eastAsia"/>
                <w:sz w:val="24"/>
              </w:rPr>
              <w:t>6</w:t>
            </w:r>
            <w:r w:rsidRPr="00495981">
              <w:rPr>
                <w:rFonts w:ascii="Times New Roman" w:eastAsia="宋体" w:hAnsi="Times New Roman" w:cs="Times New Roman"/>
                <w:sz w:val="24"/>
              </w:rPr>
              <w:t>个筒仓（</w:t>
            </w:r>
            <w:r w:rsidRPr="00495981">
              <w:rPr>
                <w:rFonts w:ascii="Times New Roman" w:eastAsia="宋体" w:hAnsi="Times New Roman" w:cs="Times New Roman"/>
                <w:sz w:val="24"/>
              </w:rPr>
              <w:t>300t</w:t>
            </w:r>
            <w:r w:rsidRPr="00495981">
              <w:rPr>
                <w:rFonts w:ascii="Times New Roman" w:eastAsia="宋体" w:hAnsi="Times New Roman" w:cs="Times New Roman"/>
                <w:sz w:val="24"/>
              </w:rPr>
              <w:t>的筒仓</w:t>
            </w:r>
            <w:r w:rsidRPr="00495981">
              <w:rPr>
                <w:rFonts w:ascii="Times New Roman" w:eastAsia="宋体" w:hAnsi="Times New Roman" w:cs="Times New Roman"/>
                <w:sz w:val="24"/>
              </w:rPr>
              <w:t>4</w:t>
            </w:r>
            <w:r w:rsidRPr="00495981">
              <w:rPr>
                <w:rFonts w:ascii="Times New Roman" w:eastAsia="宋体" w:hAnsi="Times New Roman" w:cs="Times New Roman"/>
                <w:sz w:val="24"/>
              </w:rPr>
              <w:t>个，</w:t>
            </w:r>
            <w:r w:rsidRPr="00495981">
              <w:rPr>
                <w:rFonts w:ascii="Times New Roman" w:eastAsia="宋体" w:hAnsi="Times New Roman" w:cs="Times New Roman"/>
                <w:sz w:val="24"/>
              </w:rPr>
              <w:t>10t</w:t>
            </w:r>
            <w:r w:rsidRPr="00495981">
              <w:rPr>
                <w:rFonts w:ascii="Times New Roman" w:eastAsia="宋体" w:hAnsi="Times New Roman" w:cs="Times New Roman"/>
                <w:sz w:val="24"/>
              </w:rPr>
              <w:t>的筒仓</w:t>
            </w:r>
            <w:r w:rsidRPr="00495981">
              <w:rPr>
                <w:rFonts w:ascii="Times New Roman" w:eastAsia="宋体" w:hAnsi="Times New Roman" w:cs="Times New Roman" w:hint="eastAsia"/>
                <w:sz w:val="24"/>
              </w:rPr>
              <w:t>2</w:t>
            </w:r>
            <w:r w:rsidRPr="00495981">
              <w:rPr>
                <w:rFonts w:ascii="Times New Roman" w:eastAsia="宋体" w:hAnsi="Times New Roman" w:cs="Times New Roman"/>
                <w:sz w:val="24"/>
              </w:rPr>
              <w:t>个），项目所需的水泥、粉煤灰、矿粉、膨胀剂等通过槽罐车运输进厂，由槽罐车自带的空压机打入筒仓，此时产生的含尘废气由筒仓顶部自带的仓顶除尘器处理，处理后的含尘废气将在搅拌楼内自然沉降。项目搅拌楼设于封闭式厂房内，搅拌楼无组织粉尘对外环境影响较小。</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rPr>
            </w:pPr>
            <w:r w:rsidRPr="00495981">
              <w:rPr>
                <w:rFonts w:ascii="Times New Roman" w:eastAsia="宋体" w:hAnsi="Times New Roman" w:cs="Times New Roman"/>
                <w:sz w:val="24"/>
              </w:rPr>
              <w:t>根据设计资料，各筒仓单罐设仓顶除尘器风量为</w:t>
            </w:r>
            <w:r w:rsidRPr="00495981">
              <w:rPr>
                <w:rFonts w:ascii="Times New Roman" w:eastAsia="宋体" w:hAnsi="Times New Roman" w:cs="Times New Roman"/>
                <w:sz w:val="24"/>
              </w:rPr>
              <w:t>2000m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/h</w:t>
            </w:r>
            <w:r w:rsidRPr="00495981">
              <w:rPr>
                <w:rFonts w:ascii="Times New Roman" w:eastAsia="宋体" w:hAnsi="Times New Roman" w:cs="Times New Roman"/>
                <w:sz w:val="24"/>
              </w:rPr>
              <w:t>，项目为一天</w:t>
            </w:r>
            <w:r w:rsidRPr="00495981">
              <w:rPr>
                <w:rFonts w:ascii="Times New Roman" w:eastAsia="宋体" w:hAnsi="Times New Roman" w:cs="Times New Roman"/>
                <w:sz w:val="24"/>
              </w:rPr>
              <w:t>10</w:t>
            </w:r>
            <w:r w:rsidRPr="00495981">
              <w:rPr>
                <w:rFonts w:ascii="Times New Roman" w:eastAsia="宋体" w:hAnsi="Times New Roman" w:cs="Times New Roman"/>
                <w:sz w:val="24"/>
              </w:rPr>
              <w:t>小时制，年工作时间</w:t>
            </w:r>
            <w:r w:rsidRPr="00495981">
              <w:rPr>
                <w:rFonts w:ascii="Times New Roman" w:eastAsia="宋体" w:hAnsi="Times New Roman" w:cs="Times New Roman" w:hint="eastAsia"/>
                <w:sz w:val="24"/>
              </w:rPr>
              <w:t>2</w:t>
            </w:r>
            <w:r w:rsidRPr="00495981">
              <w:rPr>
                <w:rFonts w:ascii="Times New Roman" w:eastAsia="宋体" w:hAnsi="Times New Roman" w:cs="Times New Roman"/>
                <w:sz w:val="24"/>
              </w:rPr>
              <w:t>00</w:t>
            </w:r>
            <w:r w:rsidRPr="00495981">
              <w:rPr>
                <w:rFonts w:ascii="Times New Roman" w:eastAsia="宋体" w:hAnsi="Times New Roman" w:cs="Times New Roman"/>
                <w:sz w:val="24"/>
              </w:rPr>
              <w:t>天，根据《排放源统计调查产排污核算方法和系数手册》</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2021</w:t>
            </w:r>
            <w:r w:rsidRPr="00495981">
              <w:rPr>
                <w:rFonts w:ascii="Times New Roman" w:eastAsia="宋体" w:hAnsi="Times New Roman" w:cs="Times New Roman"/>
                <w:sz w:val="24"/>
              </w:rPr>
              <w:t>版</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中</w:t>
            </w:r>
            <w:r w:rsidRPr="00495981">
              <w:rPr>
                <w:rFonts w:ascii="Times New Roman" w:eastAsia="宋体" w:hAnsi="Times New Roman" w:cs="Times New Roman"/>
                <w:sz w:val="24"/>
              </w:rPr>
              <w:t>3021</w:t>
            </w:r>
            <w:r w:rsidRPr="00495981">
              <w:rPr>
                <w:rFonts w:ascii="Times New Roman" w:eastAsia="宋体" w:hAnsi="Times New Roman" w:cs="Times New Roman"/>
                <w:sz w:val="24"/>
              </w:rPr>
              <w:t>水泥制品制造，其物料输送储存粉尘产生量按</w:t>
            </w:r>
            <w:r w:rsidRPr="00495981">
              <w:rPr>
                <w:rFonts w:ascii="Times New Roman" w:eastAsia="宋体" w:hAnsi="Times New Roman" w:cs="Times New Roman"/>
                <w:sz w:val="24"/>
              </w:rPr>
              <w:t>0.1</w:t>
            </w:r>
            <w:r w:rsidRPr="00495981">
              <w:rPr>
                <w:rFonts w:ascii="Times New Roman" w:eastAsia="宋体" w:hAnsi="Times New Roman" w:cs="Times New Roman" w:hint="eastAsia"/>
                <w:sz w:val="24"/>
              </w:rPr>
              <w:t>2</w:t>
            </w:r>
            <w:r w:rsidRPr="00495981">
              <w:rPr>
                <w:rFonts w:ascii="Times New Roman" w:eastAsia="宋体" w:hAnsi="Times New Roman" w:cs="Times New Roman"/>
                <w:sz w:val="24"/>
              </w:rPr>
              <w:t>kg/t-</w:t>
            </w:r>
            <w:r w:rsidRPr="00495981">
              <w:rPr>
                <w:rFonts w:ascii="Times New Roman" w:eastAsia="宋体" w:hAnsi="Times New Roman" w:cs="Times New Roman"/>
                <w:sz w:val="24"/>
              </w:rPr>
              <w:t>产品计。本项目年产</w:t>
            </w:r>
            <w:r w:rsidRPr="00495981">
              <w:rPr>
                <w:rFonts w:ascii="Times New Roman" w:eastAsia="宋体" w:hAnsi="Times New Roman" w:cs="Times New Roman" w:hint="eastAsia"/>
                <w:sz w:val="24"/>
                <w:szCs w:val="24"/>
              </w:rPr>
              <w:t>30</w:t>
            </w:r>
            <w:r w:rsidRPr="00495981">
              <w:rPr>
                <w:rFonts w:ascii="Times New Roman" w:eastAsia="宋体" w:hAnsi="Times New Roman" w:cs="Times New Roman"/>
                <w:sz w:val="24"/>
              </w:rPr>
              <w:t>万立方商品混凝土（约</w:t>
            </w:r>
            <w:r w:rsidRPr="00495981">
              <w:rPr>
                <w:rFonts w:ascii="Times New Roman" w:eastAsia="宋体" w:hAnsi="Times New Roman" w:cs="Times New Roman" w:hint="eastAsia"/>
                <w:sz w:val="24"/>
              </w:rPr>
              <w:t>72</w:t>
            </w:r>
            <w:r w:rsidRPr="00495981">
              <w:rPr>
                <w:rFonts w:ascii="Times New Roman" w:eastAsia="宋体" w:hAnsi="Times New Roman" w:cs="Times New Roman"/>
                <w:sz w:val="24"/>
              </w:rPr>
              <w:t>万吨），则本项目筒仓产生的粉尘为</w:t>
            </w:r>
            <w:r w:rsidRPr="00495981">
              <w:rPr>
                <w:rFonts w:ascii="Times New Roman" w:eastAsia="宋体" w:hAnsi="Times New Roman" w:cs="Times New Roman" w:hint="eastAsia"/>
                <w:sz w:val="24"/>
              </w:rPr>
              <w:t>86.4</w:t>
            </w:r>
            <w:r w:rsidRPr="00495981">
              <w:rPr>
                <w:rFonts w:ascii="Times New Roman" w:eastAsia="宋体" w:hAnsi="Times New Roman" w:cs="Times New Roman"/>
                <w:sz w:val="24"/>
              </w:rPr>
              <w:t>t</w:t>
            </w:r>
            <w:r w:rsidRPr="00495981">
              <w:rPr>
                <w:rFonts w:ascii="Times New Roman" w:eastAsia="宋体" w:hAnsi="Times New Roman" w:cs="Times New Roman" w:hint="eastAsia"/>
                <w:sz w:val="24"/>
              </w:rPr>
              <w:t>/a</w:t>
            </w:r>
            <w:r w:rsidRPr="00495981">
              <w:rPr>
                <w:rFonts w:ascii="Times New Roman" w:eastAsia="宋体" w:hAnsi="Times New Roman" w:cs="Times New Roman"/>
                <w:sz w:val="24"/>
              </w:rPr>
              <w:t>。</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rPr>
            </w:pPr>
            <w:r w:rsidRPr="00495981">
              <w:rPr>
                <w:rFonts w:ascii="Times New Roman" w:eastAsia="宋体" w:hAnsi="Times New Roman" w:cs="Times New Roman"/>
                <w:sz w:val="24"/>
              </w:rPr>
              <w:t>根据业主提供资料，项目所购买的</w:t>
            </w:r>
            <w:r w:rsidRPr="00495981">
              <w:rPr>
                <w:rFonts w:ascii="Times New Roman" w:eastAsia="宋体" w:hAnsi="Times New Roman" w:cs="Times New Roman" w:hint="eastAsia"/>
                <w:sz w:val="24"/>
              </w:rPr>
              <w:t>一</w:t>
            </w:r>
            <w:r w:rsidRPr="00495981">
              <w:rPr>
                <w:rFonts w:ascii="Times New Roman" w:eastAsia="宋体" w:hAnsi="Times New Roman" w:cs="Times New Roman"/>
                <w:sz w:val="24"/>
              </w:rPr>
              <w:t>套搅拌主机的各筒仓顶均自带一个</w:t>
            </w:r>
            <w:r w:rsidRPr="00495981">
              <w:rPr>
                <w:rFonts w:ascii="Times New Roman" w:eastAsia="宋体" w:hAnsi="Times New Roman" w:cs="Times New Roman" w:hint="eastAsia"/>
                <w:sz w:val="24"/>
              </w:rPr>
              <w:t>脉冲布袋除尘器</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一</w:t>
            </w:r>
            <w:r w:rsidRPr="00495981">
              <w:rPr>
                <w:rFonts w:ascii="Times New Roman" w:eastAsia="宋体" w:hAnsi="Times New Roman" w:cs="Times New Roman"/>
                <w:sz w:val="24"/>
              </w:rPr>
              <w:t>套搅拌设计合计</w:t>
            </w:r>
            <w:r w:rsidRPr="00495981">
              <w:rPr>
                <w:rFonts w:ascii="Times New Roman" w:eastAsia="宋体" w:hAnsi="Times New Roman" w:cs="Times New Roman" w:hint="eastAsia"/>
                <w:sz w:val="24"/>
              </w:rPr>
              <w:t>6</w:t>
            </w:r>
            <w:r w:rsidRPr="00495981">
              <w:rPr>
                <w:rFonts w:ascii="Times New Roman" w:eastAsia="宋体" w:hAnsi="Times New Roman" w:cs="Times New Roman"/>
                <w:sz w:val="24"/>
              </w:rPr>
              <w:t>个筒仓共设</w:t>
            </w:r>
            <w:r w:rsidRPr="00495981">
              <w:rPr>
                <w:rFonts w:ascii="Times New Roman" w:eastAsia="宋体" w:hAnsi="Times New Roman" w:cs="Times New Roman" w:hint="eastAsia"/>
                <w:sz w:val="24"/>
              </w:rPr>
              <w:t>6</w:t>
            </w:r>
            <w:r w:rsidRPr="00495981">
              <w:rPr>
                <w:rFonts w:ascii="Times New Roman" w:eastAsia="宋体" w:hAnsi="Times New Roman" w:cs="Times New Roman"/>
                <w:sz w:val="24"/>
              </w:rPr>
              <w:t>套</w:t>
            </w:r>
            <w:r w:rsidRPr="00495981">
              <w:rPr>
                <w:rFonts w:ascii="Times New Roman" w:eastAsia="宋体" w:hAnsi="Times New Roman" w:cs="Times New Roman" w:hint="eastAsia"/>
                <w:sz w:val="24"/>
              </w:rPr>
              <w:t>脉冲布袋除尘器</w:t>
            </w:r>
            <w:r w:rsidRPr="00495981">
              <w:rPr>
                <w:rFonts w:ascii="Times New Roman" w:eastAsia="宋体" w:hAnsi="Times New Roman" w:cs="Times New Roman"/>
                <w:sz w:val="24"/>
              </w:rPr>
              <w:t>；除尘器除尘效率可达</w:t>
            </w:r>
            <w:r w:rsidRPr="00495981">
              <w:rPr>
                <w:rFonts w:ascii="Times New Roman" w:eastAsia="宋体" w:hAnsi="Times New Roman" w:cs="Times New Roman"/>
                <w:sz w:val="24"/>
              </w:rPr>
              <w:t>99.7%</w:t>
            </w:r>
            <w:r w:rsidRPr="00495981">
              <w:rPr>
                <w:rFonts w:ascii="Times New Roman" w:eastAsia="宋体" w:hAnsi="Times New Roman" w:cs="Times New Roman"/>
                <w:sz w:val="24"/>
              </w:rPr>
              <w:t>，则筒仓粉尘排放量为</w:t>
            </w:r>
            <w:r w:rsidRPr="00495981">
              <w:rPr>
                <w:rFonts w:ascii="Times New Roman" w:eastAsia="宋体" w:hAnsi="Times New Roman" w:cs="Times New Roman" w:hint="eastAsia"/>
                <w:sz w:val="24"/>
              </w:rPr>
              <w:t>0.26</w:t>
            </w:r>
            <w:r w:rsidRPr="00495981">
              <w:rPr>
                <w:rFonts w:ascii="Times New Roman" w:eastAsia="宋体" w:hAnsi="Times New Roman" w:cs="Times New Roman"/>
                <w:sz w:val="24"/>
              </w:rPr>
              <w:t>t/a</w:t>
            </w:r>
            <w:r w:rsidRPr="00495981">
              <w:rPr>
                <w:rFonts w:ascii="Times New Roman" w:eastAsia="宋体" w:hAnsi="Times New Roman" w:cs="Times New Roman"/>
                <w:sz w:val="24"/>
              </w:rPr>
              <w:t>，经除尘器处理后的含尘废气将在搅拌楼内自然沉降。项目生产车间设于封闭式厂房内，搅拌楼无组织粉尘对外环境影响较小。</w:t>
            </w:r>
          </w:p>
          <w:p w:rsidR="00E30CDE" w:rsidRPr="00495981" w:rsidRDefault="002B465A">
            <w:pPr>
              <w:widowControl/>
              <w:spacing w:line="360" w:lineRule="auto"/>
              <w:ind w:firstLineChars="200" w:firstLine="482"/>
              <w:jc w:val="left"/>
              <w:textAlignment w:val="baseline"/>
              <w:rPr>
                <w:rFonts w:ascii="Times New Roman" w:eastAsia="宋体" w:hAnsi="Times New Roman" w:cs="Times New Roman"/>
                <w:b/>
                <w:sz w:val="24"/>
                <w:szCs w:val="32"/>
              </w:rPr>
            </w:pPr>
            <w:r w:rsidRPr="00495981">
              <w:rPr>
                <w:rFonts w:ascii="Times New Roman" w:eastAsia="宋体" w:hAnsi="Times New Roman" w:cs="Times New Roman"/>
                <w:b/>
                <w:sz w:val="24"/>
                <w:szCs w:val="32"/>
              </w:rPr>
              <w:t>（</w:t>
            </w:r>
            <w:r w:rsidRPr="00495981">
              <w:rPr>
                <w:rFonts w:ascii="Times New Roman" w:eastAsia="宋体" w:hAnsi="Times New Roman" w:cs="Times New Roman"/>
                <w:b/>
                <w:sz w:val="24"/>
                <w:szCs w:val="32"/>
              </w:rPr>
              <w:t>2</w:t>
            </w:r>
            <w:r w:rsidRPr="00495981">
              <w:rPr>
                <w:rFonts w:ascii="Times New Roman" w:eastAsia="宋体" w:hAnsi="Times New Roman" w:cs="Times New Roman"/>
                <w:b/>
                <w:sz w:val="24"/>
                <w:szCs w:val="32"/>
              </w:rPr>
              <w:t>）</w:t>
            </w:r>
            <w:r w:rsidRPr="00495981">
              <w:rPr>
                <w:rFonts w:ascii="Times New Roman" w:eastAsia="宋体" w:hAnsi="Times New Roman" w:cs="Times New Roman"/>
                <w:b/>
                <w:sz w:val="24"/>
              </w:rPr>
              <w:t>投料及搅拌粉尘</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rPr>
            </w:pPr>
            <w:r w:rsidRPr="00495981">
              <w:rPr>
                <w:rFonts w:ascii="Times New Roman" w:eastAsia="宋体" w:hAnsi="Times New Roman" w:cs="Times New Roman"/>
                <w:sz w:val="24"/>
              </w:rPr>
              <w:t>商品混凝土生产过程中，骨料通过料斗落入料斗下方的皮带输送机上，由水平皮带输送机将骨料输送到斜胶带，输送皮带采取封闭措施。本项目进料口设于封闭的砂石料场内，且在生产线的配料机及搅拌机上部配套安装集气罩同时配套有皮带遮蔽帘，用于收集</w:t>
            </w:r>
            <w:r w:rsidRPr="00495981">
              <w:rPr>
                <w:rFonts w:ascii="Times New Roman" w:eastAsia="宋体" w:hAnsi="Times New Roman" w:cs="Times New Roman" w:hint="eastAsia"/>
                <w:sz w:val="24"/>
              </w:rPr>
              <w:t>投料和皮带输送</w:t>
            </w:r>
            <w:r w:rsidRPr="00495981">
              <w:rPr>
                <w:rFonts w:ascii="Times New Roman" w:eastAsia="宋体" w:hAnsi="Times New Roman" w:cs="Times New Roman"/>
                <w:sz w:val="24"/>
              </w:rPr>
              <w:t>过程中产生的粉尘，投料和搅拌过程中产生的粉尘经收集后经搅拌主机配套的</w:t>
            </w:r>
            <w:r w:rsidRPr="00495981">
              <w:rPr>
                <w:rFonts w:ascii="Times New Roman" w:eastAsia="宋体" w:hAnsi="Times New Roman" w:cs="Times New Roman" w:hint="eastAsia"/>
                <w:sz w:val="24"/>
              </w:rPr>
              <w:t>脉冲布袋除尘器</w:t>
            </w:r>
            <w:r w:rsidRPr="00495981">
              <w:rPr>
                <w:rFonts w:ascii="Times New Roman" w:eastAsia="宋体" w:hAnsi="Times New Roman" w:cs="Times New Roman"/>
                <w:sz w:val="24"/>
              </w:rPr>
              <w:t>处理，经除尘器处理后的含尘废气将在搅拌楼内自然沉降。项目生产车间设于封闭式厂房内，生产车间无组织粉尘对外环境影响较小。</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rPr>
            </w:pPr>
            <w:r w:rsidRPr="00495981">
              <w:rPr>
                <w:rFonts w:ascii="Times New Roman" w:eastAsia="宋体" w:hAnsi="Times New Roman" w:cs="Times New Roman"/>
                <w:sz w:val="24"/>
              </w:rPr>
              <w:lastRenderedPageBreak/>
              <w:t>根据《排放源统计调查产排污核算方法和系数手册》</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2021</w:t>
            </w:r>
            <w:r w:rsidRPr="00495981">
              <w:rPr>
                <w:rFonts w:ascii="Times New Roman" w:eastAsia="宋体" w:hAnsi="Times New Roman" w:cs="Times New Roman"/>
                <w:sz w:val="24"/>
              </w:rPr>
              <w:t>版</w:t>
            </w:r>
            <w:r w:rsidRPr="00495981">
              <w:rPr>
                <w:rFonts w:ascii="Times New Roman" w:eastAsia="宋体" w:hAnsi="Times New Roman" w:cs="Times New Roman" w:hint="eastAsia"/>
                <w:sz w:val="24"/>
              </w:rPr>
              <w:t>）</w:t>
            </w:r>
            <w:r w:rsidRPr="00495981">
              <w:rPr>
                <w:rFonts w:ascii="Times New Roman" w:eastAsia="宋体" w:hAnsi="Times New Roman" w:cs="Times New Roman"/>
                <w:bCs/>
                <w:sz w:val="24"/>
              </w:rPr>
              <w:t>中</w:t>
            </w:r>
            <w:r w:rsidRPr="00495981">
              <w:rPr>
                <w:rFonts w:ascii="Times New Roman" w:eastAsia="宋体" w:hAnsi="Times New Roman" w:cs="Times New Roman"/>
                <w:bCs/>
                <w:sz w:val="24"/>
              </w:rPr>
              <w:t>3021</w:t>
            </w:r>
            <w:r w:rsidRPr="00495981">
              <w:rPr>
                <w:rFonts w:ascii="Times New Roman" w:eastAsia="宋体" w:hAnsi="Times New Roman" w:cs="Times New Roman"/>
                <w:bCs/>
                <w:sz w:val="24"/>
              </w:rPr>
              <w:t>水泥制品制造，其物料混合搅拌粉尘产生量按</w:t>
            </w:r>
            <w:r w:rsidRPr="00495981">
              <w:rPr>
                <w:rFonts w:ascii="Times New Roman" w:eastAsia="宋体" w:hAnsi="Times New Roman" w:cs="Times New Roman"/>
                <w:bCs/>
                <w:sz w:val="24"/>
              </w:rPr>
              <w:t>0.1</w:t>
            </w:r>
            <w:r w:rsidRPr="00495981">
              <w:rPr>
                <w:rFonts w:ascii="Times New Roman" w:eastAsia="宋体" w:hAnsi="Times New Roman" w:cs="Times New Roman" w:hint="eastAsia"/>
                <w:bCs/>
                <w:sz w:val="24"/>
              </w:rPr>
              <w:t>3</w:t>
            </w:r>
            <w:r w:rsidRPr="00495981">
              <w:rPr>
                <w:rFonts w:ascii="Times New Roman" w:eastAsia="宋体" w:hAnsi="Times New Roman" w:cs="Times New Roman"/>
                <w:bCs/>
                <w:sz w:val="24"/>
              </w:rPr>
              <w:t>kg/t-</w:t>
            </w:r>
            <w:r w:rsidRPr="00495981">
              <w:rPr>
                <w:rFonts w:ascii="Times New Roman" w:eastAsia="宋体" w:hAnsi="Times New Roman" w:cs="Times New Roman"/>
                <w:bCs/>
                <w:sz w:val="24"/>
              </w:rPr>
              <w:t>产品计。</w:t>
            </w:r>
            <w:r w:rsidRPr="00495981">
              <w:rPr>
                <w:rFonts w:ascii="Times New Roman" w:eastAsia="宋体" w:hAnsi="Times New Roman" w:cs="Times New Roman"/>
                <w:sz w:val="24"/>
              </w:rPr>
              <w:t>本项目年产</w:t>
            </w:r>
            <w:r w:rsidRPr="00495981">
              <w:rPr>
                <w:rFonts w:ascii="Times New Roman" w:eastAsia="宋体" w:hAnsi="Times New Roman" w:cs="Times New Roman" w:hint="eastAsia"/>
                <w:sz w:val="24"/>
                <w:szCs w:val="24"/>
              </w:rPr>
              <w:t>30</w:t>
            </w:r>
            <w:r w:rsidRPr="00495981">
              <w:rPr>
                <w:rFonts w:ascii="Times New Roman" w:eastAsia="宋体" w:hAnsi="Times New Roman" w:cs="Times New Roman"/>
                <w:sz w:val="24"/>
              </w:rPr>
              <w:t>万立方商品混凝土（约</w:t>
            </w:r>
            <w:r w:rsidRPr="00495981">
              <w:rPr>
                <w:rFonts w:ascii="Times New Roman" w:eastAsia="宋体" w:hAnsi="Times New Roman" w:cs="Times New Roman" w:hint="eastAsia"/>
                <w:sz w:val="24"/>
              </w:rPr>
              <w:t>72</w:t>
            </w:r>
            <w:r w:rsidRPr="00495981">
              <w:rPr>
                <w:rFonts w:ascii="Times New Roman" w:eastAsia="宋体" w:hAnsi="Times New Roman" w:cs="Times New Roman"/>
                <w:sz w:val="24"/>
              </w:rPr>
              <w:t>万吨），则本项目投料及搅拌粉尘量为</w:t>
            </w:r>
            <w:r w:rsidRPr="00495981">
              <w:rPr>
                <w:rFonts w:ascii="Times New Roman" w:eastAsia="宋体" w:hAnsi="Times New Roman" w:cs="Times New Roman" w:hint="eastAsia"/>
                <w:sz w:val="24"/>
              </w:rPr>
              <w:t>93.6</w:t>
            </w:r>
            <w:r w:rsidRPr="00495981">
              <w:rPr>
                <w:rFonts w:ascii="Times New Roman" w:eastAsia="宋体" w:hAnsi="Times New Roman" w:cs="Times New Roman"/>
                <w:sz w:val="24"/>
              </w:rPr>
              <w:t>t/a</w:t>
            </w:r>
            <w:r w:rsidRPr="00495981">
              <w:rPr>
                <w:rFonts w:ascii="Times New Roman" w:eastAsia="宋体" w:hAnsi="Times New Roman" w:cs="Times New Roman"/>
                <w:sz w:val="24"/>
              </w:rPr>
              <w:t>，通过自带的</w:t>
            </w:r>
            <w:hyperlink r:id="rId31" w:tgtFrame="https://www.so.com/_blank" w:history="1">
              <w:r w:rsidRPr="00495981">
                <w:rPr>
                  <w:rFonts w:ascii="Times New Roman" w:eastAsia="宋体" w:hAnsi="Times New Roman" w:cs="Times New Roman"/>
                  <w:sz w:val="24"/>
                </w:rPr>
                <w:t>脉冲布袋除尘器</w:t>
              </w:r>
            </w:hyperlink>
            <w:r w:rsidRPr="00495981">
              <w:rPr>
                <w:rFonts w:ascii="Times New Roman" w:eastAsia="宋体" w:hAnsi="Times New Roman" w:cs="Times New Roman"/>
                <w:sz w:val="24"/>
              </w:rPr>
              <w:t>处理后的排放量为</w:t>
            </w:r>
            <w:r w:rsidRPr="00495981">
              <w:rPr>
                <w:rFonts w:ascii="Times New Roman" w:eastAsia="宋体" w:hAnsi="Times New Roman" w:cs="Times New Roman" w:hint="eastAsia"/>
                <w:sz w:val="24"/>
              </w:rPr>
              <w:t>0.28</w:t>
            </w:r>
            <w:r w:rsidRPr="00495981">
              <w:rPr>
                <w:rFonts w:ascii="Times New Roman" w:eastAsia="宋体" w:hAnsi="Times New Roman" w:cs="Times New Roman"/>
                <w:sz w:val="24"/>
              </w:rPr>
              <w:t>t/a</w:t>
            </w:r>
            <w:r w:rsidRPr="00495981">
              <w:rPr>
                <w:rFonts w:ascii="Times New Roman" w:eastAsia="宋体" w:hAnsi="Times New Roman" w:cs="Times New Roman"/>
                <w:sz w:val="24"/>
              </w:rPr>
              <w:t>（去除效率取</w:t>
            </w:r>
            <w:r w:rsidRPr="00495981">
              <w:rPr>
                <w:rFonts w:ascii="Times New Roman" w:eastAsia="宋体" w:hAnsi="Times New Roman" w:cs="Times New Roman"/>
                <w:sz w:val="24"/>
              </w:rPr>
              <w:t>99.7%</w:t>
            </w:r>
            <w:r w:rsidRPr="00495981">
              <w:rPr>
                <w:rFonts w:ascii="Times New Roman" w:eastAsia="宋体" w:hAnsi="Times New Roman" w:cs="Times New Roman"/>
                <w:sz w:val="24"/>
              </w:rPr>
              <w:t>），在搅拌楼内自然沉降。</w:t>
            </w:r>
          </w:p>
          <w:p w:rsidR="00E30CDE" w:rsidRPr="00495981" w:rsidRDefault="002B465A">
            <w:pPr>
              <w:widowControl/>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szCs w:val="24"/>
              </w:rPr>
              <w:t>3</w:t>
            </w:r>
            <w:r w:rsidRPr="00495981">
              <w:rPr>
                <w:rFonts w:ascii="Times New Roman" w:eastAsia="宋体" w:hAnsi="Times New Roman" w:cs="Times New Roman"/>
                <w:sz w:val="24"/>
                <w:szCs w:val="24"/>
              </w:rPr>
              <w:t>）原料</w:t>
            </w:r>
            <w:r w:rsidRPr="00495981">
              <w:rPr>
                <w:rFonts w:ascii="Times New Roman" w:eastAsia="宋体" w:hAnsi="Times New Roman" w:cs="Times New Roman"/>
                <w:sz w:val="24"/>
              </w:rPr>
              <w:t>堆存扬尘</w:t>
            </w:r>
          </w:p>
          <w:p w:rsidR="00E30CDE" w:rsidRPr="00495981" w:rsidRDefault="002B465A">
            <w:pPr>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根据《排放源统计调查产排污核算方法和系数手册》（生态环境部公告</w:t>
            </w:r>
            <w:r w:rsidRPr="00495981">
              <w:rPr>
                <w:rFonts w:ascii="Times New Roman" w:eastAsia="宋体" w:hAnsi="Times New Roman" w:cs="Times New Roman"/>
                <w:sz w:val="24"/>
              </w:rPr>
              <w:t>2021</w:t>
            </w:r>
            <w:r w:rsidRPr="00495981">
              <w:rPr>
                <w:rFonts w:ascii="Times New Roman" w:eastAsia="宋体" w:hAnsi="Times New Roman" w:cs="Times New Roman"/>
                <w:sz w:val="24"/>
              </w:rPr>
              <w:t>年</w:t>
            </w:r>
            <w:r w:rsidRPr="00495981">
              <w:rPr>
                <w:rFonts w:ascii="Times New Roman" w:eastAsia="宋体" w:hAnsi="Times New Roman" w:cs="Times New Roman"/>
                <w:sz w:val="24"/>
              </w:rPr>
              <w:t xml:space="preserve"> </w:t>
            </w:r>
            <w:r w:rsidRPr="00495981">
              <w:rPr>
                <w:rFonts w:ascii="Times New Roman" w:eastAsia="宋体" w:hAnsi="Times New Roman" w:cs="Times New Roman"/>
                <w:sz w:val="24"/>
              </w:rPr>
              <w:t>第</w:t>
            </w:r>
            <w:r w:rsidRPr="00495981">
              <w:rPr>
                <w:rFonts w:ascii="Times New Roman" w:eastAsia="宋体" w:hAnsi="Times New Roman" w:cs="Times New Roman"/>
                <w:sz w:val="24"/>
              </w:rPr>
              <w:t>24</w:t>
            </w:r>
            <w:r w:rsidRPr="00495981">
              <w:rPr>
                <w:rFonts w:ascii="Times New Roman" w:eastAsia="宋体" w:hAnsi="Times New Roman" w:cs="Times New Roman"/>
                <w:sz w:val="24"/>
              </w:rPr>
              <w:t>号）中附表</w:t>
            </w:r>
            <w:r w:rsidRPr="00495981">
              <w:rPr>
                <w:rFonts w:ascii="Times New Roman" w:eastAsia="宋体" w:hAnsi="Times New Roman" w:cs="Times New Roman"/>
                <w:sz w:val="24"/>
              </w:rPr>
              <w:t>2</w:t>
            </w:r>
            <w:r w:rsidRPr="00495981">
              <w:rPr>
                <w:rFonts w:ascii="Times New Roman" w:eastAsia="宋体" w:hAnsi="Times New Roman" w:cs="Times New Roman"/>
                <w:sz w:val="24"/>
              </w:rPr>
              <w:t>《工业源固体物料堆场颗粒物核算系数手册》，计算本项目原料堆存扬尘产排情况。</w:t>
            </w:r>
          </w:p>
          <w:p w:rsidR="00E30CDE" w:rsidRPr="00495981" w:rsidRDefault="002B465A">
            <w:pPr>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①</w:t>
            </w:r>
            <w:r w:rsidRPr="00495981">
              <w:rPr>
                <w:rFonts w:ascii="Times New Roman" w:eastAsia="宋体" w:hAnsi="Times New Roman" w:cs="Times New Roman"/>
                <w:sz w:val="24"/>
              </w:rPr>
              <w:t>原料堆存扬尘包括装卸扬尘和风蚀扬尘，其产生量核算公式如下：</w:t>
            </w:r>
          </w:p>
          <w:p w:rsidR="00E30CDE" w:rsidRPr="00495981" w:rsidRDefault="00E30CDE">
            <w:pPr>
              <w:tabs>
                <w:tab w:val="left" w:pos="5010"/>
              </w:tabs>
              <w:snapToGrid w:val="0"/>
              <w:spacing w:line="360" w:lineRule="auto"/>
              <w:jc w:val="left"/>
              <w:rPr>
                <w:rFonts w:ascii="Times New Roman" w:eastAsia="宋体" w:hAnsi="Times New Roman" w:cs="Times New Roman"/>
                <w:sz w:val="24"/>
              </w:rPr>
            </w:pPr>
            <w:r w:rsidRPr="00495981">
              <w:rPr>
                <w:rFonts w:ascii="Times New Roman" w:eastAsia="宋体" w:hAnsi="Times New Roman" w:cs="Times New Roman"/>
                <w:position w:val="-14"/>
                <w:sz w:val="24"/>
              </w:rPr>
              <w:object w:dxaOrig="4940" w:dyaOrig="400">
                <v:shape id="_x0000_i1029" type="#_x0000_t75" style="width:280.5pt;height:22.45pt" o:ole="">
                  <v:imagedata r:id="rId32" o:title=""/>
                </v:shape>
                <o:OLEObject Type="Embed" ProgID="Equation.3" ShapeID="_x0000_i1029" DrawAspect="Content" ObjectID="_1807336452" r:id="rId33"/>
              </w:object>
            </w:r>
          </w:p>
          <w:p w:rsidR="00E30CDE" w:rsidRPr="00495981" w:rsidRDefault="002B465A">
            <w:pPr>
              <w:pStyle w:val="0"/>
              <w:ind w:firstLine="480"/>
              <w:rPr>
                <w:rFonts w:ascii="Times New Roman" w:eastAsia="宋体" w:hAnsi="Times New Roman"/>
              </w:rPr>
            </w:pPr>
            <w:r w:rsidRPr="00495981">
              <w:rPr>
                <w:rFonts w:ascii="Times New Roman" w:eastAsia="宋体" w:hAnsi="Times New Roman"/>
              </w:rPr>
              <w:t>式中：</w:t>
            </w:r>
            <w:r w:rsidRPr="00495981">
              <w:rPr>
                <w:rFonts w:ascii="Times New Roman" w:eastAsia="宋体" w:hAnsi="Times New Roman"/>
              </w:rPr>
              <w:t>P</w:t>
            </w:r>
            <w:r w:rsidRPr="00495981">
              <w:rPr>
                <w:rFonts w:ascii="Times New Roman" w:eastAsia="宋体" w:hAnsi="Times New Roman"/>
                <w:szCs w:val="24"/>
              </w:rPr>
              <w:t>——</w:t>
            </w:r>
            <w:r w:rsidRPr="00495981">
              <w:rPr>
                <w:rFonts w:ascii="Times New Roman" w:eastAsia="宋体" w:hAnsi="Times New Roman"/>
              </w:rPr>
              <w:t>颗粒物产生量，</w:t>
            </w:r>
            <w:r w:rsidRPr="00495981">
              <w:rPr>
                <w:rFonts w:ascii="Times New Roman" w:eastAsia="宋体" w:hAnsi="Times New Roman"/>
              </w:rPr>
              <w:t>t</w:t>
            </w:r>
            <w:r w:rsidRPr="00495981">
              <w:rPr>
                <w:rFonts w:ascii="Times New Roman" w:eastAsia="宋体" w:hAnsi="Times New Roman"/>
              </w:rPr>
              <w:t>；</w:t>
            </w:r>
          </w:p>
          <w:p w:rsidR="00E30CDE" w:rsidRPr="00495981" w:rsidRDefault="002B465A">
            <w:pPr>
              <w:pStyle w:val="0"/>
              <w:ind w:firstLineChars="500" w:firstLine="1200"/>
              <w:rPr>
                <w:rFonts w:ascii="Times New Roman" w:eastAsia="宋体" w:hAnsi="Times New Roman"/>
              </w:rPr>
            </w:pPr>
            <w:r w:rsidRPr="00495981">
              <w:rPr>
                <w:rFonts w:ascii="Times New Roman" w:eastAsia="宋体" w:hAnsi="Times New Roman"/>
              </w:rPr>
              <w:t>ZC</w:t>
            </w:r>
            <w:r w:rsidRPr="00495981">
              <w:rPr>
                <w:rFonts w:ascii="Times New Roman" w:eastAsia="宋体" w:hAnsi="Times New Roman"/>
                <w:vertAlign w:val="subscript"/>
              </w:rPr>
              <w:t>y</w:t>
            </w:r>
            <w:r w:rsidRPr="00495981">
              <w:rPr>
                <w:rFonts w:ascii="Times New Roman" w:eastAsia="宋体" w:hAnsi="Times New Roman"/>
                <w:szCs w:val="24"/>
              </w:rPr>
              <w:t>——</w:t>
            </w:r>
            <w:r w:rsidRPr="00495981">
              <w:rPr>
                <w:rFonts w:ascii="Times New Roman" w:eastAsia="宋体" w:hAnsi="Times New Roman"/>
              </w:rPr>
              <w:t>装卸扬尘产生量，</w:t>
            </w:r>
            <w:r w:rsidRPr="00495981">
              <w:rPr>
                <w:rFonts w:ascii="Times New Roman" w:eastAsia="宋体" w:hAnsi="Times New Roman"/>
              </w:rPr>
              <w:t>t</w:t>
            </w:r>
            <w:r w:rsidRPr="00495981">
              <w:rPr>
                <w:rFonts w:ascii="Times New Roman" w:eastAsia="宋体" w:hAnsi="Times New Roman"/>
              </w:rPr>
              <w:t>；</w:t>
            </w:r>
          </w:p>
          <w:p w:rsidR="00E30CDE" w:rsidRPr="00495981" w:rsidRDefault="002B465A">
            <w:pPr>
              <w:pStyle w:val="0"/>
              <w:ind w:firstLineChars="500" w:firstLine="1200"/>
              <w:rPr>
                <w:rFonts w:ascii="Times New Roman" w:eastAsia="宋体" w:hAnsi="Times New Roman"/>
              </w:rPr>
            </w:pPr>
            <w:r w:rsidRPr="00495981">
              <w:rPr>
                <w:rFonts w:ascii="Times New Roman" w:eastAsia="宋体" w:hAnsi="Times New Roman"/>
              </w:rPr>
              <w:t>FC</w:t>
            </w:r>
            <w:r w:rsidRPr="00495981">
              <w:rPr>
                <w:rFonts w:ascii="Times New Roman" w:eastAsia="宋体" w:hAnsi="Times New Roman"/>
                <w:vertAlign w:val="subscript"/>
              </w:rPr>
              <w:t>y</w:t>
            </w:r>
            <w:r w:rsidRPr="00495981">
              <w:rPr>
                <w:rFonts w:ascii="Times New Roman" w:eastAsia="宋体" w:hAnsi="Times New Roman"/>
                <w:szCs w:val="24"/>
              </w:rPr>
              <w:t>——</w:t>
            </w:r>
            <w:r w:rsidRPr="00495981">
              <w:rPr>
                <w:rFonts w:ascii="Times New Roman" w:eastAsia="宋体" w:hAnsi="Times New Roman"/>
              </w:rPr>
              <w:t>风蚀扬尘产生量，</w:t>
            </w:r>
            <w:r w:rsidRPr="00495981">
              <w:rPr>
                <w:rFonts w:ascii="Times New Roman" w:eastAsia="宋体" w:hAnsi="Times New Roman"/>
              </w:rPr>
              <w:t>t</w:t>
            </w:r>
            <w:r w:rsidRPr="00495981">
              <w:rPr>
                <w:rFonts w:ascii="Times New Roman" w:eastAsia="宋体" w:hAnsi="Times New Roman"/>
              </w:rPr>
              <w:t>；</w:t>
            </w:r>
          </w:p>
          <w:p w:rsidR="00E30CDE" w:rsidRPr="00495981" w:rsidRDefault="002B465A">
            <w:pPr>
              <w:pStyle w:val="0"/>
              <w:ind w:firstLineChars="500" w:firstLine="1200"/>
              <w:rPr>
                <w:rFonts w:ascii="Times New Roman" w:eastAsia="宋体" w:hAnsi="Times New Roman"/>
              </w:rPr>
            </w:pPr>
            <w:r w:rsidRPr="00495981">
              <w:rPr>
                <w:rFonts w:ascii="Times New Roman" w:eastAsia="宋体" w:hAnsi="Times New Roman"/>
              </w:rPr>
              <w:t>N</w:t>
            </w:r>
            <w:r w:rsidRPr="00495981">
              <w:rPr>
                <w:rFonts w:ascii="Times New Roman" w:eastAsia="宋体" w:hAnsi="Times New Roman"/>
                <w:vertAlign w:val="subscript"/>
              </w:rPr>
              <w:t>C</w:t>
            </w:r>
            <w:r w:rsidRPr="00495981">
              <w:rPr>
                <w:rFonts w:ascii="Times New Roman" w:eastAsia="宋体" w:hAnsi="Times New Roman"/>
                <w:szCs w:val="24"/>
              </w:rPr>
              <w:t>——</w:t>
            </w:r>
            <w:r w:rsidRPr="00495981">
              <w:rPr>
                <w:rFonts w:ascii="Times New Roman" w:eastAsia="宋体" w:hAnsi="Times New Roman"/>
              </w:rPr>
              <w:t>年物料运载车次，</w:t>
            </w:r>
            <w:r w:rsidRPr="00495981">
              <w:rPr>
                <w:rFonts w:ascii="Times New Roman" w:eastAsia="宋体" w:hAnsi="Times New Roman"/>
              </w:rPr>
              <w:t>t</w:t>
            </w:r>
            <w:r w:rsidRPr="00495981">
              <w:rPr>
                <w:rFonts w:ascii="Times New Roman" w:eastAsia="宋体" w:hAnsi="Times New Roman"/>
              </w:rPr>
              <w:t>；</w:t>
            </w:r>
          </w:p>
          <w:p w:rsidR="00E30CDE" w:rsidRPr="00495981" w:rsidRDefault="002B465A">
            <w:pPr>
              <w:pStyle w:val="0"/>
              <w:ind w:firstLineChars="500" w:firstLine="1200"/>
              <w:rPr>
                <w:rFonts w:ascii="Times New Roman" w:eastAsia="宋体" w:hAnsi="Times New Roman"/>
              </w:rPr>
            </w:pPr>
            <w:r w:rsidRPr="00495981">
              <w:rPr>
                <w:rFonts w:ascii="Times New Roman" w:eastAsia="宋体" w:hAnsi="Times New Roman"/>
              </w:rPr>
              <w:t>D</w:t>
            </w:r>
            <w:r w:rsidRPr="00495981">
              <w:rPr>
                <w:rFonts w:ascii="Times New Roman" w:eastAsia="宋体" w:hAnsi="Times New Roman"/>
                <w:szCs w:val="24"/>
              </w:rPr>
              <w:t>——</w:t>
            </w:r>
            <w:r w:rsidRPr="00495981">
              <w:rPr>
                <w:rFonts w:ascii="Times New Roman" w:eastAsia="宋体" w:hAnsi="Times New Roman"/>
              </w:rPr>
              <w:t>单车平均运载量，</w:t>
            </w:r>
            <w:r w:rsidRPr="00495981">
              <w:rPr>
                <w:rFonts w:ascii="Times New Roman" w:eastAsia="宋体" w:hAnsi="Times New Roman"/>
              </w:rPr>
              <w:t>t/</w:t>
            </w:r>
            <w:r w:rsidRPr="00495981">
              <w:rPr>
                <w:rFonts w:ascii="Times New Roman" w:eastAsia="宋体" w:hAnsi="Times New Roman"/>
              </w:rPr>
              <w:t>车；</w:t>
            </w:r>
          </w:p>
          <w:p w:rsidR="00E30CDE" w:rsidRPr="00495981" w:rsidRDefault="002B465A">
            <w:pPr>
              <w:tabs>
                <w:tab w:val="left" w:pos="5010"/>
              </w:tabs>
              <w:snapToGrid w:val="0"/>
              <w:spacing w:line="360" w:lineRule="auto"/>
              <w:ind w:firstLineChars="500" w:firstLine="1200"/>
              <w:jc w:val="left"/>
              <w:rPr>
                <w:rFonts w:ascii="Times New Roman" w:eastAsia="宋体" w:hAnsi="Times New Roman" w:cs="Times New Roman"/>
                <w:sz w:val="24"/>
              </w:rPr>
            </w:pPr>
            <w:r w:rsidRPr="00495981">
              <w:rPr>
                <w:rFonts w:ascii="Times New Roman" w:eastAsia="宋体" w:hAnsi="Times New Roman" w:cs="Times New Roman"/>
                <w:sz w:val="24"/>
              </w:rPr>
              <w:t>(a/b)</w:t>
            </w:r>
            <w:r w:rsidRPr="00495981">
              <w:rPr>
                <w:rFonts w:ascii="Times New Roman" w:eastAsia="宋体" w:hAnsi="Times New Roman" w:cs="Times New Roman"/>
                <w:sz w:val="24"/>
                <w:szCs w:val="24"/>
              </w:rPr>
              <w:t>——</w:t>
            </w:r>
            <w:r w:rsidRPr="00495981">
              <w:rPr>
                <w:rFonts w:ascii="Times New Roman" w:eastAsia="宋体" w:hAnsi="Times New Roman" w:cs="Times New Roman"/>
                <w:sz w:val="24"/>
              </w:rPr>
              <w:t>装卸扬尘概化系数，</w:t>
            </w:r>
            <w:r w:rsidRPr="00495981">
              <w:rPr>
                <w:rFonts w:ascii="Times New Roman" w:eastAsia="宋体" w:hAnsi="Times New Roman" w:cs="Times New Roman"/>
                <w:sz w:val="24"/>
              </w:rPr>
              <w:t>kg/t</w:t>
            </w:r>
            <w:r w:rsidRPr="00495981">
              <w:rPr>
                <w:rFonts w:ascii="Times New Roman" w:eastAsia="宋体" w:hAnsi="Times New Roman" w:cs="Times New Roman"/>
                <w:sz w:val="24"/>
              </w:rPr>
              <w:t>，其中</w:t>
            </w:r>
            <w:r w:rsidRPr="00495981">
              <w:rPr>
                <w:rFonts w:ascii="Times New Roman" w:eastAsia="宋体" w:hAnsi="Times New Roman" w:cs="Times New Roman"/>
                <w:sz w:val="24"/>
              </w:rPr>
              <w:t xml:space="preserve">a </w:t>
            </w:r>
            <w:r w:rsidRPr="00495981">
              <w:rPr>
                <w:rFonts w:ascii="Times New Roman" w:eastAsia="宋体" w:hAnsi="Times New Roman" w:cs="Times New Roman"/>
                <w:sz w:val="24"/>
              </w:rPr>
              <w:t>指各省风速概化系数（湖南省</w:t>
            </w:r>
            <w:r w:rsidRPr="00495981">
              <w:rPr>
                <w:rFonts w:ascii="Times New Roman" w:eastAsia="宋体" w:hAnsi="Times New Roman" w:cs="Times New Roman"/>
                <w:sz w:val="24"/>
              </w:rPr>
              <w:t>0.0008</w:t>
            </w:r>
            <w:r w:rsidRPr="00495981">
              <w:rPr>
                <w:rFonts w:ascii="Times New Roman" w:eastAsia="宋体" w:hAnsi="Times New Roman" w:cs="Times New Roman"/>
                <w:sz w:val="24"/>
              </w:rPr>
              <w:t>），</w:t>
            </w:r>
            <w:r w:rsidRPr="00495981">
              <w:rPr>
                <w:rFonts w:ascii="Times New Roman" w:eastAsia="宋体" w:hAnsi="Times New Roman" w:cs="Times New Roman"/>
                <w:sz w:val="24"/>
              </w:rPr>
              <w:t>b</w:t>
            </w:r>
            <w:r w:rsidRPr="00495981">
              <w:rPr>
                <w:rFonts w:ascii="Times New Roman" w:eastAsia="宋体" w:hAnsi="Times New Roman" w:cs="Times New Roman"/>
                <w:sz w:val="24"/>
              </w:rPr>
              <w:t>指物料含水率概化系数（参照</w:t>
            </w:r>
            <w:r w:rsidRPr="00495981">
              <w:rPr>
                <w:rFonts w:ascii="Times New Roman" w:eastAsia="宋体" w:hAnsi="Times New Roman" w:cs="Times New Roman" w:hint="eastAsia"/>
                <w:sz w:val="24"/>
              </w:rPr>
              <w:t>各种石灰石产品</w:t>
            </w:r>
            <w:r w:rsidRPr="00495981">
              <w:rPr>
                <w:rFonts w:ascii="Times New Roman" w:eastAsia="宋体" w:hAnsi="Times New Roman" w:cs="Times New Roman"/>
                <w:sz w:val="24"/>
              </w:rPr>
              <w:t>取值</w:t>
            </w:r>
            <w:r w:rsidRPr="00495981">
              <w:rPr>
                <w:rFonts w:ascii="Times New Roman" w:eastAsia="宋体" w:hAnsi="Times New Roman" w:cs="Times New Roman"/>
                <w:sz w:val="24"/>
              </w:rPr>
              <w:t>0.00</w:t>
            </w:r>
            <w:r w:rsidRPr="00495981">
              <w:rPr>
                <w:rFonts w:ascii="Times New Roman" w:eastAsia="宋体" w:hAnsi="Times New Roman" w:cs="Times New Roman" w:hint="eastAsia"/>
                <w:sz w:val="24"/>
              </w:rPr>
              <w:t>17</w:t>
            </w:r>
            <w:r w:rsidRPr="00495981">
              <w:rPr>
                <w:rFonts w:ascii="Times New Roman" w:eastAsia="宋体" w:hAnsi="Times New Roman" w:cs="Times New Roman"/>
                <w:sz w:val="24"/>
              </w:rPr>
              <w:t>）；</w:t>
            </w:r>
          </w:p>
          <w:p w:rsidR="00E30CDE" w:rsidRPr="00495981" w:rsidRDefault="002B465A">
            <w:pPr>
              <w:tabs>
                <w:tab w:val="left" w:pos="5010"/>
              </w:tabs>
              <w:snapToGrid w:val="0"/>
              <w:spacing w:line="360" w:lineRule="auto"/>
              <w:ind w:firstLineChars="500" w:firstLine="1200"/>
              <w:jc w:val="left"/>
              <w:rPr>
                <w:rFonts w:ascii="Times New Roman" w:eastAsia="宋体" w:hAnsi="Times New Roman" w:cs="Times New Roman"/>
                <w:sz w:val="24"/>
              </w:rPr>
            </w:pPr>
            <w:r w:rsidRPr="00495981">
              <w:rPr>
                <w:rFonts w:ascii="Times New Roman" w:eastAsia="宋体" w:hAnsi="Times New Roman" w:cs="Times New Roman"/>
                <w:sz w:val="24"/>
              </w:rPr>
              <w:t>E</w:t>
            </w:r>
            <w:r w:rsidRPr="00495981">
              <w:rPr>
                <w:rFonts w:ascii="Times New Roman" w:eastAsia="宋体" w:hAnsi="Times New Roman" w:cs="Times New Roman"/>
                <w:sz w:val="24"/>
                <w:vertAlign w:val="subscript"/>
              </w:rPr>
              <w:t>f</w:t>
            </w:r>
            <w:r w:rsidRPr="00495981">
              <w:rPr>
                <w:rFonts w:ascii="Times New Roman" w:eastAsia="宋体" w:hAnsi="Times New Roman" w:cs="Times New Roman"/>
                <w:sz w:val="24"/>
                <w:szCs w:val="24"/>
              </w:rPr>
              <w:t>——</w:t>
            </w:r>
            <w:r w:rsidRPr="00495981">
              <w:rPr>
                <w:rFonts w:ascii="Times New Roman" w:eastAsia="宋体" w:hAnsi="Times New Roman" w:cs="Times New Roman"/>
                <w:sz w:val="24"/>
              </w:rPr>
              <w:t>堆场风蚀扬尘概化系数，</w:t>
            </w:r>
            <w:r w:rsidRPr="00495981">
              <w:rPr>
                <w:rFonts w:ascii="Times New Roman" w:eastAsia="宋体" w:hAnsi="Times New Roman" w:cs="Times New Roman"/>
                <w:sz w:val="24"/>
              </w:rPr>
              <w:t>kg/m</w:t>
            </w:r>
            <w:r w:rsidRPr="00495981">
              <w:rPr>
                <w:rFonts w:ascii="Times New Roman" w:eastAsia="宋体" w:hAnsi="Times New Roman" w:cs="Times New Roman"/>
                <w:sz w:val="24"/>
                <w:vertAlign w:val="superscript"/>
              </w:rPr>
              <w:t>2</w:t>
            </w:r>
            <w:r w:rsidRPr="00495981">
              <w:rPr>
                <w:rFonts w:ascii="Times New Roman" w:eastAsia="宋体" w:hAnsi="Times New Roman" w:cs="Times New Roman"/>
                <w:sz w:val="24"/>
              </w:rPr>
              <w:t>，据附录</w:t>
            </w:r>
            <w:r w:rsidRPr="00495981">
              <w:rPr>
                <w:rFonts w:ascii="Times New Roman" w:eastAsia="宋体" w:hAnsi="Times New Roman" w:cs="Times New Roman"/>
                <w:sz w:val="24"/>
              </w:rPr>
              <w:t>3</w:t>
            </w:r>
            <w:r w:rsidRPr="00495981">
              <w:rPr>
                <w:rFonts w:ascii="Times New Roman" w:eastAsia="宋体" w:hAnsi="Times New Roman" w:cs="Times New Roman"/>
                <w:sz w:val="24"/>
              </w:rPr>
              <w:t>，取</w:t>
            </w:r>
            <w:r w:rsidRPr="00495981">
              <w:rPr>
                <w:rFonts w:ascii="Times New Roman" w:eastAsia="宋体" w:hAnsi="Times New Roman" w:cs="Times New Roman" w:hint="eastAsia"/>
                <w:sz w:val="24"/>
              </w:rPr>
              <w:t>3.6062</w:t>
            </w:r>
            <w:r w:rsidRPr="00495981">
              <w:rPr>
                <w:rFonts w:ascii="Times New Roman" w:eastAsia="宋体" w:hAnsi="Times New Roman" w:cs="Times New Roman"/>
                <w:sz w:val="24"/>
              </w:rPr>
              <w:t>；</w:t>
            </w:r>
          </w:p>
          <w:p w:rsidR="00E30CDE" w:rsidRPr="00495981" w:rsidRDefault="002B465A">
            <w:pPr>
              <w:tabs>
                <w:tab w:val="left" w:pos="5010"/>
              </w:tabs>
              <w:snapToGrid w:val="0"/>
              <w:spacing w:line="360" w:lineRule="auto"/>
              <w:ind w:firstLineChars="500" w:firstLine="1200"/>
              <w:jc w:val="left"/>
              <w:rPr>
                <w:rFonts w:ascii="Times New Roman" w:eastAsia="宋体" w:hAnsi="Times New Roman" w:cs="Times New Roman"/>
                <w:sz w:val="24"/>
              </w:rPr>
            </w:pPr>
            <w:r w:rsidRPr="00495981">
              <w:rPr>
                <w:rFonts w:ascii="Times New Roman" w:eastAsia="宋体" w:hAnsi="Times New Roman" w:cs="Times New Roman"/>
                <w:sz w:val="24"/>
              </w:rPr>
              <w:t>S</w:t>
            </w:r>
            <w:r w:rsidRPr="00495981">
              <w:rPr>
                <w:rFonts w:ascii="Times New Roman" w:eastAsia="宋体" w:hAnsi="Times New Roman" w:cs="Times New Roman"/>
                <w:sz w:val="24"/>
                <w:szCs w:val="24"/>
              </w:rPr>
              <w:t>——</w:t>
            </w:r>
            <w:r w:rsidRPr="00495981">
              <w:rPr>
                <w:rFonts w:ascii="Times New Roman" w:eastAsia="宋体" w:hAnsi="Times New Roman" w:cs="Times New Roman"/>
                <w:sz w:val="24"/>
              </w:rPr>
              <w:t>堆场占地面积，</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2</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砂石料场</w:t>
            </w:r>
            <w:r w:rsidRPr="00495981">
              <w:rPr>
                <w:rFonts w:ascii="Times New Roman" w:eastAsia="宋体" w:hAnsi="Times New Roman" w:cs="Times New Roman" w:hint="eastAsia"/>
                <w:sz w:val="24"/>
              </w:rPr>
              <w:t>30</w:t>
            </w:r>
            <w:r w:rsidRPr="00495981">
              <w:rPr>
                <w:rFonts w:ascii="Times New Roman" w:eastAsia="宋体" w:hAnsi="Times New Roman" w:cs="Times New Roman"/>
                <w:sz w:val="24"/>
              </w:rPr>
              <w:t>00m</w:t>
            </w:r>
            <w:r w:rsidRPr="00495981">
              <w:rPr>
                <w:rFonts w:ascii="Times New Roman" w:eastAsia="宋体" w:hAnsi="Times New Roman" w:cs="Times New Roman"/>
                <w:sz w:val="24"/>
                <w:vertAlign w:val="superscript"/>
              </w:rPr>
              <w:t>2</w:t>
            </w:r>
            <w:r w:rsidRPr="00495981">
              <w:rPr>
                <w:rFonts w:ascii="Times New Roman" w:eastAsia="宋体" w:hAnsi="Times New Roman" w:cs="Times New Roman"/>
                <w:sz w:val="24"/>
              </w:rPr>
              <w:t>。</w:t>
            </w:r>
          </w:p>
          <w:p w:rsidR="00E30CDE" w:rsidRPr="00495981" w:rsidRDefault="002B465A">
            <w:pPr>
              <w:tabs>
                <w:tab w:val="left" w:pos="5010"/>
              </w:tabs>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项目原料</w:t>
            </w:r>
            <w:r w:rsidRPr="00495981">
              <w:rPr>
                <w:rFonts w:ascii="Times New Roman" w:eastAsia="宋体" w:hAnsi="Times New Roman" w:cs="Times New Roman" w:hint="eastAsia"/>
                <w:sz w:val="24"/>
              </w:rPr>
              <w:t>砂、碎石</w:t>
            </w:r>
            <w:r w:rsidRPr="00495981">
              <w:rPr>
                <w:rFonts w:ascii="Times New Roman" w:eastAsia="宋体" w:hAnsi="Times New Roman" w:cs="Times New Roman"/>
                <w:sz w:val="24"/>
              </w:rPr>
              <w:t>装卸量约为</w:t>
            </w:r>
            <w:r w:rsidRPr="00495981">
              <w:rPr>
                <w:rFonts w:ascii="Times New Roman" w:eastAsia="宋体" w:hAnsi="Times New Roman" w:cs="Times New Roman" w:hint="eastAsia"/>
                <w:sz w:val="24"/>
              </w:rPr>
              <w:t>543600</w:t>
            </w:r>
            <w:r w:rsidRPr="00495981">
              <w:rPr>
                <w:rFonts w:ascii="Times New Roman" w:eastAsia="宋体" w:hAnsi="Times New Roman" w:cs="Times New Roman"/>
                <w:sz w:val="24"/>
              </w:rPr>
              <w:t>吨，车</w:t>
            </w:r>
            <w:r w:rsidRPr="00495981">
              <w:rPr>
                <w:rFonts w:ascii="Times New Roman" w:eastAsia="宋体" w:hAnsi="Times New Roman" w:cs="Times New Roman" w:hint="eastAsia"/>
                <w:sz w:val="24"/>
              </w:rPr>
              <w:t>辆单次</w:t>
            </w:r>
            <w:r w:rsidRPr="00495981">
              <w:rPr>
                <w:rFonts w:ascii="Times New Roman" w:eastAsia="宋体" w:hAnsi="Times New Roman" w:cs="Times New Roman"/>
                <w:sz w:val="24"/>
              </w:rPr>
              <w:t>载重约为</w:t>
            </w:r>
            <w:r w:rsidRPr="00495981">
              <w:rPr>
                <w:rFonts w:ascii="Times New Roman" w:eastAsia="宋体" w:hAnsi="Times New Roman" w:cs="Times New Roman" w:hint="eastAsia"/>
                <w:sz w:val="24"/>
              </w:rPr>
              <w:t>30</w:t>
            </w:r>
            <w:r w:rsidRPr="00495981">
              <w:rPr>
                <w:rFonts w:ascii="Times New Roman" w:eastAsia="宋体" w:hAnsi="Times New Roman" w:cs="Times New Roman"/>
                <w:sz w:val="24"/>
              </w:rPr>
              <w:t>t</w:t>
            </w:r>
            <w:r w:rsidRPr="00495981">
              <w:rPr>
                <w:rFonts w:ascii="Times New Roman" w:eastAsia="宋体" w:hAnsi="Times New Roman" w:cs="Times New Roman"/>
                <w:sz w:val="24"/>
              </w:rPr>
              <w:t>，则运载车次约为</w:t>
            </w:r>
            <w:r w:rsidRPr="00495981">
              <w:rPr>
                <w:rFonts w:ascii="Times New Roman" w:eastAsia="宋体" w:hAnsi="Times New Roman" w:cs="Times New Roman" w:hint="eastAsia"/>
                <w:sz w:val="24"/>
              </w:rPr>
              <w:t>18120</w:t>
            </w:r>
            <w:r w:rsidRPr="00495981">
              <w:rPr>
                <w:rFonts w:ascii="Times New Roman" w:eastAsia="宋体" w:hAnsi="Times New Roman" w:cs="Times New Roman"/>
                <w:sz w:val="24"/>
              </w:rPr>
              <w:t>次，原料堆存扬尘产尘量约为</w:t>
            </w:r>
            <w:r w:rsidRPr="00495981">
              <w:rPr>
                <w:rFonts w:ascii="Times New Roman" w:eastAsia="宋体" w:hAnsi="Times New Roman" w:cs="Times New Roman" w:hint="eastAsia"/>
                <w:sz w:val="24"/>
              </w:rPr>
              <w:t>277.45</w:t>
            </w:r>
            <w:r w:rsidRPr="00495981">
              <w:rPr>
                <w:rFonts w:ascii="Times New Roman" w:eastAsia="宋体" w:hAnsi="Times New Roman" w:cs="Times New Roman"/>
                <w:sz w:val="24"/>
              </w:rPr>
              <w:t>t/a</w:t>
            </w:r>
            <w:r w:rsidRPr="00495981">
              <w:rPr>
                <w:rFonts w:ascii="Times New Roman" w:eastAsia="宋体" w:hAnsi="Times New Roman" w:cs="Times New Roman"/>
                <w:sz w:val="24"/>
              </w:rPr>
              <w:t>。</w:t>
            </w:r>
          </w:p>
          <w:p w:rsidR="00E30CDE" w:rsidRPr="00495981" w:rsidRDefault="002B465A">
            <w:pPr>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②</w:t>
            </w:r>
            <w:r w:rsidRPr="00495981">
              <w:rPr>
                <w:rFonts w:ascii="Times New Roman" w:eastAsia="宋体" w:hAnsi="Times New Roman" w:cs="Times New Roman"/>
                <w:sz w:val="24"/>
              </w:rPr>
              <w:t>原料堆存扬尘排放量核算公式如下：</w:t>
            </w:r>
          </w:p>
          <w:p w:rsidR="00E30CDE" w:rsidRPr="00495981" w:rsidRDefault="00E30CDE">
            <w:pPr>
              <w:tabs>
                <w:tab w:val="left" w:pos="5010"/>
              </w:tabs>
              <w:snapToGrid w:val="0"/>
              <w:spacing w:line="360" w:lineRule="auto"/>
              <w:jc w:val="left"/>
              <w:rPr>
                <w:rFonts w:ascii="Times New Roman" w:eastAsia="宋体" w:hAnsi="Times New Roman" w:cs="Times New Roman"/>
                <w:sz w:val="24"/>
              </w:rPr>
            </w:pPr>
            <w:r w:rsidRPr="00495981">
              <w:rPr>
                <w:rFonts w:ascii="Times New Roman" w:eastAsia="宋体" w:hAnsi="Times New Roman" w:cs="Times New Roman"/>
                <w:position w:val="-12"/>
                <w:sz w:val="24"/>
              </w:rPr>
              <w:object w:dxaOrig="2500" w:dyaOrig="360">
                <v:shape id="_x0000_i1030" type="#_x0000_t75" style="width:138.4pt;height:20.55pt" o:ole="">
                  <v:imagedata r:id="rId34" o:title=""/>
                </v:shape>
                <o:OLEObject Type="Embed" ProgID="Equation.3" ShapeID="_x0000_i1030" DrawAspect="Content" ObjectID="_1807336453" r:id="rId35"/>
              </w:object>
            </w:r>
          </w:p>
          <w:p w:rsidR="00E30CDE" w:rsidRPr="00495981" w:rsidRDefault="002B465A">
            <w:pPr>
              <w:tabs>
                <w:tab w:val="left" w:pos="5010"/>
              </w:tabs>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式中：</w:t>
            </w:r>
            <w:r w:rsidRPr="00495981">
              <w:rPr>
                <w:rFonts w:ascii="Times New Roman" w:eastAsia="宋体" w:hAnsi="Times New Roman" w:cs="Times New Roman"/>
                <w:sz w:val="24"/>
              </w:rPr>
              <w:t>P</w:t>
            </w:r>
            <w:r w:rsidRPr="00495981">
              <w:rPr>
                <w:rFonts w:ascii="Times New Roman" w:eastAsia="宋体" w:hAnsi="Times New Roman" w:cs="Times New Roman"/>
                <w:sz w:val="24"/>
                <w:szCs w:val="24"/>
              </w:rPr>
              <w:t>——</w:t>
            </w:r>
            <w:r w:rsidRPr="00495981">
              <w:rPr>
                <w:rFonts w:ascii="Times New Roman" w:eastAsia="宋体" w:hAnsi="Times New Roman" w:cs="Times New Roman"/>
                <w:sz w:val="24"/>
              </w:rPr>
              <w:t>颗粒物产生量，</w:t>
            </w:r>
            <w:r w:rsidRPr="00495981">
              <w:rPr>
                <w:rFonts w:ascii="Times New Roman" w:eastAsia="宋体" w:hAnsi="Times New Roman" w:cs="Times New Roman"/>
                <w:sz w:val="24"/>
              </w:rPr>
              <w:t>t</w:t>
            </w:r>
            <w:r w:rsidRPr="00495981">
              <w:rPr>
                <w:rFonts w:ascii="Times New Roman" w:eastAsia="宋体" w:hAnsi="Times New Roman" w:cs="Times New Roman"/>
                <w:sz w:val="24"/>
              </w:rPr>
              <w:t>；</w:t>
            </w:r>
          </w:p>
          <w:p w:rsidR="00E30CDE" w:rsidRPr="00495981" w:rsidRDefault="002B465A">
            <w:pPr>
              <w:tabs>
                <w:tab w:val="left" w:pos="5010"/>
              </w:tabs>
              <w:snapToGrid w:val="0"/>
              <w:spacing w:line="360" w:lineRule="auto"/>
              <w:ind w:firstLineChars="500" w:firstLine="1200"/>
              <w:jc w:val="left"/>
              <w:rPr>
                <w:rFonts w:ascii="Times New Roman" w:eastAsia="宋体" w:hAnsi="Times New Roman" w:cs="Times New Roman"/>
                <w:sz w:val="24"/>
              </w:rPr>
            </w:pPr>
            <w:r w:rsidRPr="00495981">
              <w:rPr>
                <w:rFonts w:ascii="Times New Roman" w:eastAsia="宋体" w:hAnsi="Times New Roman" w:cs="Times New Roman"/>
                <w:sz w:val="24"/>
              </w:rPr>
              <w:t>U</w:t>
            </w:r>
            <w:r w:rsidRPr="00495981">
              <w:rPr>
                <w:rFonts w:ascii="Times New Roman" w:eastAsia="宋体" w:hAnsi="Times New Roman" w:cs="Times New Roman"/>
                <w:sz w:val="24"/>
                <w:vertAlign w:val="subscript"/>
              </w:rPr>
              <w:t>C</w:t>
            </w:r>
            <w:r w:rsidRPr="00495981">
              <w:rPr>
                <w:rFonts w:ascii="Times New Roman" w:eastAsia="宋体" w:hAnsi="Times New Roman" w:cs="Times New Roman"/>
                <w:sz w:val="24"/>
                <w:szCs w:val="24"/>
              </w:rPr>
              <w:t>——</w:t>
            </w:r>
            <w:r w:rsidRPr="00495981">
              <w:rPr>
                <w:rFonts w:ascii="Times New Roman" w:eastAsia="宋体" w:hAnsi="Times New Roman" w:cs="Times New Roman"/>
                <w:sz w:val="24"/>
              </w:rPr>
              <w:t>颗粒物排放量，</w:t>
            </w:r>
            <w:r w:rsidRPr="00495981">
              <w:rPr>
                <w:rFonts w:ascii="Times New Roman" w:eastAsia="宋体" w:hAnsi="Times New Roman" w:cs="Times New Roman"/>
                <w:sz w:val="24"/>
              </w:rPr>
              <w:t>t</w:t>
            </w:r>
            <w:r w:rsidRPr="00495981">
              <w:rPr>
                <w:rFonts w:ascii="Times New Roman" w:eastAsia="宋体" w:hAnsi="Times New Roman" w:cs="Times New Roman"/>
                <w:sz w:val="24"/>
              </w:rPr>
              <w:t>；</w:t>
            </w:r>
          </w:p>
          <w:p w:rsidR="00E30CDE" w:rsidRPr="00495981" w:rsidRDefault="002B465A">
            <w:pPr>
              <w:tabs>
                <w:tab w:val="left" w:pos="5010"/>
              </w:tabs>
              <w:snapToGrid w:val="0"/>
              <w:spacing w:line="360" w:lineRule="auto"/>
              <w:ind w:firstLineChars="500" w:firstLine="1200"/>
              <w:jc w:val="left"/>
              <w:rPr>
                <w:rFonts w:ascii="Times New Roman" w:eastAsia="宋体" w:hAnsi="Times New Roman" w:cs="Times New Roman"/>
                <w:sz w:val="24"/>
              </w:rPr>
            </w:pPr>
            <w:r w:rsidRPr="00495981">
              <w:rPr>
                <w:rFonts w:ascii="Times New Roman" w:eastAsia="宋体" w:hAnsi="Times New Roman" w:cs="Times New Roman"/>
                <w:sz w:val="24"/>
              </w:rPr>
              <w:t>C</w:t>
            </w:r>
            <w:r w:rsidRPr="00495981">
              <w:rPr>
                <w:rFonts w:ascii="Times New Roman" w:eastAsia="宋体" w:hAnsi="Times New Roman" w:cs="Times New Roman"/>
                <w:sz w:val="24"/>
                <w:vertAlign w:val="subscript"/>
              </w:rPr>
              <w:t>m</w:t>
            </w:r>
            <w:r w:rsidRPr="00495981">
              <w:rPr>
                <w:rFonts w:ascii="Times New Roman" w:eastAsia="宋体" w:hAnsi="Times New Roman" w:cs="Times New Roman"/>
                <w:sz w:val="24"/>
                <w:szCs w:val="24"/>
              </w:rPr>
              <w:t>——</w:t>
            </w:r>
            <w:r w:rsidRPr="00495981">
              <w:rPr>
                <w:rFonts w:ascii="Times New Roman" w:eastAsia="宋体" w:hAnsi="Times New Roman" w:cs="Times New Roman"/>
                <w:sz w:val="24"/>
              </w:rPr>
              <w:t>颗粒物控制措施控制效率，</w:t>
            </w:r>
            <w:r w:rsidRPr="00495981">
              <w:rPr>
                <w:rFonts w:ascii="Times New Roman" w:eastAsia="宋体" w:hAnsi="Times New Roman" w:cs="Times New Roman"/>
                <w:sz w:val="24"/>
              </w:rPr>
              <w:t>%</w:t>
            </w:r>
            <w:r w:rsidRPr="00495981">
              <w:rPr>
                <w:rFonts w:ascii="Times New Roman" w:eastAsia="宋体" w:hAnsi="Times New Roman" w:cs="Times New Roman"/>
                <w:sz w:val="24"/>
              </w:rPr>
              <w:t>，据附录</w:t>
            </w:r>
            <w:r w:rsidRPr="00495981">
              <w:rPr>
                <w:rFonts w:ascii="Times New Roman" w:eastAsia="宋体" w:hAnsi="Times New Roman" w:cs="Times New Roman"/>
                <w:sz w:val="24"/>
              </w:rPr>
              <w:t>4</w:t>
            </w:r>
            <w:r w:rsidRPr="00495981">
              <w:rPr>
                <w:rFonts w:ascii="Times New Roman" w:eastAsia="宋体" w:hAnsi="Times New Roman" w:cs="Times New Roman"/>
                <w:sz w:val="24"/>
              </w:rPr>
              <w:t>，洒水、</w:t>
            </w:r>
            <w:r w:rsidRPr="00495981">
              <w:rPr>
                <w:rFonts w:ascii="Times New Roman" w:eastAsia="宋体" w:hAnsi="Times New Roman" w:cs="Times New Roman" w:hint="eastAsia"/>
                <w:sz w:val="24"/>
              </w:rPr>
              <w:t>围挡、</w:t>
            </w:r>
            <w:r w:rsidRPr="00495981">
              <w:rPr>
                <w:rFonts w:ascii="Times New Roman" w:eastAsia="宋体" w:hAnsi="Times New Roman" w:cs="Times New Roman"/>
                <w:sz w:val="24"/>
              </w:rPr>
              <w:t>出入车</w:t>
            </w:r>
            <w:r w:rsidRPr="00495981">
              <w:rPr>
                <w:rFonts w:ascii="Times New Roman" w:eastAsia="宋体" w:hAnsi="Times New Roman" w:cs="Times New Roman"/>
                <w:sz w:val="24"/>
              </w:rPr>
              <w:lastRenderedPageBreak/>
              <w:t>辆冲洗控制效率分别为</w:t>
            </w:r>
            <w:r w:rsidRPr="00495981">
              <w:rPr>
                <w:rFonts w:ascii="Times New Roman" w:eastAsia="宋体" w:hAnsi="Times New Roman" w:cs="Times New Roman"/>
                <w:sz w:val="24"/>
              </w:rPr>
              <w:t>74%</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60%</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78%</w:t>
            </w:r>
            <w:r w:rsidRPr="00495981">
              <w:rPr>
                <w:rFonts w:ascii="Times New Roman" w:eastAsia="宋体" w:hAnsi="Times New Roman" w:cs="Times New Roman"/>
                <w:sz w:val="24"/>
              </w:rPr>
              <w:t>，则综合控制效率可达</w:t>
            </w:r>
            <w:r w:rsidRPr="00495981">
              <w:rPr>
                <w:rFonts w:ascii="Times New Roman" w:eastAsia="宋体" w:hAnsi="Times New Roman" w:cs="Times New Roman"/>
                <w:sz w:val="24"/>
              </w:rPr>
              <w:t>1-</w:t>
            </w:r>
            <w:r w:rsidRPr="00495981">
              <w:rPr>
                <w:rFonts w:ascii="Times New Roman" w:eastAsia="宋体" w:hAnsi="Times New Roman" w:cs="Times New Roman"/>
                <w:sz w:val="24"/>
              </w:rPr>
              <w:t>（</w:t>
            </w:r>
            <w:r w:rsidRPr="00495981">
              <w:rPr>
                <w:rFonts w:ascii="Times New Roman" w:eastAsia="宋体" w:hAnsi="Times New Roman" w:cs="Times New Roman"/>
                <w:sz w:val="24"/>
              </w:rPr>
              <w:t>1-74%</w:t>
            </w:r>
            <w:r w:rsidRPr="00495981">
              <w:rPr>
                <w:rFonts w:ascii="Times New Roman" w:eastAsia="宋体" w:hAnsi="Times New Roman" w:cs="Times New Roman"/>
                <w:sz w:val="24"/>
              </w:rPr>
              <w:t>）</w:t>
            </w:r>
            <w:r w:rsidRPr="00495981">
              <w:rPr>
                <w:rFonts w:ascii="Times New Roman" w:eastAsia="宋体" w:hAnsi="Times New Roman" w:cs="Times New Roman"/>
                <w:sz w:val="24"/>
              </w:rPr>
              <w:t>×</w:t>
            </w:r>
            <w:r w:rsidRPr="00495981">
              <w:rPr>
                <w:rFonts w:ascii="Times New Roman" w:eastAsia="宋体" w:hAnsi="Times New Roman" w:cs="Times New Roman"/>
                <w:sz w:val="24"/>
              </w:rPr>
              <w:t>（</w:t>
            </w:r>
            <w:r w:rsidRPr="00495981">
              <w:rPr>
                <w:rFonts w:ascii="Times New Roman" w:eastAsia="宋体" w:hAnsi="Times New Roman" w:cs="Times New Roman"/>
                <w:sz w:val="24"/>
              </w:rPr>
              <w:t>1-</w:t>
            </w:r>
            <w:r w:rsidRPr="00495981">
              <w:rPr>
                <w:rFonts w:ascii="Times New Roman" w:eastAsia="宋体" w:hAnsi="Times New Roman" w:cs="Times New Roman" w:hint="eastAsia"/>
                <w:sz w:val="24"/>
              </w:rPr>
              <w:t>60</w:t>
            </w:r>
            <w:r w:rsidRPr="00495981">
              <w:rPr>
                <w:rFonts w:ascii="Times New Roman" w:eastAsia="宋体" w:hAnsi="Times New Roman" w:cs="Times New Roman"/>
                <w:sz w:val="24"/>
              </w:rPr>
              <w:t>%</w:t>
            </w:r>
            <w:r w:rsidRPr="00495981">
              <w:rPr>
                <w:rFonts w:ascii="Times New Roman" w:eastAsia="宋体" w:hAnsi="Times New Roman" w:cs="Times New Roman"/>
                <w:sz w:val="24"/>
              </w:rPr>
              <w:t>）</w:t>
            </w:r>
            <w:r w:rsidRPr="00495981">
              <w:rPr>
                <w:rFonts w:ascii="Times New Roman" w:eastAsia="宋体" w:hAnsi="Times New Roman" w:cs="Times New Roman"/>
                <w:sz w:val="24"/>
              </w:rPr>
              <w:t>×</w:t>
            </w:r>
            <w:r w:rsidRPr="00495981">
              <w:rPr>
                <w:rFonts w:ascii="Times New Roman" w:eastAsia="宋体" w:hAnsi="Times New Roman" w:cs="Times New Roman"/>
                <w:sz w:val="24"/>
              </w:rPr>
              <w:t>（</w:t>
            </w:r>
            <w:r w:rsidRPr="00495981">
              <w:rPr>
                <w:rFonts w:ascii="Times New Roman" w:eastAsia="宋体" w:hAnsi="Times New Roman" w:cs="Times New Roman"/>
                <w:sz w:val="24"/>
              </w:rPr>
              <w:t>1-78%</w:t>
            </w:r>
            <w:r w:rsidRPr="00495981">
              <w:rPr>
                <w:rFonts w:ascii="Times New Roman" w:eastAsia="宋体" w:hAnsi="Times New Roman" w:cs="Times New Roman"/>
                <w:sz w:val="24"/>
              </w:rPr>
              <w:t>）</w:t>
            </w:r>
            <w:r w:rsidRPr="00495981">
              <w:rPr>
                <w:rFonts w:ascii="Times New Roman" w:eastAsia="宋体" w:hAnsi="Times New Roman" w:cs="Arial"/>
                <w:sz w:val="24"/>
              </w:rPr>
              <w:t>≈</w:t>
            </w:r>
            <w:r w:rsidRPr="00495981">
              <w:rPr>
                <w:rFonts w:ascii="Times New Roman" w:eastAsia="宋体" w:hAnsi="Times New Roman" w:cs="Times New Roman"/>
                <w:sz w:val="24"/>
              </w:rPr>
              <w:t>9</w:t>
            </w:r>
            <w:r w:rsidRPr="00495981">
              <w:rPr>
                <w:rFonts w:ascii="Times New Roman" w:eastAsia="宋体" w:hAnsi="Times New Roman" w:cs="Times New Roman" w:hint="eastAsia"/>
                <w:sz w:val="24"/>
              </w:rPr>
              <w:t>7.5</w:t>
            </w:r>
            <w:r w:rsidRPr="00495981">
              <w:rPr>
                <w:rFonts w:ascii="Times New Roman" w:eastAsia="宋体" w:hAnsi="Times New Roman" w:cs="Times New Roman"/>
                <w:sz w:val="24"/>
              </w:rPr>
              <w:t>%</w:t>
            </w:r>
            <w:r w:rsidRPr="00495981">
              <w:rPr>
                <w:rFonts w:ascii="Times New Roman" w:eastAsia="宋体" w:hAnsi="Times New Roman" w:cs="Times New Roman"/>
                <w:sz w:val="24"/>
              </w:rPr>
              <w:t>；</w:t>
            </w:r>
          </w:p>
          <w:p w:rsidR="00E30CDE" w:rsidRPr="00495981" w:rsidRDefault="002B465A">
            <w:pPr>
              <w:tabs>
                <w:tab w:val="left" w:pos="5010"/>
              </w:tabs>
              <w:snapToGrid w:val="0"/>
              <w:spacing w:line="360" w:lineRule="auto"/>
              <w:ind w:firstLineChars="500" w:firstLine="1200"/>
              <w:jc w:val="left"/>
              <w:rPr>
                <w:rFonts w:ascii="Times New Roman" w:eastAsia="宋体" w:hAnsi="Times New Roman" w:cs="Times New Roman"/>
                <w:sz w:val="24"/>
              </w:rPr>
            </w:pPr>
            <w:r w:rsidRPr="00495981">
              <w:rPr>
                <w:rFonts w:ascii="Times New Roman" w:eastAsia="宋体" w:hAnsi="Times New Roman" w:cs="Times New Roman"/>
                <w:sz w:val="24"/>
              </w:rPr>
              <w:t>T</w:t>
            </w:r>
            <w:r w:rsidRPr="00495981">
              <w:rPr>
                <w:rFonts w:ascii="Times New Roman" w:eastAsia="宋体" w:hAnsi="Times New Roman" w:cs="Times New Roman"/>
                <w:sz w:val="24"/>
                <w:vertAlign w:val="subscript"/>
              </w:rPr>
              <w:t>m</w:t>
            </w:r>
            <w:r w:rsidRPr="00495981">
              <w:rPr>
                <w:rFonts w:ascii="Times New Roman" w:eastAsia="宋体" w:hAnsi="Times New Roman" w:cs="Times New Roman"/>
                <w:sz w:val="24"/>
                <w:szCs w:val="24"/>
              </w:rPr>
              <w:t>——</w:t>
            </w:r>
            <w:r w:rsidRPr="00495981">
              <w:rPr>
                <w:rFonts w:ascii="Times New Roman" w:eastAsia="宋体" w:hAnsi="Times New Roman" w:cs="Times New Roman"/>
                <w:sz w:val="24"/>
              </w:rPr>
              <w:t>堆场类型控制效率，</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。料场虽作全封闭，但装卸次数较大，料场出口开关频繁，故控制效率参照</w:t>
            </w:r>
            <w:r w:rsidRPr="00495981">
              <w:rPr>
                <w:rFonts w:ascii="Times New Roman" w:eastAsia="宋体" w:hAnsi="Times New Roman" w:cs="Times New Roman"/>
                <w:sz w:val="24"/>
              </w:rPr>
              <w:t>附录</w:t>
            </w:r>
            <w:r w:rsidRPr="00495981">
              <w:rPr>
                <w:rFonts w:ascii="Times New Roman" w:eastAsia="宋体" w:hAnsi="Times New Roman" w:cs="Times New Roman"/>
                <w:sz w:val="24"/>
              </w:rPr>
              <w:t>5</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取</w:t>
            </w:r>
            <w:r w:rsidRPr="00495981">
              <w:rPr>
                <w:rFonts w:ascii="Times New Roman" w:eastAsia="宋体" w:hAnsi="Times New Roman" w:cs="Times New Roman" w:hint="eastAsia"/>
                <w:sz w:val="24"/>
              </w:rPr>
              <w:t>60</w:t>
            </w:r>
            <w:r w:rsidRPr="00495981">
              <w:rPr>
                <w:rFonts w:ascii="Times New Roman" w:eastAsia="宋体" w:hAnsi="Times New Roman" w:cs="Times New Roman"/>
                <w:sz w:val="24"/>
              </w:rPr>
              <w:t>%</w:t>
            </w:r>
            <w:r w:rsidRPr="00495981">
              <w:rPr>
                <w:rFonts w:ascii="Times New Roman" w:eastAsia="宋体" w:hAnsi="Times New Roman" w:cs="Times New Roman"/>
                <w:sz w:val="24"/>
              </w:rPr>
              <w:t>。</w:t>
            </w:r>
          </w:p>
          <w:p w:rsidR="00E30CDE" w:rsidRPr="00495981" w:rsidRDefault="002B465A">
            <w:pPr>
              <w:tabs>
                <w:tab w:val="left" w:pos="5010"/>
              </w:tabs>
              <w:snapToGrid w:val="0"/>
              <w:spacing w:line="360" w:lineRule="auto"/>
              <w:ind w:firstLineChars="200" w:firstLine="480"/>
              <w:jc w:val="left"/>
              <w:rPr>
                <w:rFonts w:ascii="Times New Roman" w:eastAsia="宋体" w:hAnsi="Times New Roman" w:cs="Times New Roman"/>
                <w:bCs/>
                <w:kern w:val="28"/>
                <w:sz w:val="24"/>
              </w:rPr>
            </w:pPr>
            <w:r w:rsidRPr="00495981">
              <w:rPr>
                <w:rFonts w:ascii="Times New Roman" w:eastAsia="宋体" w:hAnsi="Times New Roman" w:cs="Times New Roman"/>
                <w:sz w:val="24"/>
              </w:rPr>
              <w:t>计算得原料堆存扬尘排放量为</w:t>
            </w:r>
            <w:r w:rsidRPr="00495981">
              <w:rPr>
                <w:rFonts w:ascii="Times New Roman" w:eastAsia="宋体" w:hAnsi="Times New Roman" w:cs="Times New Roman" w:hint="eastAsia"/>
                <w:sz w:val="24"/>
              </w:rPr>
              <w:t>2.77</w:t>
            </w:r>
            <w:r w:rsidRPr="00495981">
              <w:rPr>
                <w:rFonts w:ascii="Times New Roman" w:eastAsia="宋体" w:hAnsi="Times New Roman" w:cs="Times New Roman"/>
                <w:sz w:val="24"/>
              </w:rPr>
              <w:t>t/a</w:t>
            </w:r>
            <w:r w:rsidRPr="00495981">
              <w:rPr>
                <w:rFonts w:ascii="Times New Roman" w:eastAsia="宋体" w:hAnsi="Times New Roman" w:cs="Times New Roman"/>
                <w:sz w:val="24"/>
              </w:rPr>
              <w:t>。</w:t>
            </w:r>
          </w:p>
          <w:p w:rsidR="00E30CDE" w:rsidRPr="00495981" w:rsidRDefault="002B465A">
            <w:pPr>
              <w:widowControl/>
              <w:spacing w:line="360" w:lineRule="auto"/>
              <w:ind w:firstLineChars="200" w:firstLine="482"/>
              <w:jc w:val="left"/>
              <w:textAlignment w:val="baseline"/>
              <w:rPr>
                <w:rFonts w:ascii="Times New Roman" w:eastAsia="宋体" w:hAnsi="Times New Roman" w:cs="Times New Roman"/>
                <w:b/>
                <w:sz w:val="24"/>
                <w:szCs w:val="32"/>
              </w:rPr>
            </w:pPr>
            <w:r w:rsidRPr="00495981">
              <w:rPr>
                <w:rFonts w:ascii="Times New Roman" w:eastAsia="宋体" w:hAnsi="Times New Roman" w:cs="Times New Roman"/>
                <w:b/>
                <w:sz w:val="24"/>
                <w:szCs w:val="32"/>
              </w:rPr>
              <w:t>（</w:t>
            </w:r>
            <w:r w:rsidRPr="00495981">
              <w:rPr>
                <w:rFonts w:ascii="Times New Roman" w:eastAsia="宋体" w:hAnsi="Times New Roman" w:cs="Times New Roman" w:hint="eastAsia"/>
                <w:b/>
                <w:sz w:val="24"/>
                <w:szCs w:val="32"/>
              </w:rPr>
              <w:t>4</w:t>
            </w:r>
            <w:r w:rsidRPr="00495981">
              <w:rPr>
                <w:rFonts w:ascii="Times New Roman" w:eastAsia="宋体" w:hAnsi="Times New Roman" w:cs="Times New Roman"/>
                <w:b/>
                <w:sz w:val="24"/>
                <w:szCs w:val="32"/>
              </w:rPr>
              <w:t>）车辆运输扬尘</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本工程原材料</w:t>
            </w:r>
            <w:r w:rsidRPr="00495981">
              <w:rPr>
                <w:rFonts w:ascii="Times New Roman" w:eastAsia="宋体" w:hAnsi="Times New Roman" w:cs="Times New Roman" w:hint="eastAsia"/>
                <w:sz w:val="24"/>
                <w:szCs w:val="32"/>
              </w:rPr>
              <w:t>、产品均</w:t>
            </w:r>
            <w:r w:rsidRPr="00495981">
              <w:rPr>
                <w:rFonts w:ascii="Times New Roman" w:eastAsia="宋体" w:hAnsi="Times New Roman" w:cs="Times New Roman"/>
                <w:sz w:val="24"/>
                <w:szCs w:val="32"/>
              </w:rPr>
              <w:t>采用汽车运输。车辆行驶产生的扬尘，在道路完全干燥的情况下，可按下列经验公式计算：</w:t>
            </w:r>
          </w:p>
          <w:p w:rsidR="00E30CDE" w:rsidRPr="00495981" w:rsidRDefault="00E30CDE">
            <w:pPr>
              <w:autoSpaceDE w:val="0"/>
              <w:spacing w:line="360" w:lineRule="auto"/>
              <w:jc w:val="left"/>
              <w:rPr>
                <w:rFonts w:ascii="Times New Roman" w:eastAsia="宋体" w:hAnsi="Times New Roman" w:cs="Times New Roman"/>
                <w:szCs w:val="21"/>
              </w:rPr>
            </w:pPr>
            <w:r w:rsidRPr="00495981">
              <w:rPr>
                <w:rFonts w:ascii="Times New Roman" w:eastAsia="宋体" w:hAnsi="Times New Roman" w:cs="Times New Roman"/>
                <w:position w:val="-28"/>
              </w:rPr>
              <w:object w:dxaOrig="3480" w:dyaOrig="740">
                <v:shape id="_x0000_i1031" type="#_x0000_t75" style="width:160.85pt;height:34.6pt" o:ole="">
                  <v:imagedata r:id="rId36" o:title=""/>
                </v:shape>
                <o:OLEObject Type="Embed" ProgID="Equation.3" ShapeID="_x0000_i1031" DrawAspect="Content" ObjectID="_1807336454" r:id="rId37"/>
              </w:object>
            </w:r>
          </w:p>
          <w:p w:rsidR="00E30CDE" w:rsidRPr="00495981" w:rsidRDefault="00E30CDE">
            <w:pPr>
              <w:autoSpaceDE w:val="0"/>
              <w:spacing w:line="360" w:lineRule="auto"/>
              <w:ind w:firstLineChars="200" w:firstLine="420"/>
              <w:jc w:val="left"/>
              <w:rPr>
                <w:rFonts w:ascii="Times New Roman" w:eastAsia="宋体" w:hAnsi="Times New Roman" w:cs="Times New Roman"/>
                <w:szCs w:val="21"/>
              </w:rPr>
            </w:pPr>
            <w:r w:rsidRPr="00495981">
              <w:rPr>
                <w:rFonts w:ascii="Times New Roman" w:eastAsia="宋体" w:hAnsi="Times New Roman" w:cs="Times New Roman"/>
                <w:position w:val="-28"/>
              </w:rPr>
              <w:object w:dxaOrig="1800" w:dyaOrig="680">
                <v:shape id="_x0000_i1032" type="#_x0000_t75" style="width:89.75pt;height:34.6pt" o:ole="">
                  <v:imagedata r:id="rId38" o:title=""/>
                </v:shape>
                <o:OLEObject Type="Embed" ProgID="Equation.3" ShapeID="_x0000_i1032" DrawAspect="Content" ObjectID="_1807336455" r:id="rId39"/>
              </w:object>
            </w:r>
          </w:p>
          <w:p w:rsidR="00E30CDE" w:rsidRPr="00495981" w:rsidRDefault="002B465A">
            <w:pPr>
              <w:pStyle w:val="a9"/>
              <w:spacing w:line="360" w:lineRule="auto"/>
              <w:ind w:firstLineChars="200" w:firstLine="480"/>
              <w:jc w:val="left"/>
              <w:rPr>
                <w:rFonts w:ascii="Times New Roman" w:hAnsi="Times New Roman"/>
                <w:sz w:val="24"/>
              </w:rPr>
            </w:pPr>
            <w:r w:rsidRPr="00495981">
              <w:rPr>
                <w:rFonts w:ascii="Times New Roman" w:hAnsi="Times New Roman"/>
                <w:sz w:val="24"/>
              </w:rPr>
              <w:t>式中：</w:t>
            </w:r>
            <w:r w:rsidRPr="00495981">
              <w:rPr>
                <w:rFonts w:ascii="Times New Roman" w:hAnsi="Times New Roman"/>
                <w:sz w:val="24"/>
                <w:szCs w:val="24"/>
              </w:rPr>
              <w:t>Q</w:t>
            </w:r>
            <w:r w:rsidRPr="00495981">
              <w:rPr>
                <w:rFonts w:ascii="Times New Roman" w:hAnsi="Times New Roman"/>
                <w:sz w:val="24"/>
                <w:szCs w:val="24"/>
                <w:vertAlign w:val="subscript"/>
              </w:rPr>
              <w:t>i</w:t>
            </w:r>
            <w:r w:rsidRPr="00495981">
              <w:rPr>
                <w:rFonts w:ascii="Times New Roman" w:hAnsi="Times New Roman"/>
                <w:sz w:val="24"/>
              </w:rPr>
              <w:t>——</w:t>
            </w:r>
            <w:r w:rsidRPr="00495981">
              <w:rPr>
                <w:rFonts w:ascii="Times New Roman" w:hAnsi="Times New Roman"/>
                <w:sz w:val="24"/>
              </w:rPr>
              <w:t>车辆运输起尘量，</w:t>
            </w:r>
            <w:r w:rsidRPr="00495981">
              <w:rPr>
                <w:rFonts w:ascii="Times New Roman" w:hAnsi="Times New Roman"/>
                <w:sz w:val="24"/>
              </w:rPr>
              <w:t>kg/</w:t>
            </w:r>
            <w:r w:rsidRPr="00495981">
              <w:rPr>
                <w:rFonts w:ascii="Times New Roman" w:hAnsi="Times New Roman"/>
                <w:sz w:val="24"/>
              </w:rPr>
              <w:t>（</w:t>
            </w:r>
            <w:r w:rsidRPr="00495981">
              <w:rPr>
                <w:rFonts w:ascii="Times New Roman" w:hAnsi="Times New Roman"/>
                <w:sz w:val="24"/>
              </w:rPr>
              <w:t>km·</w:t>
            </w:r>
            <w:r w:rsidRPr="00495981">
              <w:rPr>
                <w:rFonts w:ascii="Times New Roman" w:hAnsi="Times New Roman"/>
                <w:sz w:val="24"/>
              </w:rPr>
              <w:t>辆次）；</w:t>
            </w:r>
          </w:p>
          <w:p w:rsidR="00E30CDE" w:rsidRPr="00495981" w:rsidRDefault="002B465A">
            <w:pPr>
              <w:pStyle w:val="a9"/>
              <w:spacing w:line="360" w:lineRule="auto"/>
              <w:ind w:firstLineChars="500" w:firstLine="1200"/>
              <w:jc w:val="left"/>
              <w:rPr>
                <w:rFonts w:ascii="Times New Roman" w:hAnsi="Times New Roman"/>
                <w:sz w:val="24"/>
              </w:rPr>
            </w:pPr>
            <w:r w:rsidRPr="00495981">
              <w:rPr>
                <w:rFonts w:ascii="Times New Roman" w:hAnsi="Times New Roman"/>
                <w:sz w:val="24"/>
              </w:rPr>
              <w:t>V——</w:t>
            </w:r>
            <w:r w:rsidRPr="00495981">
              <w:rPr>
                <w:rFonts w:ascii="Times New Roman" w:hAnsi="Times New Roman"/>
                <w:sz w:val="24"/>
              </w:rPr>
              <w:t>车辆行驶速度，</w:t>
            </w:r>
            <w:r w:rsidRPr="00495981">
              <w:rPr>
                <w:rFonts w:ascii="Times New Roman" w:hAnsi="Times New Roman"/>
                <w:sz w:val="24"/>
              </w:rPr>
              <w:t>km/h</w:t>
            </w:r>
            <w:r w:rsidRPr="00495981">
              <w:rPr>
                <w:rFonts w:ascii="Times New Roman" w:hAnsi="Times New Roman"/>
                <w:sz w:val="24"/>
              </w:rPr>
              <w:t>；</w:t>
            </w:r>
          </w:p>
          <w:p w:rsidR="00E30CDE" w:rsidRPr="00495981" w:rsidRDefault="002B465A">
            <w:pPr>
              <w:pStyle w:val="a9"/>
              <w:spacing w:line="360" w:lineRule="auto"/>
              <w:ind w:firstLineChars="500" w:firstLine="1200"/>
              <w:jc w:val="left"/>
              <w:rPr>
                <w:rFonts w:ascii="Times New Roman" w:hAnsi="Times New Roman"/>
                <w:sz w:val="24"/>
              </w:rPr>
            </w:pPr>
            <w:r w:rsidRPr="00495981">
              <w:rPr>
                <w:rFonts w:ascii="Times New Roman" w:hAnsi="Times New Roman"/>
                <w:sz w:val="24"/>
              </w:rPr>
              <w:t>M——</w:t>
            </w:r>
            <w:r w:rsidRPr="00495981">
              <w:rPr>
                <w:rFonts w:ascii="Times New Roman" w:hAnsi="Times New Roman"/>
                <w:sz w:val="24"/>
              </w:rPr>
              <w:t>车辆载重，</w:t>
            </w:r>
            <w:r w:rsidRPr="00495981">
              <w:rPr>
                <w:rFonts w:ascii="Times New Roman" w:hAnsi="Times New Roman"/>
                <w:sz w:val="24"/>
              </w:rPr>
              <w:t>t/</w:t>
            </w:r>
            <w:r w:rsidRPr="00495981">
              <w:rPr>
                <w:rFonts w:ascii="Times New Roman" w:hAnsi="Times New Roman"/>
                <w:sz w:val="24"/>
              </w:rPr>
              <w:t>辆；</w:t>
            </w:r>
          </w:p>
          <w:p w:rsidR="00E30CDE" w:rsidRPr="00495981" w:rsidRDefault="002B465A">
            <w:pPr>
              <w:pStyle w:val="a9"/>
              <w:spacing w:line="360" w:lineRule="auto"/>
              <w:ind w:firstLineChars="500" w:firstLine="1200"/>
              <w:jc w:val="left"/>
              <w:rPr>
                <w:rFonts w:ascii="Times New Roman" w:hAnsi="Times New Roman"/>
                <w:sz w:val="24"/>
              </w:rPr>
            </w:pPr>
            <w:r w:rsidRPr="00495981">
              <w:rPr>
                <w:rFonts w:ascii="Times New Roman" w:hAnsi="Times New Roman"/>
                <w:sz w:val="24"/>
              </w:rPr>
              <w:t>P——</w:t>
            </w:r>
            <w:r w:rsidRPr="00495981">
              <w:rPr>
                <w:rFonts w:ascii="Times New Roman" w:hAnsi="Times New Roman"/>
                <w:kern w:val="0"/>
                <w:sz w:val="24"/>
                <w:szCs w:val="24"/>
              </w:rPr>
              <w:t>道路表面粉尘量</w:t>
            </w:r>
            <w:r w:rsidRPr="00495981">
              <w:rPr>
                <w:rFonts w:ascii="Times New Roman" w:hAnsi="Times New Roman"/>
                <w:sz w:val="24"/>
              </w:rPr>
              <w:t>，</w:t>
            </w:r>
            <w:r w:rsidRPr="00495981">
              <w:rPr>
                <w:rFonts w:ascii="Times New Roman" w:hAnsi="Times New Roman"/>
                <w:sz w:val="24"/>
              </w:rPr>
              <w:t>kg/m</w:t>
            </w:r>
            <w:r w:rsidRPr="00495981">
              <w:rPr>
                <w:rFonts w:ascii="Times New Roman" w:hAnsi="Times New Roman"/>
                <w:sz w:val="24"/>
                <w:vertAlign w:val="superscript"/>
              </w:rPr>
              <w:t>2</w:t>
            </w:r>
            <w:r w:rsidRPr="00495981">
              <w:rPr>
                <w:rFonts w:ascii="Times New Roman" w:hAnsi="Times New Roman"/>
                <w:sz w:val="24"/>
              </w:rPr>
              <w:t>；</w:t>
            </w:r>
          </w:p>
          <w:p w:rsidR="00E30CDE" w:rsidRPr="00495981" w:rsidRDefault="002B465A">
            <w:pPr>
              <w:pStyle w:val="a9"/>
              <w:spacing w:line="360" w:lineRule="auto"/>
              <w:ind w:firstLineChars="500" w:firstLine="1200"/>
              <w:jc w:val="left"/>
              <w:rPr>
                <w:rFonts w:ascii="Times New Roman" w:hAnsi="Times New Roman"/>
                <w:sz w:val="24"/>
              </w:rPr>
            </w:pPr>
            <w:r w:rsidRPr="00495981">
              <w:rPr>
                <w:rFonts w:ascii="Times New Roman" w:hAnsi="Times New Roman"/>
                <w:sz w:val="24"/>
                <w:szCs w:val="24"/>
              </w:rPr>
              <w:t>Q</w:t>
            </w:r>
            <w:r w:rsidRPr="00495981">
              <w:rPr>
                <w:rFonts w:ascii="Times New Roman" w:hAnsi="Times New Roman" w:hint="eastAsia"/>
                <w:sz w:val="24"/>
                <w:szCs w:val="24"/>
                <w:vertAlign w:val="subscript"/>
              </w:rPr>
              <w:t>t</w:t>
            </w:r>
            <w:r w:rsidRPr="00495981">
              <w:rPr>
                <w:rFonts w:ascii="Times New Roman" w:hAnsi="Times New Roman"/>
                <w:sz w:val="24"/>
                <w:szCs w:val="24"/>
              </w:rPr>
              <w:t>——</w:t>
            </w:r>
            <w:r w:rsidRPr="00495981">
              <w:rPr>
                <w:rFonts w:ascii="Times New Roman" w:hAnsi="Times New Roman"/>
                <w:sz w:val="24"/>
              </w:rPr>
              <w:t>车辆</w:t>
            </w:r>
            <w:r w:rsidRPr="00495981">
              <w:rPr>
                <w:rFonts w:ascii="Times New Roman" w:hAnsi="Times New Roman"/>
                <w:sz w:val="24"/>
                <w:szCs w:val="24"/>
              </w:rPr>
              <w:t>运输总扬尘量，</w:t>
            </w:r>
            <w:r w:rsidRPr="00495981">
              <w:rPr>
                <w:rFonts w:ascii="Times New Roman" w:hAnsi="Times New Roman"/>
                <w:sz w:val="24"/>
              </w:rPr>
              <w:t>t</w:t>
            </w:r>
            <w:r w:rsidRPr="00495981">
              <w:rPr>
                <w:rFonts w:ascii="Times New Roman" w:hAnsi="Times New Roman" w:hint="eastAsia"/>
                <w:sz w:val="24"/>
              </w:rPr>
              <w:t>；</w:t>
            </w:r>
          </w:p>
          <w:p w:rsidR="00E30CDE" w:rsidRPr="00495981" w:rsidRDefault="002B465A">
            <w:pPr>
              <w:pStyle w:val="a9"/>
              <w:spacing w:line="360" w:lineRule="auto"/>
              <w:ind w:firstLineChars="500" w:firstLine="1200"/>
              <w:jc w:val="left"/>
              <w:rPr>
                <w:rFonts w:ascii="Times New Roman" w:hAnsi="Times New Roman"/>
                <w:sz w:val="24"/>
              </w:rPr>
            </w:pPr>
            <w:r w:rsidRPr="00495981">
              <w:rPr>
                <w:rFonts w:ascii="Times New Roman" w:hAnsi="Times New Roman" w:hint="eastAsia"/>
                <w:sz w:val="24"/>
              </w:rPr>
              <w:t>L</w:t>
            </w:r>
            <w:r w:rsidRPr="00495981">
              <w:rPr>
                <w:rFonts w:ascii="Times New Roman" w:hAnsi="Times New Roman"/>
                <w:sz w:val="24"/>
              </w:rPr>
              <w:t>——</w:t>
            </w:r>
            <w:r w:rsidRPr="00495981">
              <w:rPr>
                <w:rFonts w:ascii="Times New Roman" w:hAnsi="Times New Roman" w:hint="eastAsia"/>
                <w:sz w:val="24"/>
              </w:rPr>
              <w:t>运输距离，</w:t>
            </w:r>
            <w:r w:rsidRPr="00495981">
              <w:rPr>
                <w:rFonts w:ascii="Times New Roman" w:hAnsi="Times New Roman" w:hint="eastAsia"/>
                <w:sz w:val="24"/>
              </w:rPr>
              <w:t>km</w:t>
            </w:r>
            <w:r w:rsidRPr="00495981">
              <w:rPr>
                <w:rFonts w:ascii="Times New Roman" w:hAnsi="Times New Roman" w:hint="eastAsia"/>
                <w:sz w:val="24"/>
              </w:rPr>
              <w:t>；</w:t>
            </w:r>
          </w:p>
          <w:p w:rsidR="00E30CDE" w:rsidRPr="00495981" w:rsidRDefault="002B465A">
            <w:pPr>
              <w:pStyle w:val="a9"/>
              <w:spacing w:line="360" w:lineRule="auto"/>
              <w:ind w:firstLineChars="500" w:firstLine="1200"/>
              <w:jc w:val="left"/>
              <w:rPr>
                <w:rFonts w:ascii="Times New Roman" w:hAnsi="Times New Roman" w:cs="宋体"/>
                <w:sz w:val="24"/>
                <w:szCs w:val="24"/>
              </w:rPr>
            </w:pPr>
            <w:r w:rsidRPr="00495981">
              <w:rPr>
                <w:rFonts w:ascii="Times New Roman" w:hAnsi="Times New Roman" w:hint="eastAsia"/>
                <w:sz w:val="24"/>
              </w:rPr>
              <w:t>Q</w:t>
            </w:r>
            <w:r w:rsidRPr="00495981">
              <w:rPr>
                <w:rFonts w:ascii="Times New Roman" w:hAnsi="Times New Roman"/>
                <w:sz w:val="24"/>
              </w:rPr>
              <w:t>——</w:t>
            </w:r>
            <w:r w:rsidRPr="00495981">
              <w:rPr>
                <w:rFonts w:ascii="Times New Roman" w:hAnsi="Times New Roman" w:hint="eastAsia"/>
                <w:sz w:val="24"/>
              </w:rPr>
              <w:t>运输量，</w:t>
            </w:r>
            <w:r w:rsidRPr="00495981">
              <w:rPr>
                <w:rFonts w:ascii="Times New Roman" w:hAnsi="Times New Roman" w:hint="eastAsia"/>
                <w:sz w:val="24"/>
              </w:rPr>
              <w:t>t/a</w:t>
            </w:r>
            <w:r w:rsidRPr="00495981">
              <w:rPr>
                <w:rFonts w:ascii="Times New Roman" w:hAnsi="Times New Roman"/>
                <w:sz w:val="24"/>
              </w:rPr>
              <w:t>。</w:t>
            </w:r>
          </w:p>
          <w:p w:rsidR="00E30CDE" w:rsidRPr="00495981" w:rsidRDefault="002B465A">
            <w:pPr>
              <w:spacing w:line="360" w:lineRule="auto"/>
              <w:ind w:firstLineChars="200" w:firstLine="480"/>
              <w:jc w:val="left"/>
              <w:rPr>
                <w:rFonts w:ascii="Times New Roman" w:eastAsia="宋体" w:hAnsi="Times New Roman" w:cs="宋体"/>
                <w:sz w:val="24"/>
                <w:szCs w:val="24"/>
              </w:rPr>
            </w:pPr>
            <w:r w:rsidRPr="00495981">
              <w:rPr>
                <w:rFonts w:ascii="Times New Roman" w:eastAsia="宋体" w:hAnsi="Times New Roman" w:cs="宋体" w:hint="eastAsia"/>
                <w:sz w:val="24"/>
                <w:szCs w:val="24"/>
              </w:rPr>
              <w:t>本项目原料运输量约为</w:t>
            </w:r>
            <w:r w:rsidRPr="00495981">
              <w:rPr>
                <w:rFonts w:ascii="Times New Roman" w:eastAsia="宋体" w:hAnsi="Times New Roman" w:cs="Times New Roman" w:hint="eastAsia"/>
                <w:sz w:val="24"/>
                <w:szCs w:val="24"/>
              </w:rPr>
              <w:t xml:space="preserve">672000 </w:t>
            </w:r>
            <w:r w:rsidRPr="00495981">
              <w:rPr>
                <w:rFonts w:ascii="Times New Roman" w:eastAsia="宋体" w:hAnsi="Times New Roman" w:cs="Times New Roman"/>
                <w:sz w:val="24"/>
                <w:szCs w:val="24"/>
              </w:rPr>
              <w:t>t/a</w:t>
            </w:r>
            <w:r w:rsidRPr="00495981">
              <w:rPr>
                <w:rFonts w:ascii="Times New Roman" w:eastAsia="宋体" w:hAnsi="Times New Roman" w:cs="宋体" w:hint="eastAsia"/>
                <w:sz w:val="24"/>
                <w:szCs w:val="24"/>
              </w:rPr>
              <w:t>，外运产品</w:t>
            </w:r>
            <w:r w:rsidRPr="00495981">
              <w:rPr>
                <w:rFonts w:ascii="Times New Roman" w:eastAsia="宋体" w:hAnsi="Times New Roman" w:cs="Times New Roman" w:hint="eastAsia"/>
                <w:sz w:val="24"/>
                <w:szCs w:val="24"/>
              </w:rPr>
              <w:t xml:space="preserve">720000 </w:t>
            </w:r>
            <w:r w:rsidRPr="00495981">
              <w:rPr>
                <w:rFonts w:ascii="Times New Roman" w:eastAsia="宋体" w:hAnsi="Times New Roman" w:cs="Times New Roman"/>
                <w:sz w:val="24"/>
                <w:szCs w:val="24"/>
              </w:rPr>
              <w:t>t/a</w:t>
            </w:r>
            <w:r w:rsidRPr="00495981">
              <w:rPr>
                <w:rFonts w:ascii="Times New Roman" w:eastAsia="宋体" w:hAnsi="Times New Roman" w:cs="宋体" w:hint="eastAsia"/>
                <w:sz w:val="24"/>
                <w:szCs w:val="24"/>
              </w:rPr>
              <w:t>，空车、载重车质量分别约为</w:t>
            </w:r>
            <w:r w:rsidRPr="00495981">
              <w:rPr>
                <w:rFonts w:ascii="Times New Roman" w:eastAsia="宋体" w:hAnsi="Times New Roman" w:cs="Times New Roman"/>
                <w:sz w:val="24"/>
                <w:szCs w:val="24"/>
              </w:rPr>
              <w:t>1</w:t>
            </w:r>
            <w:r w:rsidRPr="00495981">
              <w:rPr>
                <w:rFonts w:ascii="Times New Roman" w:eastAsia="宋体" w:hAnsi="Times New Roman" w:cs="Times New Roman" w:hint="eastAsia"/>
                <w:sz w:val="24"/>
                <w:szCs w:val="24"/>
              </w:rPr>
              <w:t>0</w:t>
            </w:r>
            <w:r w:rsidRPr="00495981">
              <w:rPr>
                <w:rFonts w:ascii="Times New Roman" w:eastAsia="宋体" w:hAnsi="Times New Roman" w:cs="Times New Roman"/>
                <w:sz w:val="24"/>
                <w:szCs w:val="24"/>
              </w:rPr>
              <w:t>t</w:t>
            </w:r>
            <w:r w:rsidRPr="00495981">
              <w:rPr>
                <w:rFonts w:ascii="Times New Roman" w:eastAsia="宋体" w:hAnsi="Times New Roman" w:cs="宋体" w:hint="eastAsia"/>
                <w:sz w:val="24"/>
                <w:szCs w:val="24"/>
              </w:rPr>
              <w:t>、</w:t>
            </w:r>
            <w:r w:rsidRPr="00495981">
              <w:rPr>
                <w:rFonts w:ascii="Times New Roman" w:eastAsia="宋体" w:hAnsi="Times New Roman" w:cs="Times New Roman" w:hint="eastAsia"/>
                <w:sz w:val="24"/>
                <w:szCs w:val="24"/>
              </w:rPr>
              <w:t>40</w:t>
            </w:r>
            <w:r w:rsidRPr="00495981">
              <w:rPr>
                <w:rFonts w:ascii="Times New Roman" w:eastAsia="宋体" w:hAnsi="Times New Roman" w:cs="Times New Roman"/>
                <w:sz w:val="24"/>
                <w:szCs w:val="24"/>
              </w:rPr>
              <w:t>t</w:t>
            </w:r>
            <w:r w:rsidRPr="00495981">
              <w:rPr>
                <w:rFonts w:ascii="Times New Roman" w:eastAsia="宋体" w:hAnsi="Times New Roman" w:cs="宋体" w:hint="eastAsia"/>
                <w:sz w:val="24"/>
                <w:szCs w:val="24"/>
              </w:rPr>
              <w:t>，平均每天空车、载重车各</w:t>
            </w:r>
            <w:r w:rsidRPr="00495981">
              <w:rPr>
                <w:rFonts w:ascii="Times New Roman" w:eastAsia="宋体" w:hAnsi="Times New Roman" w:cs="Times New Roman" w:hint="eastAsia"/>
                <w:sz w:val="24"/>
                <w:szCs w:val="24"/>
              </w:rPr>
              <w:t>232</w:t>
            </w:r>
            <w:r w:rsidRPr="00495981">
              <w:rPr>
                <w:rFonts w:ascii="Times New Roman" w:eastAsia="宋体" w:hAnsi="Times New Roman" w:cs="宋体" w:hint="eastAsia"/>
                <w:sz w:val="24"/>
                <w:szCs w:val="24"/>
              </w:rPr>
              <w:t>辆次，在厂内以</w:t>
            </w:r>
            <w:r w:rsidRPr="00495981">
              <w:rPr>
                <w:rFonts w:ascii="Times New Roman" w:eastAsia="宋体" w:hAnsi="Times New Roman" w:cs="Times New Roman" w:hint="eastAsia"/>
                <w:sz w:val="24"/>
                <w:szCs w:val="24"/>
              </w:rPr>
              <w:t xml:space="preserve">5 </w:t>
            </w:r>
            <w:r w:rsidRPr="00495981">
              <w:rPr>
                <w:rFonts w:ascii="Times New Roman" w:eastAsia="宋体" w:hAnsi="Times New Roman" w:cs="Times New Roman"/>
                <w:sz w:val="24"/>
                <w:szCs w:val="24"/>
              </w:rPr>
              <w:t>km/h</w:t>
            </w:r>
            <w:r w:rsidRPr="00495981">
              <w:rPr>
                <w:rFonts w:ascii="Times New Roman" w:eastAsia="宋体" w:hAnsi="Times New Roman" w:cs="宋体" w:hint="eastAsia"/>
                <w:sz w:val="24"/>
                <w:szCs w:val="24"/>
              </w:rPr>
              <w:t>行驶，行驶距离按</w:t>
            </w:r>
            <w:r w:rsidRPr="00495981">
              <w:rPr>
                <w:rFonts w:ascii="Times New Roman" w:eastAsia="宋体" w:hAnsi="Times New Roman" w:cs="Times New Roman"/>
                <w:sz w:val="24"/>
                <w:szCs w:val="24"/>
              </w:rPr>
              <w:t>100m</w:t>
            </w:r>
            <w:r w:rsidRPr="00495981">
              <w:rPr>
                <w:rFonts w:ascii="Times New Roman" w:eastAsia="宋体" w:hAnsi="Times New Roman" w:cs="宋体" w:hint="eastAsia"/>
                <w:sz w:val="24"/>
                <w:szCs w:val="24"/>
              </w:rPr>
              <w:t>计，道路路况（即表面粉尘量）以</w:t>
            </w:r>
            <w:r w:rsidRPr="00495981">
              <w:rPr>
                <w:rFonts w:ascii="Times New Roman" w:eastAsia="宋体" w:hAnsi="Times New Roman" w:cs="Times New Roman"/>
                <w:sz w:val="24"/>
                <w:szCs w:val="24"/>
              </w:rPr>
              <w:t>0.</w:t>
            </w:r>
            <w:r w:rsidRPr="00495981">
              <w:rPr>
                <w:rFonts w:ascii="Times New Roman" w:eastAsia="宋体" w:hAnsi="Times New Roman" w:cs="Times New Roman" w:hint="eastAsia"/>
                <w:sz w:val="24"/>
                <w:szCs w:val="24"/>
              </w:rPr>
              <w:t xml:space="preserve">4 </w:t>
            </w:r>
            <w:r w:rsidRPr="00495981">
              <w:rPr>
                <w:rFonts w:ascii="Times New Roman" w:eastAsia="宋体" w:hAnsi="Times New Roman" w:cs="Times New Roman"/>
                <w:sz w:val="24"/>
                <w:szCs w:val="24"/>
              </w:rPr>
              <w:t>kg/m</w:t>
            </w:r>
            <w:r w:rsidRPr="00495981">
              <w:rPr>
                <w:rFonts w:ascii="Times New Roman" w:eastAsia="宋体" w:hAnsi="Times New Roman" w:cs="Times New Roman"/>
                <w:sz w:val="24"/>
                <w:szCs w:val="24"/>
                <w:vertAlign w:val="superscript"/>
              </w:rPr>
              <w:t>2</w:t>
            </w:r>
            <w:r w:rsidRPr="00495981">
              <w:rPr>
                <w:rFonts w:ascii="Times New Roman" w:eastAsia="宋体" w:hAnsi="Times New Roman" w:cs="宋体" w:hint="eastAsia"/>
                <w:sz w:val="24"/>
                <w:szCs w:val="24"/>
              </w:rPr>
              <w:t>计，计算得空车、载重车起尘量分别为</w:t>
            </w:r>
            <w:r w:rsidRPr="00495981">
              <w:rPr>
                <w:rFonts w:ascii="Times New Roman" w:eastAsia="宋体" w:hAnsi="Times New Roman" w:cs="Times New Roman" w:hint="eastAsia"/>
                <w:sz w:val="24"/>
                <w:szCs w:val="24"/>
              </w:rPr>
              <w:t>3.37</w:t>
            </w:r>
            <w:r w:rsidRPr="00495981">
              <w:rPr>
                <w:rFonts w:ascii="Times New Roman" w:eastAsia="宋体" w:hAnsi="Times New Roman" w:cs="Times New Roman"/>
                <w:sz w:val="24"/>
                <w:szCs w:val="24"/>
              </w:rPr>
              <w:t>kg/d</w:t>
            </w:r>
            <w:r w:rsidRPr="00495981">
              <w:rPr>
                <w:rFonts w:ascii="Times New Roman" w:eastAsia="宋体" w:hAnsi="Times New Roman" w:cs="宋体" w:hint="eastAsia"/>
                <w:sz w:val="24"/>
                <w:szCs w:val="24"/>
              </w:rPr>
              <w:t>、</w:t>
            </w:r>
            <w:r w:rsidRPr="00495981">
              <w:rPr>
                <w:rFonts w:ascii="Times New Roman" w:eastAsia="宋体" w:hAnsi="Times New Roman" w:cs="Times New Roman" w:hint="eastAsia"/>
                <w:sz w:val="24"/>
                <w:szCs w:val="24"/>
              </w:rPr>
              <w:t>10.96</w:t>
            </w:r>
            <w:r w:rsidRPr="00495981">
              <w:rPr>
                <w:rFonts w:ascii="Times New Roman" w:eastAsia="宋体" w:hAnsi="Times New Roman" w:cs="Times New Roman"/>
                <w:sz w:val="24"/>
                <w:szCs w:val="24"/>
              </w:rPr>
              <w:t>kg/d</w:t>
            </w:r>
            <w:r w:rsidRPr="00495981">
              <w:rPr>
                <w:rFonts w:ascii="Times New Roman" w:eastAsia="宋体" w:hAnsi="Times New Roman" w:cs="宋体" w:hint="eastAsia"/>
                <w:sz w:val="24"/>
                <w:szCs w:val="24"/>
              </w:rPr>
              <w:t>，总扬尘量</w:t>
            </w:r>
            <w:r w:rsidRPr="00495981">
              <w:rPr>
                <w:rFonts w:ascii="Times New Roman" w:eastAsia="宋体" w:hAnsi="Times New Roman" w:cs="Times New Roman" w:hint="eastAsia"/>
                <w:sz w:val="24"/>
                <w:szCs w:val="24"/>
              </w:rPr>
              <w:t>14.33</w:t>
            </w:r>
            <w:r w:rsidRPr="00495981">
              <w:rPr>
                <w:rFonts w:ascii="Times New Roman" w:eastAsia="宋体" w:hAnsi="Times New Roman" w:cs="Times New Roman"/>
                <w:sz w:val="24"/>
                <w:szCs w:val="24"/>
              </w:rPr>
              <w:t>kg/d</w:t>
            </w:r>
            <w:r w:rsidRPr="00495981">
              <w:rPr>
                <w:rFonts w:ascii="Times New Roman" w:eastAsia="宋体" w:hAnsi="Times New Roman" w:cs="宋体" w:hint="eastAsia"/>
                <w:sz w:val="24"/>
                <w:szCs w:val="24"/>
              </w:rPr>
              <w:t>（</w:t>
            </w:r>
            <w:r w:rsidRPr="00495981">
              <w:rPr>
                <w:rFonts w:ascii="Times New Roman" w:eastAsia="宋体" w:hAnsi="Times New Roman" w:cs="Times New Roman" w:hint="eastAsia"/>
                <w:sz w:val="24"/>
                <w:szCs w:val="24"/>
              </w:rPr>
              <w:t>2.87</w:t>
            </w:r>
            <w:r w:rsidRPr="00495981">
              <w:rPr>
                <w:rFonts w:ascii="Times New Roman" w:eastAsia="宋体" w:hAnsi="Times New Roman" w:cs="Times New Roman"/>
                <w:sz w:val="24"/>
                <w:szCs w:val="24"/>
              </w:rPr>
              <w:t xml:space="preserve"> t/a</w:t>
            </w:r>
            <w:r w:rsidRPr="00495981">
              <w:rPr>
                <w:rFonts w:ascii="Times New Roman" w:eastAsia="宋体" w:hAnsi="Times New Roman" w:cs="宋体" w:hint="eastAsia"/>
                <w:sz w:val="24"/>
                <w:szCs w:val="24"/>
              </w:rPr>
              <w:t>）。</w:t>
            </w:r>
          </w:p>
          <w:p w:rsidR="00E30CDE" w:rsidRPr="00495981" w:rsidRDefault="002B465A">
            <w:pPr>
              <w:spacing w:line="360" w:lineRule="auto"/>
              <w:ind w:firstLineChars="200" w:firstLine="480"/>
              <w:jc w:val="left"/>
              <w:rPr>
                <w:rFonts w:ascii="Times New Roman" w:eastAsia="宋体" w:hAnsi="Times New Roman" w:cs="Times New Roman"/>
                <w:kern w:val="0"/>
                <w:sz w:val="24"/>
                <w:szCs w:val="24"/>
              </w:rPr>
            </w:pPr>
            <w:r w:rsidRPr="00495981">
              <w:rPr>
                <w:rFonts w:ascii="Times New Roman" w:eastAsia="宋体" w:hAnsi="Times New Roman" w:cs="Times New Roman"/>
                <w:kern w:val="0"/>
                <w:sz w:val="24"/>
                <w:szCs w:val="24"/>
              </w:rPr>
              <w:t>为防止运输道路积尘引起二次扬尘，</w:t>
            </w:r>
            <w:r w:rsidRPr="00495981">
              <w:rPr>
                <w:rFonts w:ascii="Times New Roman" w:eastAsia="宋体" w:hAnsi="Times New Roman" w:cs="Times New Roman" w:hint="eastAsia"/>
                <w:kern w:val="0"/>
                <w:sz w:val="24"/>
                <w:szCs w:val="24"/>
              </w:rPr>
              <w:t>拟对生产区、入厂道路进行水泥硬化，厂区入口设置洗车平台，</w:t>
            </w:r>
            <w:r w:rsidRPr="00495981">
              <w:rPr>
                <w:rFonts w:ascii="Times New Roman" w:eastAsia="宋体" w:hAnsi="Times New Roman" w:cs="宋体" w:hint="eastAsia"/>
                <w:bCs/>
                <w:sz w:val="24"/>
              </w:rPr>
              <w:t>车辆进出时对轮胎进行冲洗，运输车辆顶端设篷布遮盖，并限制车速，</w:t>
            </w:r>
            <w:r w:rsidRPr="00495981">
              <w:rPr>
                <w:rFonts w:ascii="Times New Roman" w:eastAsia="宋体" w:hAnsi="Times New Roman" w:cs="Times New Roman" w:hint="eastAsia"/>
                <w:kern w:val="0"/>
                <w:sz w:val="24"/>
                <w:szCs w:val="24"/>
              </w:rPr>
              <w:t>定期对路面进行</w:t>
            </w:r>
            <w:r w:rsidRPr="00495981">
              <w:rPr>
                <w:rFonts w:ascii="Times New Roman" w:eastAsia="宋体" w:hAnsi="Times New Roman" w:cs="Times New Roman"/>
                <w:kern w:val="0"/>
                <w:sz w:val="24"/>
                <w:szCs w:val="24"/>
              </w:rPr>
              <w:t>人工清扫并洒水</w:t>
            </w:r>
            <w:r w:rsidRPr="00495981">
              <w:rPr>
                <w:rFonts w:ascii="Times New Roman" w:eastAsia="宋体" w:hAnsi="Times New Roman" w:cs="Times New Roman" w:hint="eastAsia"/>
                <w:kern w:val="0"/>
                <w:sz w:val="24"/>
                <w:szCs w:val="24"/>
              </w:rPr>
              <w:t>降尘</w:t>
            </w:r>
            <w:r w:rsidRPr="00495981">
              <w:rPr>
                <w:rFonts w:ascii="Times New Roman" w:eastAsia="宋体" w:hAnsi="Times New Roman" w:cs="Times New Roman"/>
                <w:kern w:val="0"/>
                <w:sz w:val="24"/>
                <w:szCs w:val="24"/>
              </w:rPr>
              <w:t>，在</w:t>
            </w:r>
            <w:r w:rsidRPr="00495981">
              <w:rPr>
                <w:rFonts w:ascii="Times New Roman" w:eastAsia="宋体" w:hAnsi="Times New Roman" w:cs="Times New Roman" w:hint="eastAsia"/>
                <w:kern w:val="0"/>
                <w:sz w:val="24"/>
                <w:szCs w:val="24"/>
              </w:rPr>
              <w:t>干燥多风天气期间适当增加</w:t>
            </w:r>
            <w:r w:rsidRPr="00495981">
              <w:rPr>
                <w:rFonts w:ascii="Times New Roman" w:eastAsia="宋体" w:hAnsi="Times New Roman" w:cs="Times New Roman"/>
                <w:kern w:val="0"/>
                <w:sz w:val="24"/>
                <w:szCs w:val="24"/>
              </w:rPr>
              <w:t>清扫和洒水</w:t>
            </w:r>
            <w:r w:rsidRPr="00495981">
              <w:rPr>
                <w:rFonts w:ascii="Times New Roman" w:eastAsia="宋体" w:hAnsi="Times New Roman" w:cs="Times New Roman" w:hint="eastAsia"/>
                <w:kern w:val="0"/>
                <w:sz w:val="24"/>
                <w:szCs w:val="24"/>
              </w:rPr>
              <w:t>频次。</w:t>
            </w:r>
            <w:r w:rsidRPr="00495981">
              <w:rPr>
                <w:rFonts w:ascii="Times New Roman" w:eastAsia="宋体" w:hAnsi="Times New Roman" w:cs="Times New Roman"/>
                <w:kern w:val="0"/>
                <w:sz w:val="24"/>
                <w:szCs w:val="24"/>
              </w:rPr>
              <w:t>经上述措施后预计粉尘抑制率可达到</w:t>
            </w:r>
            <w:r w:rsidRPr="00495981">
              <w:rPr>
                <w:rFonts w:ascii="Times New Roman" w:eastAsia="宋体" w:hAnsi="Times New Roman" w:cs="Times New Roman"/>
                <w:kern w:val="0"/>
                <w:sz w:val="24"/>
                <w:szCs w:val="24"/>
              </w:rPr>
              <w:t xml:space="preserve"> 80%</w:t>
            </w:r>
            <w:r w:rsidRPr="00495981">
              <w:rPr>
                <w:rFonts w:ascii="Times New Roman" w:eastAsia="宋体" w:hAnsi="Times New Roman" w:cs="Times New Roman"/>
                <w:kern w:val="0"/>
                <w:sz w:val="24"/>
                <w:szCs w:val="24"/>
              </w:rPr>
              <w:t>，</w:t>
            </w:r>
            <w:r w:rsidRPr="00495981">
              <w:rPr>
                <w:rFonts w:ascii="Times New Roman" w:eastAsia="宋体" w:hAnsi="Times New Roman" w:cs="Times New Roman" w:hint="eastAsia"/>
                <w:kern w:val="0"/>
                <w:sz w:val="24"/>
                <w:szCs w:val="24"/>
              </w:rPr>
              <w:t>运输</w:t>
            </w:r>
            <w:r w:rsidRPr="00495981">
              <w:rPr>
                <w:rFonts w:ascii="Times New Roman" w:eastAsia="宋体" w:hAnsi="Times New Roman" w:cs="Times New Roman" w:hint="eastAsia"/>
                <w:sz w:val="24"/>
                <w:szCs w:val="24"/>
              </w:rPr>
              <w:t>扬尘</w:t>
            </w:r>
            <w:r w:rsidRPr="00495981">
              <w:rPr>
                <w:rFonts w:ascii="Times New Roman" w:eastAsia="宋体" w:hAnsi="Times New Roman" w:cs="Times New Roman" w:hint="eastAsia"/>
                <w:kern w:val="0"/>
                <w:sz w:val="24"/>
                <w:szCs w:val="24"/>
              </w:rPr>
              <w:t>排放</w:t>
            </w:r>
            <w:r w:rsidRPr="00495981">
              <w:rPr>
                <w:rFonts w:ascii="Times New Roman" w:eastAsia="宋体" w:hAnsi="Times New Roman" w:cs="Times New Roman"/>
                <w:kern w:val="0"/>
                <w:sz w:val="24"/>
                <w:szCs w:val="24"/>
              </w:rPr>
              <w:t>量为</w:t>
            </w:r>
            <w:r w:rsidRPr="00495981">
              <w:rPr>
                <w:rFonts w:ascii="Times New Roman" w:eastAsia="宋体" w:hAnsi="Times New Roman" w:cs="Times New Roman"/>
                <w:kern w:val="0"/>
                <w:sz w:val="24"/>
                <w:szCs w:val="24"/>
              </w:rPr>
              <w:t>0</w:t>
            </w:r>
            <w:r w:rsidRPr="00495981">
              <w:rPr>
                <w:rFonts w:ascii="Times New Roman" w:eastAsia="宋体" w:hAnsi="Times New Roman" w:cs="Times New Roman" w:hint="eastAsia"/>
                <w:kern w:val="0"/>
                <w:sz w:val="24"/>
                <w:szCs w:val="24"/>
              </w:rPr>
              <w:t xml:space="preserve">.57 </w:t>
            </w:r>
            <w:r w:rsidRPr="00495981">
              <w:rPr>
                <w:rFonts w:ascii="Times New Roman" w:eastAsia="宋体" w:hAnsi="Times New Roman" w:cs="Times New Roman"/>
                <w:kern w:val="0"/>
                <w:sz w:val="24"/>
                <w:szCs w:val="24"/>
              </w:rPr>
              <w:t>t/a</w:t>
            </w:r>
            <w:r w:rsidRPr="00495981">
              <w:rPr>
                <w:rFonts w:ascii="Times New Roman" w:eastAsia="宋体" w:hAnsi="Times New Roman" w:cs="Times New Roman" w:hint="eastAsia"/>
                <w:kern w:val="0"/>
                <w:sz w:val="24"/>
                <w:szCs w:val="24"/>
              </w:rPr>
              <w:t>（</w:t>
            </w:r>
            <w:r w:rsidRPr="00495981">
              <w:rPr>
                <w:rFonts w:ascii="Times New Roman" w:eastAsia="宋体" w:hAnsi="Times New Roman" w:cs="Times New Roman" w:hint="eastAsia"/>
                <w:kern w:val="0"/>
                <w:sz w:val="24"/>
                <w:szCs w:val="24"/>
              </w:rPr>
              <w:t>0.29 kg/h</w:t>
            </w:r>
            <w:r w:rsidRPr="00495981">
              <w:rPr>
                <w:rFonts w:ascii="Times New Roman" w:eastAsia="宋体" w:hAnsi="Times New Roman" w:cs="Times New Roman" w:hint="eastAsia"/>
                <w:kern w:val="0"/>
                <w:sz w:val="24"/>
                <w:szCs w:val="24"/>
              </w:rPr>
              <w:t>）</w:t>
            </w:r>
            <w:r w:rsidRPr="00495981">
              <w:rPr>
                <w:rFonts w:ascii="Times New Roman" w:eastAsia="宋体" w:hAnsi="Times New Roman" w:cs="Times New Roman"/>
                <w:kern w:val="0"/>
                <w:sz w:val="24"/>
                <w:szCs w:val="24"/>
              </w:rPr>
              <w:t>。</w:t>
            </w:r>
          </w:p>
          <w:p w:rsidR="00E30CDE" w:rsidRPr="00495981" w:rsidRDefault="002B465A">
            <w:pPr>
              <w:widowControl/>
              <w:spacing w:line="360" w:lineRule="auto"/>
              <w:ind w:firstLineChars="200" w:firstLine="482"/>
              <w:jc w:val="left"/>
              <w:textAlignment w:val="baseline"/>
              <w:rPr>
                <w:rFonts w:ascii="Times New Roman" w:eastAsia="宋体" w:hAnsi="Times New Roman" w:cs="Times New Roman"/>
                <w:b/>
                <w:sz w:val="24"/>
                <w:szCs w:val="32"/>
              </w:rPr>
            </w:pPr>
            <w:r w:rsidRPr="00495981">
              <w:rPr>
                <w:rFonts w:ascii="Times New Roman" w:eastAsia="宋体" w:hAnsi="Times New Roman" w:cs="Times New Roman"/>
                <w:b/>
                <w:sz w:val="24"/>
                <w:szCs w:val="32"/>
              </w:rPr>
              <w:lastRenderedPageBreak/>
              <w:t>（</w:t>
            </w:r>
            <w:r w:rsidRPr="00495981">
              <w:rPr>
                <w:rFonts w:ascii="Times New Roman" w:eastAsia="宋体" w:hAnsi="Times New Roman" w:cs="Times New Roman" w:hint="eastAsia"/>
                <w:b/>
                <w:sz w:val="24"/>
                <w:szCs w:val="32"/>
              </w:rPr>
              <w:t>5</w:t>
            </w:r>
            <w:r w:rsidRPr="00495981">
              <w:rPr>
                <w:rFonts w:ascii="Times New Roman" w:eastAsia="宋体" w:hAnsi="Times New Roman" w:cs="Times New Roman"/>
                <w:b/>
                <w:sz w:val="24"/>
                <w:szCs w:val="32"/>
              </w:rPr>
              <w:t>）汽车尾气</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项目不设置地下</w:t>
            </w:r>
            <w:r w:rsidRPr="00495981">
              <w:rPr>
                <w:rFonts w:ascii="Times New Roman" w:eastAsia="宋体" w:hAnsi="Times New Roman" w:cs="Times New Roman"/>
                <w:sz w:val="24"/>
              </w:rPr>
              <w:t>停车场</w:t>
            </w:r>
            <w:r w:rsidRPr="00495981">
              <w:rPr>
                <w:rFonts w:ascii="Times New Roman" w:eastAsia="宋体" w:hAnsi="Times New Roman" w:cs="Times New Roman"/>
                <w:sz w:val="24"/>
                <w:szCs w:val="32"/>
              </w:rPr>
              <w:t>，均为地面停车位，地面停车场有较大的扩散空间，汽车尾气容易扩散。另外，地面停车场车辆并非集中进入或离开停车场，而是分散于不同时间和不同的地点（停车位），因此，间歇性出现的汽车尾气经露天扩散及周围的绿化带吸收净化后，不会产生明显影响，对外环境影响较小。</w:t>
            </w:r>
          </w:p>
          <w:p w:rsidR="00E30CDE" w:rsidRPr="00495981" w:rsidRDefault="002B465A">
            <w:pPr>
              <w:widowControl/>
              <w:spacing w:line="360" w:lineRule="auto"/>
              <w:ind w:firstLineChars="200" w:firstLine="482"/>
              <w:jc w:val="left"/>
              <w:textAlignment w:val="baseline"/>
              <w:rPr>
                <w:rFonts w:ascii="Times New Roman" w:eastAsia="宋体" w:hAnsi="Times New Roman" w:cs="Times New Roman"/>
                <w:b/>
                <w:sz w:val="24"/>
                <w:szCs w:val="32"/>
              </w:rPr>
            </w:pPr>
            <w:r w:rsidRPr="00495981">
              <w:rPr>
                <w:rFonts w:ascii="Times New Roman" w:eastAsia="宋体" w:hAnsi="Times New Roman" w:cs="Times New Roman"/>
                <w:b/>
                <w:sz w:val="24"/>
                <w:szCs w:val="32"/>
              </w:rPr>
              <w:t>（</w:t>
            </w:r>
            <w:r w:rsidRPr="00495981">
              <w:rPr>
                <w:rFonts w:ascii="Times New Roman" w:eastAsia="宋体" w:hAnsi="Times New Roman" w:cs="Times New Roman" w:hint="eastAsia"/>
                <w:b/>
                <w:sz w:val="24"/>
                <w:szCs w:val="32"/>
              </w:rPr>
              <w:t>6</w:t>
            </w:r>
            <w:r w:rsidRPr="00495981">
              <w:rPr>
                <w:rFonts w:ascii="Times New Roman" w:eastAsia="宋体" w:hAnsi="Times New Roman" w:cs="Times New Roman"/>
                <w:b/>
                <w:sz w:val="24"/>
                <w:szCs w:val="32"/>
              </w:rPr>
              <w:t>）食堂油烟</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本项目有</w:t>
            </w:r>
            <w:r w:rsidRPr="00495981">
              <w:rPr>
                <w:rFonts w:ascii="Times New Roman" w:eastAsia="宋体" w:hAnsi="Times New Roman" w:cs="Times New Roman" w:hint="eastAsia"/>
                <w:sz w:val="24"/>
                <w:szCs w:val="32"/>
              </w:rPr>
              <w:t>22</w:t>
            </w:r>
            <w:r w:rsidRPr="00495981">
              <w:rPr>
                <w:rFonts w:ascii="Times New Roman" w:eastAsia="宋体" w:hAnsi="Times New Roman" w:cs="Times New Roman"/>
                <w:sz w:val="24"/>
                <w:szCs w:val="32"/>
              </w:rPr>
              <w:t>名员工，在炒菜过程中会有一定量的油烟挥发，据调查居民人均日食用油用量约</w:t>
            </w:r>
            <w:r w:rsidRPr="00495981">
              <w:rPr>
                <w:rFonts w:ascii="Times New Roman" w:eastAsia="宋体" w:hAnsi="Times New Roman" w:cs="Times New Roman" w:hint="eastAsia"/>
                <w:sz w:val="24"/>
                <w:szCs w:val="32"/>
              </w:rPr>
              <w:t>3</w:t>
            </w:r>
            <w:r w:rsidRPr="00495981">
              <w:rPr>
                <w:rFonts w:ascii="Times New Roman" w:eastAsia="宋体" w:hAnsi="Times New Roman" w:cs="Times New Roman"/>
                <w:sz w:val="24"/>
                <w:szCs w:val="32"/>
              </w:rPr>
              <w:t>0g/</w:t>
            </w:r>
            <w:r w:rsidRPr="00495981">
              <w:rPr>
                <w:rFonts w:ascii="Times New Roman" w:eastAsia="宋体" w:hAnsi="Times New Roman" w:cs="Times New Roman"/>
                <w:sz w:val="24"/>
                <w:szCs w:val="32"/>
              </w:rPr>
              <w:t>人</w:t>
            </w:r>
            <w:r w:rsidRPr="00495981">
              <w:rPr>
                <w:rFonts w:ascii="Times New Roman" w:eastAsia="宋体" w:hAnsi="Times New Roman" w:cs="Times New Roman"/>
                <w:sz w:val="24"/>
                <w:szCs w:val="32"/>
              </w:rPr>
              <w:t>·d</w:t>
            </w:r>
            <w:r w:rsidRPr="00495981">
              <w:rPr>
                <w:rFonts w:ascii="Times New Roman" w:eastAsia="宋体" w:hAnsi="Times New Roman" w:cs="Times New Roman"/>
                <w:sz w:val="24"/>
                <w:szCs w:val="32"/>
              </w:rPr>
              <w:t>，一般油烟挥发量占总耗油量的</w:t>
            </w:r>
            <w:r w:rsidRPr="00495981">
              <w:rPr>
                <w:rFonts w:ascii="Times New Roman" w:eastAsia="宋体" w:hAnsi="Times New Roman" w:cs="Times New Roman"/>
                <w:sz w:val="24"/>
                <w:szCs w:val="32"/>
              </w:rPr>
              <w:t>2-4%</w:t>
            </w:r>
            <w:r w:rsidRPr="00495981">
              <w:rPr>
                <w:rFonts w:ascii="Times New Roman" w:eastAsia="宋体" w:hAnsi="Times New Roman" w:cs="Times New Roman"/>
                <w:sz w:val="24"/>
                <w:szCs w:val="32"/>
              </w:rPr>
              <w:t>，平均为</w:t>
            </w:r>
            <w:r w:rsidRPr="00495981">
              <w:rPr>
                <w:rFonts w:ascii="Times New Roman" w:eastAsia="宋体" w:hAnsi="Times New Roman" w:cs="Times New Roman"/>
                <w:sz w:val="24"/>
                <w:szCs w:val="32"/>
              </w:rPr>
              <w:t>3%</w:t>
            </w:r>
            <w:r w:rsidRPr="00495981">
              <w:rPr>
                <w:rFonts w:ascii="Times New Roman" w:eastAsia="宋体" w:hAnsi="Times New Roman" w:cs="Times New Roman"/>
                <w:sz w:val="24"/>
                <w:szCs w:val="32"/>
              </w:rPr>
              <w:t>，则油烟产生量为</w:t>
            </w:r>
            <w:r w:rsidRPr="00495981">
              <w:rPr>
                <w:rFonts w:ascii="Times New Roman" w:eastAsia="宋体" w:hAnsi="Times New Roman" w:cs="Times New Roman" w:hint="eastAsia"/>
                <w:sz w:val="24"/>
                <w:szCs w:val="32"/>
              </w:rPr>
              <w:t>3.96</w:t>
            </w:r>
            <w:r w:rsidRPr="00495981">
              <w:rPr>
                <w:rFonts w:ascii="Times New Roman" w:eastAsia="宋体" w:hAnsi="Times New Roman" w:cs="Times New Roman"/>
                <w:sz w:val="24"/>
                <w:szCs w:val="32"/>
              </w:rPr>
              <w:t>kg/a</w:t>
            </w:r>
            <w:r w:rsidRPr="00495981">
              <w:rPr>
                <w:rFonts w:ascii="Times New Roman" w:eastAsia="宋体" w:hAnsi="Times New Roman" w:cs="Times New Roman"/>
                <w:sz w:val="24"/>
                <w:szCs w:val="32"/>
              </w:rPr>
              <w:t>。食堂工作时间每天</w:t>
            </w:r>
            <w:r w:rsidRPr="00495981">
              <w:rPr>
                <w:rFonts w:ascii="Times New Roman" w:eastAsia="宋体" w:hAnsi="Times New Roman" w:cs="Times New Roman" w:hint="eastAsia"/>
                <w:sz w:val="24"/>
                <w:szCs w:val="32"/>
              </w:rPr>
              <w:t>4</w:t>
            </w:r>
            <w:r w:rsidRPr="00495981">
              <w:rPr>
                <w:rFonts w:ascii="Times New Roman" w:eastAsia="宋体" w:hAnsi="Times New Roman" w:cs="Times New Roman"/>
                <w:sz w:val="24"/>
                <w:szCs w:val="32"/>
              </w:rPr>
              <w:t>h</w:t>
            </w:r>
            <w:r w:rsidRPr="00495981">
              <w:rPr>
                <w:rFonts w:ascii="Times New Roman" w:eastAsia="宋体" w:hAnsi="Times New Roman" w:cs="Times New Roman"/>
                <w:sz w:val="24"/>
                <w:szCs w:val="32"/>
              </w:rPr>
              <w:t>，本环评要求企业安装油烟净化器（其风量不小于</w:t>
            </w:r>
            <w:r w:rsidRPr="00495981">
              <w:rPr>
                <w:rFonts w:ascii="Times New Roman" w:eastAsia="宋体" w:hAnsi="Times New Roman" w:cs="Times New Roman"/>
                <w:sz w:val="24"/>
                <w:szCs w:val="32"/>
              </w:rPr>
              <w:t>2000Nm</w:t>
            </w:r>
            <w:r w:rsidRPr="00495981">
              <w:rPr>
                <w:rFonts w:ascii="Times New Roman" w:eastAsia="宋体" w:hAnsi="Times New Roman" w:cs="Times New Roman"/>
                <w:sz w:val="24"/>
                <w:szCs w:val="32"/>
                <w:vertAlign w:val="superscript"/>
              </w:rPr>
              <w:t>3</w:t>
            </w:r>
            <w:r w:rsidRPr="00495981">
              <w:rPr>
                <w:rFonts w:ascii="Times New Roman" w:eastAsia="宋体" w:hAnsi="Times New Roman" w:cs="Times New Roman"/>
                <w:sz w:val="24"/>
                <w:szCs w:val="32"/>
              </w:rPr>
              <w:t>/h</w:t>
            </w:r>
            <w:r w:rsidRPr="00495981">
              <w:rPr>
                <w:rFonts w:ascii="Times New Roman" w:eastAsia="宋体" w:hAnsi="Times New Roman" w:cs="Times New Roman"/>
                <w:sz w:val="24"/>
                <w:szCs w:val="32"/>
              </w:rPr>
              <w:t>，处理效率为</w:t>
            </w:r>
            <w:r w:rsidRPr="00495981">
              <w:rPr>
                <w:rFonts w:ascii="Times New Roman" w:eastAsia="宋体" w:hAnsi="Times New Roman" w:cs="Times New Roman" w:hint="eastAsia"/>
                <w:sz w:val="24"/>
                <w:szCs w:val="32"/>
              </w:rPr>
              <w:t>60</w:t>
            </w:r>
            <w:r w:rsidRPr="00495981">
              <w:rPr>
                <w:rFonts w:ascii="Times New Roman" w:eastAsia="宋体" w:hAnsi="Times New Roman" w:cs="Times New Roman"/>
                <w:sz w:val="24"/>
                <w:szCs w:val="32"/>
              </w:rPr>
              <w:t>%</w:t>
            </w:r>
            <w:r w:rsidRPr="00495981">
              <w:rPr>
                <w:rFonts w:ascii="Times New Roman" w:eastAsia="宋体" w:hAnsi="Times New Roman" w:cs="Times New Roman"/>
                <w:sz w:val="24"/>
                <w:szCs w:val="32"/>
              </w:rPr>
              <w:t>）对油烟</w:t>
            </w:r>
            <w:r w:rsidRPr="00495981">
              <w:rPr>
                <w:rFonts w:ascii="Times New Roman" w:eastAsia="宋体" w:hAnsi="Times New Roman" w:cs="Times New Roman"/>
                <w:sz w:val="24"/>
              </w:rPr>
              <w:t>废气</w:t>
            </w:r>
            <w:r w:rsidRPr="00495981">
              <w:rPr>
                <w:rFonts w:ascii="Times New Roman" w:eastAsia="宋体" w:hAnsi="Times New Roman" w:cs="Times New Roman"/>
                <w:sz w:val="24"/>
                <w:szCs w:val="32"/>
              </w:rPr>
              <w:t>进行处理后，高于屋顶排放。排放量为</w:t>
            </w:r>
            <w:r w:rsidRPr="00495981">
              <w:rPr>
                <w:rFonts w:ascii="Times New Roman" w:eastAsia="宋体" w:hAnsi="Times New Roman" w:cs="Times New Roman" w:hint="eastAsia"/>
                <w:sz w:val="24"/>
                <w:szCs w:val="32"/>
              </w:rPr>
              <w:t>1.58</w:t>
            </w:r>
            <w:r w:rsidRPr="00495981">
              <w:rPr>
                <w:rFonts w:ascii="Times New Roman" w:eastAsia="宋体" w:hAnsi="Times New Roman" w:cs="Times New Roman"/>
                <w:sz w:val="24"/>
                <w:szCs w:val="32"/>
              </w:rPr>
              <w:t>kg/a</w:t>
            </w:r>
            <w:r w:rsidRPr="00495981">
              <w:rPr>
                <w:rFonts w:ascii="Times New Roman" w:eastAsia="宋体" w:hAnsi="Times New Roman" w:cs="Times New Roman"/>
                <w:sz w:val="24"/>
                <w:szCs w:val="32"/>
              </w:rPr>
              <w:t>，排放浓度为</w:t>
            </w:r>
            <w:r w:rsidRPr="00495981">
              <w:rPr>
                <w:rFonts w:ascii="Times New Roman" w:eastAsia="宋体" w:hAnsi="Times New Roman" w:cs="Times New Roman" w:hint="eastAsia"/>
                <w:sz w:val="24"/>
                <w:szCs w:val="32"/>
              </w:rPr>
              <w:t>0.99</w:t>
            </w:r>
            <w:r w:rsidRPr="00495981">
              <w:rPr>
                <w:rFonts w:ascii="Times New Roman" w:eastAsia="宋体" w:hAnsi="Times New Roman" w:cs="Times New Roman"/>
                <w:sz w:val="24"/>
                <w:szCs w:val="32"/>
              </w:rPr>
              <w:t>mg/m</w:t>
            </w:r>
            <w:r w:rsidRPr="00495981">
              <w:rPr>
                <w:rFonts w:ascii="Times New Roman" w:eastAsia="宋体" w:hAnsi="Times New Roman" w:cs="Times New Roman"/>
                <w:sz w:val="24"/>
                <w:szCs w:val="32"/>
                <w:vertAlign w:val="superscript"/>
              </w:rPr>
              <w:t>3</w:t>
            </w:r>
            <w:r w:rsidRPr="00495981">
              <w:rPr>
                <w:rFonts w:ascii="Times New Roman" w:eastAsia="宋体" w:hAnsi="Times New Roman" w:cs="Times New Roman"/>
                <w:sz w:val="24"/>
                <w:szCs w:val="32"/>
              </w:rPr>
              <w:t>，符合《饮食业油烟排放标准</w:t>
            </w:r>
            <w:r w:rsidRPr="00495981">
              <w:rPr>
                <w:rFonts w:ascii="Times New Roman" w:eastAsia="宋体" w:hAnsi="Times New Roman" w:cs="Times New Roman" w:hint="eastAsia"/>
                <w:sz w:val="24"/>
                <w:szCs w:val="32"/>
              </w:rPr>
              <w:t>（</w:t>
            </w:r>
            <w:r w:rsidRPr="00495981">
              <w:rPr>
                <w:rFonts w:ascii="Times New Roman" w:eastAsia="宋体" w:hAnsi="Times New Roman" w:cs="Times New Roman"/>
                <w:sz w:val="24"/>
                <w:szCs w:val="32"/>
              </w:rPr>
              <w:t>试行</w:t>
            </w:r>
            <w:r w:rsidRPr="00495981">
              <w:rPr>
                <w:rFonts w:ascii="Times New Roman" w:eastAsia="宋体" w:hAnsi="Times New Roman" w:cs="Times New Roman" w:hint="eastAsia"/>
                <w:sz w:val="24"/>
                <w:szCs w:val="32"/>
              </w:rPr>
              <w:t>）</w:t>
            </w:r>
            <w:r w:rsidRPr="00495981">
              <w:rPr>
                <w:rFonts w:ascii="Times New Roman" w:eastAsia="宋体" w:hAnsi="Times New Roman" w:cs="Times New Roman"/>
                <w:sz w:val="24"/>
                <w:szCs w:val="32"/>
              </w:rPr>
              <w:t>》</w:t>
            </w:r>
            <w:r w:rsidRPr="00495981">
              <w:rPr>
                <w:rFonts w:ascii="Times New Roman" w:eastAsia="宋体" w:hAnsi="Times New Roman" w:cs="Times New Roman" w:hint="eastAsia"/>
                <w:sz w:val="24"/>
                <w:szCs w:val="32"/>
              </w:rPr>
              <w:t>（</w:t>
            </w:r>
            <w:r w:rsidRPr="00495981">
              <w:rPr>
                <w:rFonts w:ascii="Times New Roman" w:eastAsia="宋体" w:hAnsi="Times New Roman" w:cs="Times New Roman"/>
                <w:sz w:val="24"/>
                <w:szCs w:val="32"/>
              </w:rPr>
              <w:t>GB18483-2001</w:t>
            </w:r>
            <w:r w:rsidRPr="00495981">
              <w:rPr>
                <w:rFonts w:ascii="Times New Roman" w:eastAsia="宋体" w:hAnsi="Times New Roman" w:cs="Times New Roman" w:hint="eastAsia"/>
                <w:sz w:val="24"/>
                <w:szCs w:val="32"/>
              </w:rPr>
              <w:t>）</w:t>
            </w:r>
            <w:r w:rsidRPr="00495981">
              <w:rPr>
                <w:rFonts w:ascii="Times New Roman" w:eastAsia="宋体" w:hAnsi="Times New Roman" w:cs="Times New Roman"/>
                <w:sz w:val="24"/>
                <w:szCs w:val="32"/>
              </w:rPr>
              <w:t>标准。</w:t>
            </w:r>
          </w:p>
          <w:p w:rsidR="00E30CDE" w:rsidRPr="00495981" w:rsidRDefault="002B465A">
            <w:pPr>
              <w:pStyle w:val="aff4"/>
              <w:snapToGrid w:val="0"/>
              <w:ind w:firstLine="482"/>
            </w:pPr>
            <w:r w:rsidRPr="00495981">
              <w:t xml:space="preserve">1.2 </w:t>
            </w:r>
            <w:r w:rsidRPr="00495981">
              <w:t>废气排放情况</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本项目废气产排情况见下表</w:t>
            </w:r>
          </w:p>
          <w:p w:rsidR="00E30CDE" w:rsidRPr="00495981" w:rsidRDefault="002B465A">
            <w:pPr>
              <w:spacing w:line="360" w:lineRule="exact"/>
              <w:jc w:val="center"/>
              <w:rPr>
                <w:rFonts w:ascii="Times New Roman" w:eastAsia="宋体" w:hAnsi="Times New Roman" w:cs="宋体"/>
                <w:b/>
                <w:bCs/>
                <w:szCs w:val="21"/>
              </w:rPr>
            </w:pPr>
            <w:r w:rsidRPr="00495981">
              <w:rPr>
                <w:rFonts w:ascii="Times New Roman" w:eastAsia="宋体" w:hAnsi="Times New Roman" w:cs="宋体" w:hint="eastAsia"/>
                <w:b/>
                <w:bCs/>
                <w:szCs w:val="21"/>
              </w:rPr>
              <w:t>表</w:t>
            </w:r>
            <w:r w:rsidRPr="00495981">
              <w:rPr>
                <w:rFonts w:ascii="Times New Roman" w:eastAsia="宋体" w:hAnsi="Times New Roman" w:cs="宋体" w:hint="eastAsia"/>
                <w:b/>
                <w:bCs/>
                <w:szCs w:val="21"/>
              </w:rPr>
              <w:t xml:space="preserve">4-1  </w:t>
            </w:r>
            <w:r w:rsidRPr="00495981">
              <w:rPr>
                <w:rFonts w:ascii="Times New Roman" w:eastAsia="宋体" w:hAnsi="Times New Roman" w:cs="宋体" w:hint="eastAsia"/>
                <w:b/>
                <w:bCs/>
                <w:szCs w:val="21"/>
              </w:rPr>
              <w:t>废气产排情况一览表</w:t>
            </w:r>
          </w:p>
          <w:tbl>
            <w:tblPr>
              <w:tblW w:w="499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516"/>
              <w:gridCol w:w="1104"/>
              <w:gridCol w:w="831"/>
              <w:gridCol w:w="946"/>
              <w:gridCol w:w="2116"/>
              <w:gridCol w:w="1065"/>
              <w:gridCol w:w="978"/>
              <w:gridCol w:w="1010"/>
            </w:tblGrid>
            <w:tr w:rsidR="00E30CDE" w:rsidRPr="00495981">
              <w:trPr>
                <w:trHeight w:val="397"/>
              </w:trPr>
              <w:tc>
                <w:tcPr>
                  <w:tcW w:w="310" w:type="pct"/>
                  <w:tcBorders>
                    <w:top w:val="single" w:sz="12" w:space="0" w:color="auto"/>
                    <w:left w:val="single" w:sz="12"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序号</w:t>
                  </w:r>
                </w:p>
              </w:tc>
              <w:tc>
                <w:tcPr>
                  <w:tcW w:w="651" w:type="pct"/>
                  <w:tcBorders>
                    <w:top w:val="single" w:sz="12"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排放源</w:t>
                  </w:r>
                </w:p>
              </w:tc>
              <w:tc>
                <w:tcPr>
                  <w:tcW w:w="455" w:type="pct"/>
                  <w:tcBorders>
                    <w:top w:val="single" w:sz="12"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污染物</w:t>
                  </w:r>
                </w:p>
              </w:tc>
              <w:tc>
                <w:tcPr>
                  <w:tcW w:w="551" w:type="pct"/>
                  <w:tcBorders>
                    <w:top w:val="single" w:sz="12"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产生量（</w:t>
                  </w:r>
                  <w:r w:rsidRPr="00495981">
                    <w:rPr>
                      <w:rFonts w:ascii="Times New Roman" w:eastAsia="宋体" w:hAnsi="Times New Roman" w:cs="宋体" w:hint="eastAsia"/>
                      <w:szCs w:val="21"/>
                    </w:rPr>
                    <w:t>t/a</w:t>
                  </w:r>
                  <w:r w:rsidRPr="00495981">
                    <w:rPr>
                      <w:rFonts w:ascii="Times New Roman" w:eastAsia="宋体" w:hAnsi="Times New Roman" w:cs="宋体" w:hint="eastAsia"/>
                      <w:szCs w:val="21"/>
                    </w:rPr>
                    <w:t>）</w:t>
                  </w:r>
                </w:p>
              </w:tc>
              <w:tc>
                <w:tcPr>
                  <w:tcW w:w="1242" w:type="pct"/>
                  <w:tcBorders>
                    <w:top w:val="single" w:sz="12"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处理措施</w:t>
                  </w:r>
                </w:p>
              </w:tc>
              <w:tc>
                <w:tcPr>
                  <w:tcW w:w="629" w:type="pct"/>
                  <w:tcBorders>
                    <w:top w:val="single" w:sz="12"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排放方式</w:t>
                  </w:r>
                </w:p>
              </w:tc>
              <w:tc>
                <w:tcPr>
                  <w:tcW w:w="578" w:type="pct"/>
                  <w:tcBorders>
                    <w:top w:val="single" w:sz="12" w:space="0" w:color="auto"/>
                    <w:left w:val="single" w:sz="6" w:space="0" w:color="auto"/>
                    <w:bottom w:val="single" w:sz="6" w:space="0" w:color="auto"/>
                    <w:right w:val="single" w:sz="12"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排放量（</w:t>
                  </w:r>
                  <w:r w:rsidRPr="00495981">
                    <w:rPr>
                      <w:rFonts w:ascii="Times New Roman" w:eastAsia="宋体" w:hAnsi="Times New Roman" w:cs="宋体" w:hint="eastAsia"/>
                      <w:szCs w:val="21"/>
                    </w:rPr>
                    <w:t>t/a</w:t>
                  </w:r>
                  <w:r w:rsidRPr="00495981">
                    <w:rPr>
                      <w:rFonts w:ascii="Times New Roman" w:eastAsia="宋体" w:hAnsi="Times New Roman" w:cs="宋体" w:hint="eastAsia"/>
                      <w:szCs w:val="21"/>
                    </w:rPr>
                    <w:t>）</w:t>
                  </w:r>
                </w:p>
              </w:tc>
              <w:tc>
                <w:tcPr>
                  <w:tcW w:w="578" w:type="pct"/>
                  <w:tcBorders>
                    <w:top w:val="single" w:sz="12" w:space="0" w:color="auto"/>
                    <w:left w:val="single" w:sz="6" w:space="0" w:color="auto"/>
                    <w:bottom w:val="single" w:sz="6" w:space="0" w:color="auto"/>
                    <w:right w:val="single" w:sz="12"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排放速率（</w:t>
                  </w:r>
                  <w:r w:rsidRPr="00495981">
                    <w:rPr>
                      <w:rFonts w:ascii="Times New Roman" w:eastAsia="宋体" w:hAnsi="Times New Roman" w:cs="宋体" w:hint="eastAsia"/>
                      <w:szCs w:val="21"/>
                    </w:rPr>
                    <w:t>kg/h</w:t>
                  </w:r>
                  <w:r w:rsidRPr="00495981">
                    <w:rPr>
                      <w:rFonts w:ascii="Times New Roman" w:eastAsia="宋体" w:hAnsi="Times New Roman" w:cs="宋体" w:hint="eastAsia"/>
                      <w:szCs w:val="21"/>
                    </w:rPr>
                    <w:t>）</w:t>
                  </w:r>
                </w:p>
              </w:tc>
            </w:tr>
            <w:tr w:rsidR="00E30CDE" w:rsidRPr="00495981">
              <w:trPr>
                <w:trHeight w:val="397"/>
              </w:trPr>
              <w:tc>
                <w:tcPr>
                  <w:tcW w:w="310" w:type="pct"/>
                  <w:tcBorders>
                    <w:top w:val="single" w:sz="6" w:space="0" w:color="auto"/>
                    <w:left w:val="single" w:sz="12"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w:t>
                  </w:r>
                </w:p>
              </w:tc>
              <w:tc>
                <w:tcPr>
                  <w:tcW w:w="6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原料筒仓</w:t>
                  </w:r>
                </w:p>
              </w:tc>
              <w:tc>
                <w:tcPr>
                  <w:tcW w:w="455"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颗粒物</w:t>
                  </w:r>
                </w:p>
              </w:tc>
              <w:tc>
                <w:tcPr>
                  <w:tcW w:w="5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86.4</w:t>
                  </w:r>
                </w:p>
              </w:tc>
              <w:tc>
                <w:tcPr>
                  <w:tcW w:w="1242"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经筒仓自带脉冲布袋除尘器处理后在搅拌楼内自然沉降</w:t>
                  </w:r>
                </w:p>
              </w:tc>
              <w:tc>
                <w:tcPr>
                  <w:tcW w:w="629"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无组织</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0.26</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widowControl/>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0.13</w:t>
                  </w:r>
                </w:p>
              </w:tc>
            </w:tr>
            <w:tr w:rsidR="00E30CDE" w:rsidRPr="00495981">
              <w:trPr>
                <w:trHeight w:val="397"/>
              </w:trPr>
              <w:tc>
                <w:tcPr>
                  <w:tcW w:w="310" w:type="pct"/>
                  <w:tcBorders>
                    <w:top w:val="single" w:sz="6" w:space="0" w:color="auto"/>
                    <w:left w:val="single" w:sz="12"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2</w:t>
                  </w:r>
                </w:p>
              </w:tc>
              <w:tc>
                <w:tcPr>
                  <w:tcW w:w="6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投料及搅拌</w:t>
                  </w:r>
                </w:p>
              </w:tc>
              <w:tc>
                <w:tcPr>
                  <w:tcW w:w="455"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颗粒物</w:t>
                  </w:r>
                </w:p>
              </w:tc>
              <w:tc>
                <w:tcPr>
                  <w:tcW w:w="5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93.6</w:t>
                  </w:r>
                </w:p>
              </w:tc>
              <w:tc>
                <w:tcPr>
                  <w:tcW w:w="1242"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设置封闭式搅拌楼，粉尘经搅拌主机自带的</w:t>
                  </w:r>
                  <w:hyperlink r:id="rId40" w:tgtFrame="https://www.so.com/_blank" w:history="1">
                    <w:r w:rsidRPr="00495981">
                      <w:rPr>
                        <w:rFonts w:ascii="Times New Roman" w:eastAsia="宋体" w:hAnsi="Times New Roman" w:cs="宋体" w:hint="eastAsia"/>
                        <w:szCs w:val="21"/>
                      </w:rPr>
                      <w:t>脉冲布袋除尘器</w:t>
                    </w:r>
                  </w:hyperlink>
                  <w:r w:rsidRPr="00495981">
                    <w:rPr>
                      <w:rFonts w:ascii="Times New Roman" w:eastAsia="宋体" w:hAnsi="Times New Roman" w:cs="宋体" w:hint="eastAsia"/>
                      <w:szCs w:val="21"/>
                    </w:rPr>
                    <w:t>处理后在搅拌楼内自然沉降</w:t>
                  </w:r>
                </w:p>
              </w:tc>
              <w:tc>
                <w:tcPr>
                  <w:tcW w:w="629"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无组织</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0.28</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widowControl/>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0.14</w:t>
                  </w:r>
                </w:p>
              </w:tc>
            </w:tr>
            <w:tr w:rsidR="00E30CDE" w:rsidRPr="00495981">
              <w:trPr>
                <w:trHeight w:val="397"/>
              </w:trPr>
              <w:tc>
                <w:tcPr>
                  <w:tcW w:w="310" w:type="pct"/>
                  <w:tcBorders>
                    <w:top w:val="single" w:sz="6" w:space="0" w:color="auto"/>
                    <w:left w:val="single" w:sz="12"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3</w:t>
                  </w:r>
                </w:p>
              </w:tc>
              <w:tc>
                <w:tcPr>
                  <w:tcW w:w="6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原料堆存</w:t>
                  </w:r>
                </w:p>
              </w:tc>
              <w:tc>
                <w:tcPr>
                  <w:tcW w:w="455"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颗粒物</w:t>
                  </w:r>
                </w:p>
              </w:tc>
              <w:tc>
                <w:tcPr>
                  <w:tcW w:w="5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277.45</w:t>
                  </w:r>
                </w:p>
              </w:tc>
              <w:tc>
                <w:tcPr>
                  <w:tcW w:w="1242"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全封闭厂房（四面围挡并设置顶棚），全封闭的皮带运输机，</w:t>
                  </w:r>
                  <w:r w:rsidRPr="00495981">
                    <w:rPr>
                      <w:rFonts w:ascii="Times New Roman" w:eastAsia="宋体" w:hAnsi="Times New Roman" w:cs="宋体" w:hint="eastAsia"/>
                      <w:kern w:val="0"/>
                      <w:szCs w:val="21"/>
                    </w:rPr>
                    <w:t>雾化喷淋除尘</w:t>
                  </w:r>
                  <w:r w:rsidRPr="00495981">
                    <w:rPr>
                      <w:rFonts w:ascii="Times New Roman" w:eastAsia="宋体" w:hAnsi="Times New Roman" w:cs="宋体" w:hint="eastAsia"/>
                      <w:szCs w:val="21"/>
                    </w:rPr>
                    <w:t>，洒水降尘</w:t>
                  </w:r>
                </w:p>
              </w:tc>
              <w:tc>
                <w:tcPr>
                  <w:tcW w:w="629"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无组织</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2.77</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widowControl/>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1.385</w:t>
                  </w:r>
                </w:p>
              </w:tc>
            </w:tr>
            <w:tr w:rsidR="00E30CDE" w:rsidRPr="00495981">
              <w:trPr>
                <w:trHeight w:val="397"/>
              </w:trPr>
              <w:tc>
                <w:tcPr>
                  <w:tcW w:w="310" w:type="pct"/>
                  <w:tcBorders>
                    <w:top w:val="single" w:sz="6" w:space="0" w:color="auto"/>
                    <w:left w:val="single" w:sz="12"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4</w:t>
                  </w:r>
                </w:p>
              </w:tc>
              <w:tc>
                <w:tcPr>
                  <w:tcW w:w="6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车辆运输</w:t>
                  </w:r>
                </w:p>
              </w:tc>
              <w:tc>
                <w:tcPr>
                  <w:tcW w:w="455"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颗粒物</w:t>
                  </w:r>
                </w:p>
              </w:tc>
              <w:tc>
                <w:tcPr>
                  <w:tcW w:w="5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2.87</w:t>
                  </w:r>
                </w:p>
              </w:tc>
              <w:tc>
                <w:tcPr>
                  <w:tcW w:w="1242"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生产车间、入厂道路进行水泥硬化；</w:t>
                  </w:r>
                </w:p>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厂区入口设置洗车平台，车辆进出时对轮胎进行冲洗；</w:t>
                  </w:r>
                </w:p>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运输车辆顶端设篷布</w:t>
                  </w:r>
                  <w:r w:rsidRPr="00495981">
                    <w:rPr>
                      <w:rFonts w:ascii="Times New Roman" w:eastAsia="宋体" w:hAnsi="Times New Roman" w:cs="宋体" w:hint="eastAsia"/>
                      <w:kern w:val="0"/>
                      <w:szCs w:val="21"/>
                    </w:rPr>
                    <w:lastRenderedPageBreak/>
                    <w:t>遮盖，限制车速；</w:t>
                  </w:r>
                </w:p>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kern w:val="0"/>
                      <w:szCs w:val="21"/>
                    </w:rPr>
                    <w:t>定期对路面进行人工清扫并洒水降尘</w:t>
                  </w:r>
                </w:p>
              </w:tc>
              <w:tc>
                <w:tcPr>
                  <w:tcW w:w="629"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lastRenderedPageBreak/>
                    <w:t>无组织</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0.57</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widowControl/>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0.285</w:t>
                  </w:r>
                </w:p>
              </w:tc>
            </w:tr>
            <w:tr w:rsidR="00E30CDE" w:rsidRPr="00495981">
              <w:trPr>
                <w:trHeight w:val="397"/>
              </w:trPr>
              <w:tc>
                <w:tcPr>
                  <w:tcW w:w="310" w:type="pct"/>
                  <w:tcBorders>
                    <w:top w:val="single" w:sz="6" w:space="0" w:color="auto"/>
                    <w:left w:val="single" w:sz="12"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lastRenderedPageBreak/>
                    <w:t>5</w:t>
                  </w:r>
                </w:p>
              </w:tc>
              <w:tc>
                <w:tcPr>
                  <w:tcW w:w="6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食堂</w:t>
                  </w:r>
                </w:p>
              </w:tc>
              <w:tc>
                <w:tcPr>
                  <w:tcW w:w="455"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油烟</w:t>
                  </w:r>
                </w:p>
              </w:tc>
              <w:tc>
                <w:tcPr>
                  <w:tcW w:w="5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3.96kg/a</w:t>
                  </w:r>
                </w:p>
              </w:tc>
              <w:tc>
                <w:tcPr>
                  <w:tcW w:w="1242"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油烟净化器处理后高于屋顶排放</w:t>
                  </w:r>
                </w:p>
              </w:tc>
              <w:tc>
                <w:tcPr>
                  <w:tcW w:w="629"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无组织</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1.58kg/a</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0.0020</w:t>
                  </w:r>
                </w:p>
              </w:tc>
            </w:tr>
            <w:tr w:rsidR="00E30CDE" w:rsidRPr="00495981">
              <w:trPr>
                <w:trHeight w:val="397"/>
              </w:trPr>
              <w:tc>
                <w:tcPr>
                  <w:tcW w:w="310" w:type="pct"/>
                  <w:tcBorders>
                    <w:top w:val="single" w:sz="6" w:space="0" w:color="auto"/>
                    <w:left w:val="single" w:sz="12"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6</w:t>
                  </w:r>
                </w:p>
              </w:tc>
              <w:tc>
                <w:tcPr>
                  <w:tcW w:w="6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汽车尾气</w:t>
                  </w:r>
                </w:p>
              </w:tc>
              <w:tc>
                <w:tcPr>
                  <w:tcW w:w="455"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kern w:val="0"/>
                      <w:szCs w:val="21"/>
                    </w:rPr>
                    <w:t>NO</w:t>
                  </w:r>
                  <w:r w:rsidRPr="00495981">
                    <w:rPr>
                      <w:rFonts w:ascii="Times New Roman" w:eastAsia="宋体" w:hAnsi="Times New Roman" w:cs="宋体" w:hint="eastAsia"/>
                      <w:kern w:val="0"/>
                      <w:szCs w:val="21"/>
                      <w:vertAlign w:val="subscript"/>
                    </w:rPr>
                    <w:t>X</w:t>
                  </w:r>
                  <w:r w:rsidRPr="00495981">
                    <w:rPr>
                      <w:rFonts w:ascii="Times New Roman" w:eastAsia="宋体" w:hAnsi="Times New Roman" w:cs="宋体" w:hint="eastAsia"/>
                      <w:kern w:val="0"/>
                      <w:szCs w:val="21"/>
                    </w:rPr>
                    <w:t>、</w:t>
                  </w:r>
                  <w:r w:rsidRPr="00495981">
                    <w:rPr>
                      <w:rFonts w:ascii="Times New Roman" w:eastAsia="宋体" w:hAnsi="Times New Roman" w:cs="宋体" w:hint="eastAsia"/>
                      <w:kern w:val="0"/>
                      <w:szCs w:val="21"/>
                    </w:rPr>
                    <w:t>CO</w:t>
                  </w:r>
                  <w:r w:rsidRPr="00495981">
                    <w:rPr>
                      <w:rFonts w:ascii="Times New Roman" w:eastAsia="宋体" w:hAnsi="Times New Roman" w:cs="宋体" w:hint="eastAsia"/>
                      <w:kern w:val="0"/>
                      <w:szCs w:val="21"/>
                    </w:rPr>
                    <w:t>、</w:t>
                  </w:r>
                  <w:r w:rsidRPr="00495981">
                    <w:rPr>
                      <w:rFonts w:ascii="Times New Roman" w:eastAsia="宋体" w:hAnsi="Times New Roman" w:cs="宋体" w:hint="eastAsia"/>
                      <w:kern w:val="0"/>
                      <w:szCs w:val="21"/>
                    </w:rPr>
                    <w:t>THC</w:t>
                  </w:r>
                </w:p>
              </w:tc>
              <w:tc>
                <w:tcPr>
                  <w:tcW w:w="5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少量</w:t>
                  </w:r>
                </w:p>
              </w:tc>
              <w:tc>
                <w:tcPr>
                  <w:tcW w:w="1242"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自然逸散</w:t>
                  </w:r>
                </w:p>
              </w:tc>
              <w:tc>
                <w:tcPr>
                  <w:tcW w:w="629"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无组织</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少量</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w:t>
                  </w:r>
                </w:p>
              </w:tc>
            </w:tr>
            <w:tr w:rsidR="00E30CDE" w:rsidRPr="00495981">
              <w:trPr>
                <w:trHeight w:val="397"/>
              </w:trPr>
              <w:tc>
                <w:tcPr>
                  <w:tcW w:w="962" w:type="pct"/>
                  <w:gridSpan w:val="2"/>
                  <w:vMerge w:val="restart"/>
                  <w:tcBorders>
                    <w:top w:val="single" w:sz="6" w:space="0" w:color="auto"/>
                    <w:left w:val="single" w:sz="12"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合计</w:t>
                  </w:r>
                </w:p>
              </w:tc>
              <w:tc>
                <w:tcPr>
                  <w:tcW w:w="455"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颗粒物</w:t>
                  </w:r>
                </w:p>
              </w:tc>
              <w:tc>
                <w:tcPr>
                  <w:tcW w:w="551"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szCs w:val="21"/>
                    </w:rPr>
                    <w:t>460.32</w:t>
                  </w:r>
                </w:p>
              </w:tc>
              <w:tc>
                <w:tcPr>
                  <w:tcW w:w="1242"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629" w:type="pct"/>
                  <w:tcBorders>
                    <w:top w:val="single" w:sz="6" w:space="0" w:color="auto"/>
                    <w:left w:val="single" w:sz="6" w:space="0" w:color="auto"/>
                    <w:bottom w:val="single" w:sz="6"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3.88</w:t>
                  </w:r>
                </w:p>
              </w:tc>
              <w:tc>
                <w:tcPr>
                  <w:tcW w:w="578" w:type="pct"/>
                  <w:tcBorders>
                    <w:top w:val="single" w:sz="6" w:space="0" w:color="auto"/>
                    <w:left w:val="single" w:sz="6" w:space="0" w:color="auto"/>
                    <w:bottom w:val="single" w:sz="6" w:space="0" w:color="auto"/>
                    <w:right w:val="single" w:sz="12"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1.94</w:t>
                  </w:r>
                </w:p>
              </w:tc>
            </w:tr>
            <w:tr w:rsidR="00E30CDE" w:rsidRPr="00495981">
              <w:trPr>
                <w:trHeight w:val="397"/>
              </w:trPr>
              <w:tc>
                <w:tcPr>
                  <w:tcW w:w="962" w:type="pct"/>
                  <w:gridSpan w:val="2"/>
                  <w:vMerge/>
                  <w:tcBorders>
                    <w:left w:val="single" w:sz="12" w:space="0" w:color="auto"/>
                    <w:bottom w:val="single" w:sz="12" w:space="0" w:color="auto"/>
                    <w:right w:val="single" w:sz="6" w:space="0" w:color="auto"/>
                  </w:tcBorders>
                  <w:vAlign w:val="center"/>
                </w:tcPr>
                <w:p w:rsidR="00E30CDE" w:rsidRPr="00495981" w:rsidRDefault="00E30CDE">
                  <w:pPr>
                    <w:jc w:val="center"/>
                    <w:rPr>
                      <w:rFonts w:ascii="Times New Roman" w:eastAsia="宋体" w:hAnsi="Times New Roman" w:cs="宋体"/>
                      <w:szCs w:val="21"/>
                    </w:rPr>
                  </w:pPr>
                </w:p>
              </w:tc>
              <w:tc>
                <w:tcPr>
                  <w:tcW w:w="455" w:type="pct"/>
                  <w:tcBorders>
                    <w:top w:val="single" w:sz="6" w:space="0" w:color="auto"/>
                    <w:left w:val="single" w:sz="6" w:space="0" w:color="auto"/>
                    <w:bottom w:val="single" w:sz="12"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油烟</w:t>
                  </w:r>
                </w:p>
              </w:tc>
              <w:tc>
                <w:tcPr>
                  <w:tcW w:w="551" w:type="pct"/>
                  <w:tcBorders>
                    <w:top w:val="single" w:sz="6" w:space="0" w:color="auto"/>
                    <w:left w:val="single" w:sz="6" w:space="0" w:color="auto"/>
                    <w:bottom w:val="single" w:sz="12"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3.96kg/a</w:t>
                  </w:r>
                </w:p>
              </w:tc>
              <w:tc>
                <w:tcPr>
                  <w:tcW w:w="1242" w:type="pct"/>
                  <w:tcBorders>
                    <w:top w:val="single" w:sz="6" w:space="0" w:color="auto"/>
                    <w:left w:val="single" w:sz="6" w:space="0" w:color="auto"/>
                    <w:bottom w:val="single" w:sz="12"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629" w:type="pct"/>
                  <w:tcBorders>
                    <w:top w:val="single" w:sz="6" w:space="0" w:color="auto"/>
                    <w:left w:val="single" w:sz="6" w:space="0" w:color="auto"/>
                    <w:bottom w:val="single" w:sz="12" w:space="0" w:color="auto"/>
                    <w:right w:val="single" w:sz="6"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578" w:type="pct"/>
                  <w:tcBorders>
                    <w:top w:val="single" w:sz="6" w:space="0" w:color="auto"/>
                    <w:left w:val="single" w:sz="6" w:space="0" w:color="auto"/>
                    <w:bottom w:val="single" w:sz="12" w:space="0" w:color="auto"/>
                    <w:right w:val="single" w:sz="12"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1.58kg/a</w:t>
                  </w:r>
                </w:p>
              </w:tc>
              <w:tc>
                <w:tcPr>
                  <w:tcW w:w="578" w:type="pct"/>
                  <w:tcBorders>
                    <w:top w:val="single" w:sz="6" w:space="0" w:color="auto"/>
                    <w:left w:val="single" w:sz="6" w:space="0" w:color="auto"/>
                    <w:bottom w:val="single" w:sz="12" w:space="0" w:color="auto"/>
                    <w:right w:val="single" w:sz="12" w:space="0" w:color="auto"/>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0.0020</w:t>
                  </w:r>
                </w:p>
              </w:tc>
            </w:tr>
          </w:tbl>
          <w:p w:rsidR="00550E7F" w:rsidRPr="00495981" w:rsidRDefault="00550E7F" w:rsidP="00550E7F">
            <w:pPr>
              <w:spacing w:line="360" w:lineRule="exact"/>
              <w:jc w:val="center"/>
              <w:rPr>
                <w:rFonts w:ascii="Times New Roman" w:eastAsia="宋体" w:hAnsi="Times New Roman" w:cs="宋体"/>
                <w:b/>
                <w:bCs/>
                <w:szCs w:val="21"/>
              </w:rPr>
            </w:pPr>
            <w:r w:rsidRPr="00495981">
              <w:rPr>
                <w:rFonts w:ascii="Times New Roman" w:eastAsia="宋体" w:hAnsi="Times New Roman" w:cs="宋体"/>
                <w:b/>
                <w:bCs/>
                <w:szCs w:val="21"/>
              </w:rPr>
              <w:t>表</w:t>
            </w:r>
            <w:r w:rsidRPr="00495981">
              <w:rPr>
                <w:rFonts w:ascii="Times New Roman" w:eastAsia="宋体" w:hAnsi="Times New Roman" w:cs="宋体"/>
                <w:b/>
                <w:bCs/>
                <w:szCs w:val="21"/>
              </w:rPr>
              <w:t>4-</w:t>
            </w:r>
            <w:r w:rsidRPr="00495981">
              <w:rPr>
                <w:rFonts w:ascii="Times New Roman" w:eastAsia="宋体" w:hAnsi="Times New Roman" w:cs="宋体" w:hint="eastAsia"/>
                <w:b/>
                <w:bCs/>
                <w:szCs w:val="21"/>
              </w:rPr>
              <w:t>2</w:t>
            </w:r>
            <w:r w:rsidRPr="00495981">
              <w:rPr>
                <w:rFonts w:ascii="Times New Roman" w:eastAsia="宋体" w:hAnsi="Times New Roman" w:cs="宋体"/>
                <w:b/>
                <w:bCs/>
                <w:szCs w:val="21"/>
              </w:rPr>
              <w:t xml:space="preserve">  </w:t>
            </w:r>
            <w:r w:rsidRPr="00495981">
              <w:rPr>
                <w:rFonts w:ascii="Times New Roman" w:eastAsia="宋体" w:hAnsi="Times New Roman" w:cs="宋体"/>
                <w:b/>
                <w:bCs/>
                <w:szCs w:val="21"/>
              </w:rPr>
              <w:t>本项目大气污染物无组织排放量核算表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507"/>
              <w:gridCol w:w="593"/>
              <w:gridCol w:w="667"/>
              <w:gridCol w:w="806"/>
              <w:gridCol w:w="1833"/>
              <w:gridCol w:w="1943"/>
              <w:gridCol w:w="1226"/>
              <w:gridCol w:w="998"/>
            </w:tblGrid>
            <w:tr w:rsidR="00642E01" w:rsidRPr="00495981" w:rsidTr="00642E01">
              <w:trPr>
                <w:trHeight w:val="307"/>
                <w:jc w:val="center"/>
              </w:trPr>
              <w:tc>
                <w:tcPr>
                  <w:tcW w:w="296" w:type="pct"/>
                  <w:vMerge w:val="restart"/>
                  <w:vAlign w:val="center"/>
                </w:tcPr>
                <w:p w:rsidR="00550E7F" w:rsidRPr="00495981" w:rsidRDefault="00550E7F" w:rsidP="000954B6">
                  <w:pPr>
                    <w:pStyle w:val="aff5"/>
                  </w:pPr>
                  <w:r w:rsidRPr="00495981">
                    <w:t>序号</w:t>
                  </w:r>
                </w:p>
              </w:tc>
              <w:tc>
                <w:tcPr>
                  <w:tcW w:w="346" w:type="pct"/>
                  <w:vMerge w:val="restart"/>
                  <w:vAlign w:val="center"/>
                </w:tcPr>
                <w:p w:rsidR="00550E7F" w:rsidRPr="00495981" w:rsidRDefault="00550E7F" w:rsidP="000954B6">
                  <w:pPr>
                    <w:pStyle w:val="aff5"/>
                  </w:pPr>
                  <w:r w:rsidRPr="00495981">
                    <w:t>排放口编号</w:t>
                  </w:r>
                </w:p>
              </w:tc>
              <w:tc>
                <w:tcPr>
                  <w:tcW w:w="389" w:type="pct"/>
                  <w:vMerge w:val="restart"/>
                  <w:vAlign w:val="center"/>
                </w:tcPr>
                <w:p w:rsidR="00550E7F" w:rsidRPr="00495981" w:rsidRDefault="00550E7F" w:rsidP="000954B6">
                  <w:pPr>
                    <w:pStyle w:val="aff5"/>
                  </w:pPr>
                  <w:r w:rsidRPr="00495981">
                    <w:t>产污环节</w:t>
                  </w:r>
                </w:p>
              </w:tc>
              <w:tc>
                <w:tcPr>
                  <w:tcW w:w="470" w:type="pct"/>
                  <w:vMerge w:val="restart"/>
                  <w:vAlign w:val="center"/>
                </w:tcPr>
                <w:p w:rsidR="00550E7F" w:rsidRPr="00495981" w:rsidRDefault="00550E7F" w:rsidP="000954B6">
                  <w:pPr>
                    <w:pStyle w:val="aff5"/>
                  </w:pPr>
                  <w:r w:rsidRPr="00495981">
                    <w:t>污染物</w:t>
                  </w:r>
                </w:p>
              </w:tc>
              <w:tc>
                <w:tcPr>
                  <w:tcW w:w="1069" w:type="pct"/>
                  <w:vMerge w:val="restart"/>
                  <w:vAlign w:val="center"/>
                </w:tcPr>
                <w:p w:rsidR="00550E7F" w:rsidRPr="00495981" w:rsidRDefault="00550E7F" w:rsidP="000954B6">
                  <w:pPr>
                    <w:pStyle w:val="aff5"/>
                  </w:pPr>
                  <w:r w:rsidRPr="00495981">
                    <w:t>主要污染防治措施</w:t>
                  </w:r>
                </w:p>
              </w:tc>
              <w:tc>
                <w:tcPr>
                  <w:tcW w:w="1848" w:type="pct"/>
                  <w:gridSpan w:val="2"/>
                  <w:vAlign w:val="center"/>
                </w:tcPr>
                <w:p w:rsidR="00550E7F" w:rsidRPr="00495981" w:rsidRDefault="00550E7F" w:rsidP="000954B6">
                  <w:pPr>
                    <w:pStyle w:val="aff5"/>
                  </w:pPr>
                  <w:r w:rsidRPr="00495981">
                    <w:t>国家或地方污染物排放标准</w:t>
                  </w:r>
                </w:p>
              </w:tc>
              <w:tc>
                <w:tcPr>
                  <w:tcW w:w="582" w:type="pct"/>
                  <w:vMerge w:val="restart"/>
                  <w:vAlign w:val="center"/>
                </w:tcPr>
                <w:p w:rsidR="00550E7F" w:rsidRPr="00495981" w:rsidRDefault="00550E7F" w:rsidP="000954B6">
                  <w:pPr>
                    <w:pStyle w:val="aff5"/>
                  </w:pPr>
                  <w:r w:rsidRPr="00495981">
                    <w:t>年排放量（</w:t>
                  </w:r>
                  <w:r w:rsidRPr="00495981">
                    <w:t>t/a</w:t>
                  </w:r>
                  <w:r w:rsidRPr="00495981">
                    <w:t>）</w:t>
                  </w:r>
                </w:p>
              </w:tc>
            </w:tr>
            <w:tr w:rsidR="00642E01" w:rsidRPr="00495981" w:rsidTr="00642E01">
              <w:trPr>
                <w:trHeight w:val="307"/>
                <w:jc w:val="center"/>
              </w:trPr>
              <w:tc>
                <w:tcPr>
                  <w:tcW w:w="296" w:type="pct"/>
                  <w:vMerge/>
                  <w:vAlign w:val="center"/>
                </w:tcPr>
                <w:p w:rsidR="00550E7F" w:rsidRPr="00495981" w:rsidRDefault="00550E7F" w:rsidP="000954B6">
                  <w:pPr>
                    <w:pStyle w:val="aff5"/>
                  </w:pPr>
                </w:p>
              </w:tc>
              <w:tc>
                <w:tcPr>
                  <w:tcW w:w="346" w:type="pct"/>
                  <w:vMerge/>
                  <w:vAlign w:val="center"/>
                </w:tcPr>
                <w:p w:rsidR="00550E7F" w:rsidRPr="00495981" w:rsidRDefault="00550E7F" w:rsidP="000954B6">
                  <w:pPr>
                    <w:pStyle w:val="aff5"/>
                  </w:pPr>
                </w:p>
              </w:tc>
              <w:tc>
                <w:tcPr>
                  <w:tcW w:w="389" w:type="pct"/>
                  <w:vMerge/>
                  <w:vAlign w:val="center"/>
                </w:tcPr>
                <w:p w:rsidR="00550E7F" w:rsidRPr="00495981" w:rsidRDefault="00550E7F" w:rsidP="000954B6">
                  <w:pPr>
                    <w:pStyle w:val="aff5"/>
                  </w:pPr>
                </w:p>
              </w:tc>
              <w:tc>
                <w:tcPr>
                  <w:tcW w:w="470" w:type="pct"/>
                  <w:vMerge/>
                  <w:vAlign w:val="center"/>
                </w:tcPr>
                <w:p w:rsidR="00550E7F" w:rsidRPr="00495981" w:rsidRDefault="00550E7F" w:rsidP="000954B6">
                  <w:pPr>
                    <w:pStyle w:val="aff5"/>
                  </w:pPr>
                </w:p>
              </w:tc>
              <w:tc>
                <w:tcPr>
                  <w:tcW w:w="1069" w:type="pct"/>
                  <w:vMerge/>
                  <w:vAlign w:val="center"/>
                </w:tcPr>
                <w:p w:rsidR="00550E7F" w:rsidRPr="00495981" w:rsidRDefault="00550E7F" w:rsidP="000954B6">
                  <w:pPr>
                    <w:pStyle w:val="aff5"/>
                  </w:pPr>
                </w:p>
              </w:tc>
              <w:tc>
                <w:tcPr>
                  <w:tcW w:w="1133" w:type="pct"/>
                  <w:vAlign w:val="center"/>
                </w:tcPr>
                <w:p w:rsidR="00550E7F" w:rsidRPr="00495981" w:rsidRDefault="00550E7F" w:rsidP="000954B6">
                  <w:pPr>
                    <w:pStyle w:val="aff5"/>
                  </w:pPr>
                  <w:r w:rsidRPr="00495981">
                    <w:t>标准名称</w:t>
                  </w:r>
                </w:p>
              </w:tc>
              <w:tc>
                <w:tcPr>
                  <w:tcW w:w="715" w:type="pct"/>
                  <w:vAlign w:val="center"/>
                </w:tcPr>
                <w:p w:rsidR="00550E7F" w:rsidRPr="00495981" w:rsidRDefault="00550E7F" w:rsidP="000954B6">
                  <w:pPr>
                    <w:pStyle w:val="aff5"/>
                  </w:pPr>
                  <w:r w:rsidRPr="00495981">
                    <w:t>浓度限值</w:t>
                  </w:r>
                </w:p>
                <w:p w:rsidR="00550E7F" w:rsidRPr="00495981" w:rsidRDefault="00550E7F" w:rsidP="000954B6">
                  <w:pPr>
                    <w:pStyle w:val="aff5"/>
                  </w:pPr>
                  <w:r w:rsidRPr="00495981">
                    <w:t>（</w:t>
                  </w:r>
                  <w:r w:rsidRPr="00495981">
                    <w:t>mg/m</w:t>
                  </w:r>
                  <w:r w:rsidRPr="00495981">
                    <w:rPr>
                      <w:vertAlign w:val="superscript"/>
                    </w:rPr>
                    <w:t>3</w:t>
                  </w:r>
                  <w:r w:rsidRPr="00495981">
                    <w:t>）</w:t>
                  </w:r>
                </w:p>
              </w:tc>
              <w:tc>
                <w:tcPr>
                  <w:tcW w:w="582" w:type="pct"/>
                  <w:vMerge/>
                  <w:vAlign w:val="center"/>
                </w:tcPr>
                <w:p w:rsidR="00550E7F" w:rsidRPr="00495981" w:rsidRDefault="00550E7F" w:rsidP="000954B6">
                  <w:pPr>
                    <w:pStyle w:val="aff5"/>
                  </w:pPr>
                </w:p>
              </w:tc>
            </w:tr>
            <w:tr w:rsidR="00642E01" w:rsidRPr="00495981" w:rsidTr="00642E01">
              <w:trPr>
                <w:trHeight w:val="34"/>
                <w:jc w:val="center"/>
              </w:trPr>
              <w:tc>
                <w:tcPr>
                  <w:tcW w:w="296" w:type="pct"/>
                  <w:vAlign w:val="center"/>
                </w:tcPr>
                <w:p w:rsidR="00642E01" w:rsidRPr="00495981" w:rsidRDefault="00642E01" w:rsidP="000954B6">
                  <w:pPr>
                    <w:pStyle w:val="aff5"/>
                  </w:pPr>
                  <w:r w:rsidRPr="00495981">
                    <w:t>1</w:t>
                  </w:r>
                </w:p>
              </w:tc>
              <w:tc>
                <w:tcPr>
                  <w:tcW w:w="346" w:type="pct"/>
                  <w:vAlign w:val="center"/>
                </w:tcPr>
                <w:p w:rsidR="00642E01" w:rsidRPr="00495981" w:rsidRDefault="00642E01" w:rsidP="000954B6">
                  <w:pPr>
                    <w:pStyle w:val="aff5"/>
                  </w:pPr>
                  <w:r w:rsidRPr="00495981">
                    <w:t>/</w:t>
                  </w:r>
                </w:p>
              </w:tc>
              <w:tc>
                <w:tcPr>
                  <w:tcW w:w="389" w:type="pct"/>
                  <w:vAlign w:val="center"/>
                </w:tcPr>
                <w:p w:rsidR="00642E01" w:rsidRPr="00495981" w:rsidRDefault="00642E01" w:rsidP="000954B6">
                  <w:pPr>
                    <w:jc w:val="center"/>
                    <w:rPr>
                      <w:rFonts w:ascii="Times New Roman" w:eastAsia="宋体" w:hAnsi="Times New Roman" w:cs="宋体"/>
                      <w:szCs w:val="21"/>
                    </w:rPr>
                  </w:pPr>
                  <w:r w:rsidRPr="00495981">
                    <w:rPr>
                      <w:rFonts w:ascii="Times New Roman" w:eastAsia="宋体" w:hAnsi="Times New Roman" w:cs="宋体" w:hint="eastAsia"/>
                      <w:szCs w:val="21"/>
                    </w:rPr>
                    <w:t>原料筒仓</w:t>
                  </w:r>
                </w:p>
              </w:tc>
              <w:tc>
                <w:tcPr>
                  <w:tcW w:w="470" w:type="pct"/>
                  <w:vAlign w:val="center"/>
                </w:tcPr>
                <w:p w:rsidR="00642E01" w:rsidRPr="00495981" w:rsidRDefault="00642E01" w:rsidP="000954B6">
                  <w:pPr>
                    <w:pStyle w:val="aff5"/>
                  </w:pPr>
                  <w:r w:rsidRPr="00495981">
                    <w:t>颗粒物</w:t>
                  </w:r>
                </w:p>
              </w:tc>
              <w:tc>
                <w:tcPr>
                  <w:tcW w:w="1069" w:type="pct"/>
                  <w:vAlign w:val="center"/>
                </w:tcPr>
                <w:p w:rsidR="00642E01" w:rsidRPr="00495981" w:rsidRDefault="00642E01" w:rsidP="00550E7F">
                  <w:pPr>
                    <w:jc w:val="center"/>
                    <w:rPr>
                      <w:rFonts w:ascii="Times New Roman" w:eastAsia="宋体" w:hAnsi="Times New Roman" w:cs="宋体"/>
                      <w:szCs w:val="21"/>
                    </w:rPr>
                  </w:pPr>
                  <w:r w:rsidRPr="00495981">
                    <w:rPr>
                      <w:rFonts w:ascii="Times New Roman" w:eastAsia="宋体" w:hAnsi="Times New Roman" w:cs="宋体" w:hint="eastAsia"/>
                      <w:szCs w:val="21"/>
                    </w:rPr>
                    <w:t>脉冲布袋除尘器处理后自然沉降</w:t>
                  </w:r>
                </w:p>
              </w:tc>
              <w:tc>
                <w:tcPr>
                  <w:tcW w:w="1133" w:type="pct"/>
                  <w:vMerge w:val="restart"/>
                  <w:vAlign w:val="center"/>
                </w:tcPr>
                <w:p w:rsidR="00642E01" w:rsidRPr="00495981" w:rsidRDefault="00642E01" w:rsidP="000954B6">
                  <w:pPr>
                    <w:pStyle w:val="aff5"/>
                  </w:pPr>
                  <w:r w:rsidRPr="00495981">
                    <w:t>《大气污染物综合排放标准》（</w:t>
                  </w:r>
                  <w:r w:rsidRPr="00495981">
                    <w:t>GB16297-1996</w:t>
                  </w:r>
                  <w:r w:rsidRPr="00495981">
                    <w:t>）表</w:t>
                  </w:r>
                  <w:r w:rsidRPr="00495981">
                    <w:t>2</w:t>
                  </w:r>
                  <w:r w:rsidRPr="00495981">
                    <w:t>无组织排放监控浓度限值</w:t>
                  </w:r>
                </w:p>
              </w:tc>
              <w:tc>
                <w:tcPr>
                  <w:tcW w:w="715" w:type="pct"/>
                  <w:vAlign w:val="center"/>
                </w:tcPr>
                <w:p w:rsidR="00642E01" w:rsidRPr="00495981" w:rsidRDefault="00642E01" w:rsidP="000954B6">
                  <w:pPr>
                    <w:pStyle w:val="aff5"/>
                  </w:pPr>
                  <w:r w:rsidRPr="00495981">
                    <w:t>1.0</w:t>
                  </w:r>
                </w:p>
              </w:tc>
              <w:tc>
                <w:tcPr>
                  <w:tcW w:w="582" w:type="pct"/>
                  <w:vAlign w:val="center"/>
                </w:tcPr>
                <w:p w:rsidR="00642E01" w:rsidRPr="00495981" w:rsidRDefault="00642E01" w:rsidP="000954B6">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0.26</w:t>
                  </w:r>
                </w:p>
              </w:tc>
            </w:tr>
            <w:tr w:rsidR="00642E01" w:rsidRPr="00495981" w:rsidTr="00642E01">
              <w:trPr>
                <w:trHeight w:val="34"/>
                <w:jc w:val="center"/>
              </w:trPr>
              <w:tc>
                <w:tcPr>
                  <w:tcW w:w="296" w:type="pct"/>
                  <w:vAlign w:val="center"/>
                </w:tcPr>
                <w:p w:rsidR="00642E01" w:rsidRPr="00495981" w:rsidRDefault="00642E01" w:rsidP="000954B6">
                  <w:pPr>
                    <w:pStyle w:val="aff5"/>
                  </w:pPr>
                  <w:r w:rsidRPr="00495981">
                    <w:t>2</w:t>
                  </w:r>
                </w:p>
              </w:tc>
              <w:tc>
                <w:tcPr>
                  <w:tcW w:w="346" w:type="pct"/>
                  <w:vAlign w:val="center"/>
                </w:tcPr>
                <w:p w:rsidR="00642E01" w:rsidRPr="00495981" w:rsidRDefault="00642E01" w:rsidP="000954B6">
                  <w:pPr>
                    <w:pStyle w:val="aff5"/>
                  </w:pPr>
                  <w:r w:rsidRPr="00495981">
                    <w:t>/</w:t>
                  </w:r>
                </w:p>
              </w:tc>
              <w:tc>
                <w:tcPr>
                  <w:tcW w:w="389" w:type="pct"/>
                  <w:vAlign w:val="center"/>
                </w:tcPr>
                <w:p w:rsidR="00642E01" w:rsidRPr="00495981" w:rsidRDefault="00642E01" w:rsidP="000954B6">
                  <w:pPr>
                    <w:jc w:val="center"/>
                    <w:rPr>
                      <w:rFonts w:ascii="Times New Roman" w:eastAsia="宋体" w:hAnsi="Times New Roman" w:cs="宋体"/>
                      <w:szCs w:val="21"/>
                    </w:rPr>
                  </w:pPr>
                  <w:r w:rsidRPr="00495981">
                    <w:rPr>
                      <w:rFonts w:ascii="Times New Roman" w:eastAsia="宋体" w:hAnsi="Times New Roman" w:cs="宋体" w:hint="eastAsia"/>
                      <w:szCs w:val="21"/>
                    </w:rPr>
                    <w:t>投料及搅拌</w:t>
                  </w:r>
                </w:p>
              </w:tc>
              <w:tc>
                <w:tcPr>
                  <w:tcW w:w="470" w:type="pct"/>
                  <w:vAlign w:val="center"/>
                </w:tcPr>
                <w:p w:rsidR="00642E01" w:rsidRPr="00495981" w:rsidRDefault="00642E01" w:rsidP="000954B6">
                  <w:pPr>
                    <w:pStyle w:val="aff5"/>
                  </w:pPr>
                  <w:r w:rsidRPr="00495981">
                    <w:t>颗粒物</w:t>
                  </w:r>
                </w:p>
              </w:tc>
              <w:tc>
                <w:tcPr>
                  <w:tcW w:w="1069" w:type="pct"/>
                  <w:vAlign w:val="center"/>
                </w:tcPr>
                <w:p w:rsidR="00642E01" w:rsidRPr="00495981" w:rsidRDefault="00642E01" w:rsidP="00550E7F">
                  <w:pPr>
                    <w:jc w:val="center"/>
                    <w:rPr>
                      <w:rFonts w:ascii="Times New Roman" w:eastAsia="宋体" w:hAnsi="Times New Roman" w:cs="宋体"/>
                      <w:szCs w:val="21"/>
                    </w:rPr>
                  </w:pPr>
                  <w:r w:rsidRPr="00495981">
                    <w:rPr>
                      <w:rFonts w:ascii="Times New Roman" w:eastAsia="宋体" w:hAnsi="Times New Roman" w:cs="宋体" w:hint="eastAsia"/>
                      <w:szCs w:val="21"/>
                    </w:rPr>
                    <w:t>设置封闭式搅拌楼，经搅拌主机自带的</w:t>
                  </w:r>
                  <w:hyperlink r:id="rId41" w:tgtFrame="https://www.so.com/_blank" w:history="1">
                    <w:r w:rsidRPr="00495981">
                      <w:rPr>
                        <w:rFonts w:ascii="Times New Roman" w:eastAsia="宋体" w:hAnsi="Times New Roman" w:cs="宋体" w:hint="eastAsia"/>
                        <w:szCs w:val="21"/>
                      </w:rPr>
                      <w:t>脉冲布袋除尘器</w:t>
                    </w:r>
                  </w:hyperlink>
                  <w:r w:rsidRPr="00495981">
                    <w:rPr>
                      <w:rFonts w:ascii="Times New Roman" w:eastAsia="宋体" w:hAnsi="Times New Roman" w:cs="宋体" w:hint="eastAsia"/>
                      <w:szCs w:val="21"/>
                    </w:rPr>
                    <w:t>处理后自然沉降</w:t>
                  </w:r>
                </w:p>
              </w:tc>
              <w:tc>
                <w:tcPr>
                  <w:tcW w:w="1133" w:type="pct"/>
                  <w:vMerge/>
                  <w:vAlign w:val="center"/>
                </w:tcPr>
                <w:p w:rsidR="00642E01" w:rsidRPr="00495981" w:rsidRDefault="00642E01" w:rsidP="000954B6">
                  <w:pPr>
                    <w:pStyle w:val="aff5"/>
                  </w:pPr>
                </w:p>
              </w:tc>
              <w:tc>
                <w:tcPr>
                  <w:tcW w:w="715" w:type="pct"/>
                  <w:vAlign w:val="center"/>
                </w:tcPr>
                <w:p w:rsidR="00642E01" w:rsidRPr="00495981" w:rsidRDefault="00642E01" w:rsidP="000954B6">
                  <w:pPr>
                    <w:pStyle w:val="aff5"/>
                  </w:pPr>
                  <w:r w:rsidRPr="00495981">
                    <w:t>1.0</w:t>
                  </w:r>
                </w:p>
              </w:tc>
              <w:tc>
                <w:tcPr>
                  <w:tcW w:w="582" w:type="pct"/>
                  <w:vAlign w:val="center"/>
                </w:tcPr>
                <w:p w:rsidR="00642E01" w:rsidRPr="00495981" w:rsidRDefault="00642E01" w:rsidP="000954B6">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0.28</w:t>
                  </w:r>
                </w:p>
              </w:tc>
            </w:tr>
            <w:tr w:rsidR="00642E01" w:rsidRPr="00495981" w:rsidTr="00642E01">
              <w:trPr>
                <w:trHeight w:val="34"/>
                <w:jc w:val="center"/>
              </w:trPr>
              <w:tc>
                <w:tcPr>
                  <w:tcW w:w="296" w:type="pct"/>
                  <w:vAlign w:val="center"/>
                </w:tcPr>
                <w:p w:rsidR="00642E01" w:rsidRPr="00495981" w:rsidRDefault="00642E01" w:rsidP="000954B6">
                  <w:pPr>
                    <w:pStyle w:val="aff5"/>
                  </w:pPr>
                  <w:r w:rsidRPr="00495981">
                    <w:t>3</w:t>
                  </w:r>
                </w:p>
              </w:tc>
              <w:tc>
                <w:tcPr>
                  <w:tcW w:w="346" w:type="pct"/>
                  <w:vAlign w:val="center"/>
                </w:tcPr>
                <w:p w:rsidR="00642E01" w:rsidRPr="00495981" w:rsidRDefault="00642E01" w:rsidP="000954B6">
                  <w:pPr>
                    <w:pStyle w:val="aff5"/>
                  </w:pPr>
                  <w:r w:rsidRPr="00495981">
                    <w:t>/</w:t>
                  </w:r>
                </w:p>
              </w:tc>
              <w:tc>
                <w:tcPr>
                  <w:tcW w:w="389" w:type="pct"/>
                  <w:vAlign w:val="center"/>
                </w:tcPr>
                <w:p w:rsidR="00642E01" w:rsidRPr="00495981" w:rsidRDefault="00642E01" w:rsidP="000954B6">
                  <w:pPr>
                    <w:jc w:val="center"/>
                    <w:rPr>
                      <w:rFonts w:ascii="Times New Roman" w:eastAsia="宋体" w:hAnsi="Times New Roman" w:cs="宋体"/>
                      <w:szCs w:val="21"/>
                    </w:rPr>
                  </w:pPr>
                  <w:r w:rsidRPr="00495981">
                    <w:rPr>
                      <w:rFonts w:ascii="Times New Roman" w:eastAsia="宋体" w:hAnsi="Times New Roman" w:cs="宋体" w:hint="eastAsia"/>
                      <w:szCs w:val="21"/>
                    </w:rPr>
                    <w:t>原料堆存</w:t>
                  </w:r>
                </w:p>
              </w:tc>
              <w:tc>
                <w:tcPr>
                  <w:tcW w:w="470" w:type="pct"/>
                  <w:vAlign w:val="center"/>
                </w:tcPr>
                <w:p w:rsidR="00642E01" w:rsidRPr="00495981" w:rsidRDefault="00642E01" w:rsidP="000954B6">
                  <w:pPr>
                    <w:pStyle w:val="aff5"/>
                  </w:pPr>
                  <w:r w:rsidRPr="00495981">
                    <w:t>颗粒物</w:t>
                  </w:r>
                </w:p>
              </w:tc>
              <w:tc>
                <w:tcPr>
                  <w:tcW w:w="1069" w:type="pct"/>
                  <w:vAlign w:val="center"/>
                </w:tcPr>
                <w:p w:rsidR="00642E01" w:rsidRPr="00495981" w:rsidRDefault="00642E01" w:rsidP="00550E7F">
                  <w:pPr>
                    <w:jc w:val="center"/>
                    <w:rPr>
                      <w:rFonts w:ascii="Times New Roman" w:eastAsia="宋体" w:hAnsi="Times New Roman" w:cs="宋体"/>
                      <w:szCs w:val="21"/>
                    </w:rPr>
                  </w:pPr>
                  <w:r w:rsidRPr="00495981">
                    <w:rPr>
                      <w:rFonts w:ascii="Times New Roman" w:eastAsia="宋体" w:hAnsi="Times New Roman" w:cs="宋体" w:hint="eastAsia"/>
                      <w:szCs w:val="21"/>
                    </w:rPr>
                    <w:t>全封闭厂房，全封闭的皮带运输机，</w:t>
                  </w:r>
                  <w:r w:rsidRPr="00495981">
                    <w:rPr>
                      <w:rFonts w:ascii="Times New Roman" w:eastAsia="宋体" w:hAnsi="Times New Roman" w:cs="宋体" w:hint="eastAsia"/>
                      <w:kern w:val="0"/>
                      <w:szCs w:val="21"/>
                    </w:rPr>
                    <w:t>雾化喷淋除尘</w:t>
                  </w:r>
                  <w:r w:rsidRPr="00495981">
                    <w:rPr>
                      <w:rFonts w:ascii="Times New Roman" w:eastAsia="宋体" w:hAnsi="Times New Roman" w:cs="宋体" w:hint="eastAsia"/>
                      <w:szCs w:val="21"/>
                    </w:rPr>
                    <w:t>，洒水降尘</w:t>
                  </w:r>
                </w:p>
              </w:tc>
              <w:tc>
                <w:tcPr>
                  <w:tcW w:w="1133" w:type="pct"/>
                  <w:vMerge/>
                  <w:vAlign w:val="center"/>
                </w:tcPr>
                <w:p w:rsidR="00642E01" w:rsidRPr="00495981" w:rsidRDefault="00642E01" w:rsidP="000954B6">
                  <w:pPr>
                    <w:pStyle w:val="aff5"/>
                  </w:pPr>
                </w:p>
              </w:tc>
              <w:tc>
                <w:tcPr>
                  <w:tcW w:w="715" w:type="pct"/>
                  <w:vAlign w:val="center"/>
                </w:tcPr>
                <w:p w:rsidR="00642E01" w:rsidRPr="00495981" w:rsidRDefault="00642E01" w:rsidP="000954B6">
                  <w:pPr>
                    <w:pStyle w:val="aff5"/>
                  </w:pPr>
                  <w:r w:rsidRPr="00495981">
                    <w:t>1.0</w:t>
                  </w:r>
                </w:p>
              </w:tc>
              <w:tc>
                <w:tcPr>
                  <w:tcW w:w="582" w:type="pct"/>
                  <w:vAlign w:val="center"/>
                </w:tcPr>
                <w:p w:rsidR="00642E01" w:rsidRPr="00495981" w:rsidRDefault="00642E01" w:rsidP="000954B6">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2.77</w:t>
                  </w:r>
                </w:p>
              </w:tc>
            </w:tr>
            <w:tr w:rsidR="00642E01" w:rsidRPr="00495981" w:rsidTr="00642E01">
              <w:trPr>
                <w:trHeight w:val="34"/>
                <w:jc w:val="center"/>
              </w:trPr>
              <w:tc>
                <w:tcPr>
                  <w:tcW w:w="296" w:type="pct"/>
                  <w:vAlign w:val="center"/>
                </w:tcPr>
                <w:p w:rsidR="00642E01" w:rsidRPr="00495981" w:rsidRDefault="00642E01" w:rsidP="000954B6">
                  <w:pPr>
                    <w:pStyle w:val="aff5"/>
                  </w:pPr>
                  <w:r w:rsidRPr="00495981">
                    <w:t>4</w:t>
                  </w:r>
                </w:p>
              </w:tc>
              <w:tc>
                <w:tcPr>
                  <w:tcW w:w="346" w:type="pct"/>
                  <w:vAlign w:val="center"/>
                </w:tcPr>
                <w:p w:rsidR="00642E01" w:rsidRPr="00495981" w:rsidRDefault="00642E01" w:rsidP="000954B6">
                  <w:pPr>
                    <w:pStyle w:val="aff5"/>
                  </w:pPr>
                  <w:r w:rsidRPr="00495981">
                    <w:t>/</w:t>
                  </w:r>
                </w:p>
              </w:tc>
              <w:tc>
                <w:tcPr>
                  <w:tcW w:w="389" w:type="pct"/>
                  <w:vAlign w:val="center"/>
                </w:tcPr>
                <w:p w:rsidR="00642E01" w:rsidRPr="00495981" w:rsidRDefault="00642E01" w:rsidP="000954B6">
                  <w:pPr>
                    <w:jc w:val="center"/>
                    <w:rPr>
                      <w:rFonts w:ascii="Times New Roman" w:eastAsia="宋体" w:hAnsi="Times New Roman" w:cs="宋体"/>
                      <w:szCs w:val="21"/>
                    </w:rPr>
                  </w:pPr>
                  <w:r w:rsidRPr="00495981">
                    <w:rPr>
                      <w:rFonts w:ascii="Times New Roman" w:eastAsia="宋体" w:hAnsi="Times New Roman" w:cs="宋体" w:hint="eastAsia"/>
                      <w:szCs w:val="21"/>
                    </w:rPr>
                    <w:t>车辆运输</w:t>
                  </w:r>
                </w:p>
              </w:tc>
              <w:tc>
                <w:tcPr>
                  <w:tcW w:w="470" w:type="pct"/>
                  <w:vAlign w:val="center"/>
                </w:tcPr>
                <w:p w:rsidR="00642E01" w:rsidRPr="00495981" w:rsidRDefault="00642E01" w:rsidP="000954B6">
                  <w:pPr>
                    <w:pStyle w:val="aff5"/>
                  </w:pPr>
                  <w:r w:rsidRPr="00495981">
                    <w:t>颗粒物</w:t>
                  </w:r>
                </w:p>
              </w:tc>
              <w:tc>
                <w:tcPr>
                  <w:tcW w:w="1069" w:type="pct"/>
                  <w:vAlign w:val="center"/>
                </w:tcPr>
                <w:p w:rsidR="00642E01" w:rsidRPr="00495981" w:rsidRDefault="00642E01" w:rsidP="00550E7F">
                  <w:pPr>
                    <w:widowControl/>
                    <w:jc w:val="center"/>
                    <w:rPr>
                      <w:rFonts w:ascii="Times New Roman" w:eastAsia="宋体" w:hAnsi="Times New Roman" w:cs="宋体"/>
                      <w:szCs w:val="21"/>
                    </w:rPr>
                  </w:pPr>
                  <w:r w:rsidRPr="00495981">
                    <w:rPr>
                      <w:rFonts w:ascii="Times New Roman" w:eastAsia="宋体" w:hAnsi="Times New Roman" w:cs="宋体" w:hint="eastAsia"/>
                      <w:kern w:val="0"/>
                      <w:szCs w:val="21"/>
                    </w:rPr>
                    <w:t>生产车间、入厂道路进行水泥硬化；厂区入口设置洗车平台，车辆进出时对轮胎进行冲洗；运输车辆顶端设篷布遮盖，限制车速；定期对路面进行人工清扫并洒水降尘</w:t>
                  </w:r>
                </w:p>
              </w:tc>
              <w:tc>
                <w:tcPr>
                  <w:tcW w:w="1133" w:type="pct"/>
                  <w:vMerge/>
                  <w:vAlign w:val="center"/>
                </w:tcPr>
                <w:p w:rsidR="00642E01" w:rsidRPr="00495981" w:rsidRDefault="00642E01" w:rsidP="000954B6">
                  <w:pPr>
                    <w:pStyle w:val="aff5"/>
                  </w:pPr>
                </w:p>
              </w:tc>
              <w:tc>
                <w:tcPr>
                  <w:tcW w:w="715" w:type="pct"/>
                  <w:vAlign w:val="center"/>
                </w:tcPr>
                <w:p w:rsidR="00642E01" w:rsidRPr="00495981" w:rsidRDefault="00642E01" w:rsidP="000954B6">
                  <w:pPr>
                    <w:pStyle w:val="aff5"/>
                  </w:pPr>
                  <w:r w:rsidRPr="00495981">
                    <w:t>1.0</w:t>
                  </w:r>
                </w:p>
              </w:tc>
              <w:tc>
                <w:tcPr>
                  <w:tcW w:w="582" w:type="pct"/>
                  <w:vAlign w:val="center"/>
                </w:tcPr>
                <w:p w:rsidR="00642E01" w:rsidRPr="00495981" w:rsidRDefault="00642E01" w:rsidP="000954B6">
                  <w:pPr>
                    <w:widowControl/>
                    <w:jc w:val="center"/>
                    <w:textAlignment w:val="center"/>
                    <w:rPr>
                      <w:rFonts w:ascii="Times New Roman" w:eastAsia="宋体" w:hAnsi="Times New Roman" w:cs="宋体"/>
                      <w:szCs w:val="21"/>
                    </w:rPr>
                  </w:pPr>
                  <w:r w:rsidRPr="00495981">
                    <w:rPr>
                      <w:rFonts w:ascii="Times New Roman" w:eastAsia="宋体" w:hAnsi="Times New Roman" w:cs="宋体" w:hint="eastAsia"/>
                      <w:kern w:val="0"/>
                      <w:szCs w:val="21"/>
                    </w:rPr>
                    <w:t>0.57</w:t>
                  </w:r>
                </w:p>
              </w:tc>
            </w:tr>
            <w:tr w:rsidR="00550E7F" w:rsidRPr="00495981" w:rsidTr="00642E01">
              <w:trPr>
                <w:trHeight w:val="34"/>
                <w:jc w:val="center"/>
              </w:trPr>
              <w:tc>
                <w:tcPr>
                  <w:tcW w:w="296" w:type="pct"/>
                  <w:vAlign w:val="center"/>
                </w:tcPr>
                <w:p w:rsidR="00550E7F" w:rsidRPr="00495981" w:rsidRDefault="00550E7F" w:rsidP="000954B6">
                  <w:pPr>
                    <w:pStyle w:val="aff5"/>
                  </w:pPr>
                  <w:r w:rsidRPr="00495981">
                    <w:rPr>
                      <w:rFonts w:hint="eastAsia"/>
                    </w:rPr>
                    <w:t>5</w:t>
                  </w:r>
                </w:p>
              </w:tc>
              <w:tc>
                <w:tcPr>
                  <w:tcW w:w="346" w:type="pct"/>
                  <w:vAlign w:val="center"/>
                </w:tcPr>
                <w:p w:rsidR="00550E7F" w:rsidRPr="00495981" w:rsidRDefault="00550E7F" w:rsidP="000954B6">
                  <w:pPr>
                    <w:pStyle w:val="aff5"/>
                  </w:pPr>
                  <w:r w:rsidRPr="00495981">
                    <w:rPr>
                      <w:rFonts w:hint="eastAsia"/>
                    </w:rPr>
                    <w:t>/</w:t>
                  </w:r>
                </w:p>
              </w:tc>
              <w:tc>
                <w:tcPr>
                  <w:tcW w:w="389" w:type="pct"/>
                  <w:vAlign w:val="center"/>
                </w:tcPr>
                <w:p w:rsidR="00550E7F" w:rsidRPr="00495981" w:rsidRDefault="00550E7F" w:rsidP="000954B6">
                  <w:pPr>
                    <w:jc w:val="center"/>
                    <w:rPr>
                      <w:rFonts w:ascii="Times New Roman" w:eastAsia="宋体" w:hAnsi="Times New Roman" w:cs="宋体"/>
                      <w:szCs w:val="21"/>
                    </w:rPr>
                  </w:pPr>
                  <w:r w:rsidRPr="00495981">
                    <w:rPr>
                      <w:rFonts w:ascii="Times New Roman" w:eastAsia="宋体" w:hAnsi="Times New Roman" w:cs="宋体" w:hint="eastAsia"/>
                      <w:szCs w:val="21"/>
                    </w:rPr>
                    <w:t>食堂</w:t>
                  </w:r>
                </w:p>
              </w:tc>
              <w:tc>
                <w:tcPr>
                  <w:tcW w:w="470" w:type="pct"/>
                  <w:vAlign w:val="center"/>
                </w:tcPr>
                <w:p w:rsidR="00550E7F" w:rsidRPr="00495981" w:rsidRDefault="00550E7F" w:rsidP="000954B6">
                  <w:pPr>
                    <w:pStyle w:val="aff5"/>
                  </w:pPr>
                  <w:r w:rsidRPr="00495981">
                    <w:t>油烟</w:t>
                  </w:r>
                </w:p>
              </w:tc>
              <w:tc>
                <w:tcPr>
                  <w:tcW w:w="1069" w:type="pct"/>
                  <w:vAlign w:val="center"/>
                </w:tcPr>
                <w:p w:rsidR="00550E7F" w:rsidRPr="00495981" w:rsidRDefault="00550E7F" w:rsidP="000954B6">
                  <w:pPr>
                    <w:pStyle w:val="aff5"/>
                  </w:pPr>
                  <w:r w:rsidRPr="00495981">
                    <w:rPr>
                      <w:rFonts w:hint="eastAsia"/>
                    </w:rPr>
                    <w:t>油烟净化器</w:t>
                  </w:r>
                </w:p>
              </w:tc>
              <w:tc>
                <w:tcPr>
                  <w:tcW w:w="1133" w:type="pct"/>
                  <w:vAlign w:val="center"/>
                </w:tcPr>
                <w:p w:rsidR="00550E7F" w:rsidRPr="00495981" w:rsidRDefault="00550E7F" w:rsidP="000954B6">
                  <w:pPr>
                    <w:pStyle w:val="aff5"/>
                  </w:pPr>
                  <w:r w:rsidRPr="00495981">
                    <w:rPr>
                      <w:rFonts w:hint="eastAsia"/>
                    </w:rPr>
                    <w:t>《饮食业油烟排放标准（试行）》（</w:t>
                  </w:r>
                  <w:r w:rsidRPr="00495981">
                    <w:rPr>
                      <w:rFonts w:hint="eastAsia"/>
                    </w:rPr>
                    <w:t>GB18483-2001</w:t>
                  </w:r>
                  <w:r w:rsidRPr="00495981">
                    <w:rPr>
                      <w:rFonts w:hint="eastAsia"/>
                    </w:rPr>
                    <w:t>）标准</w:t>
                  </w:r>
                </w:p>
              </w:tc>
              <w:tc>
                <w:tcPr>
                  <w:tcW w:w="715" w:type="pct"/>
                  <w:vAlign w:val="center"/>
                </w:tcPr>
                <w:p w:rsidR="00550E7F" w:rsidRPr="00495981" w:rsidRDefault="00550E7F" w:rsidP="000954B6">
                  <w:pPr>
                    <w:pStyle w:val="aff5"/>
                  </w:pPr>
                  <w:r w:rsidRPr="00495981">
                    <w:rPr>
                      <w:rFonts w:hint="eastAsia"/>
                    </w:rPr>
                    <w:t>2.0</w:t>
                  </w:r>
                </w:p>
              </w:tc>
              <w:tc>
                <w:tcPr>
                  <w:tcW w:w="582" w:type="pct"/>
                  <w:vAlign w:val="center"/>
                </w:tcPr>
                <w:p w:rsidR="00550E7F" w:rsidRPr="00495981" w:rsidRDefault="00550E7F" w:rsidP="000954B6">
                  <w:pPr>
                    <w:pStyle w:val="aff5"/>
                  </w:pPr>
                  <w:r w:rsidRPr="00495981">
                    <w:rPr>
                      <w:rFonts w:hint="eastAsia"/>
                    </w:rPr>
                    <w:t>1.58kg/a</w:t>
                  </w:r>
                </w:p>
              </w:tc>
            </w:tr>
            <w:tr w:rsidR="00550E7F" w:rsidRPr="00495981" w:rsidTr="00550E7F">
              <w:trPr>
                <w:trHeight w:val="398"/>
                <w:jc w:val="center"/>
              </w:trPr>
              <w:tc>
                <w:tcPr>
                  <w:tcW w:w="5000" w:type="pct"/>
                  <w:gridSpan w:val="8"/>
                  <w:vAlign w:val="center"/>
                </w:tcPr>
                <w:p w:rsidR="00550E7F" w:rsidRPr="00495981" w:rsidRDefault="00550E7F" w:rsidP="000954B6">
                  <w:pPr>
                    <w:pStyle w:val="aff5"/>
                  </w:pPr>
                  <w:r w:rsidRPr="00495981">
                    <w:t>无组织排放总计</w:t>
                  </w:r>
                </w:p>
              </w:tc>
            </w:tr>
            <w:tr w:rsidR="00642E01" w:rsidRPr="00495981" w:rsidTr="00642E01">
              <w:trPr>
                <w:trHeight w:val="546"/>
                <w:jc w:val="center"/>
              </w:trPr>
              <w:tc>
                <w:tcPr>
                  <w:tcW w:w="1501" w:type="pct"/>
                  <w:gridSpan w:val="4"/>
                  <w:vMerge w:val="restart"/>
                  <w:vAlign w:val="center"/>
                </w:tcPr>
                <w:p w:rsidR="00642E01" w:rsidRPr="00495981" w:rsidRDefault="00642E01" w:rsidP="000954B6">
                  <w:pPr>
                    <w:pStyle w:val="aff5"/>
                  </w:pPr>
                  <w:r w:rsidRPr="00495981">
                    <w:t>无组织排放总计</w:t>
                  </w:r>
                </w:p>
              </w:tc>
              <w:tc>
                <w:tcPr>
                  <w:tcW w:w="2917" w:type="pct"/>
                  <w:gridSpan w:val="3"/>
                  <w:vAlign w:val="center"/>
                </w:tcPr>
                <w:p w:rsidR="00642E01" w:rsidRPr="00495981" w:rsidRDefault="00642E01" w:rsidP="000954B6">
                  <w:pPr>
                    <w:pStyle w:val="aff5"/>
                  </w:pPr>
                  <w:r w:rsidRPr="00495981">
                    <w:t>颗粒物</w:t>
                  </w:r>
                </w:p>
              </w:tc>
              <w:tc>
                <w:tcPr>
                  <w:tcW w:w="582" w:type="pct"/>
                  <w:vAlign w:val="center"/>
                </w:tcPr>
                <w:p w:rsidR="00642E01" w:rsidRPr="00495981" w:rsidRDefault="00642E01" w:rsidP="000954B6">
                  <w:pPr>
                    <w:pStyle w:val="aff5"/>
                  </w:pPr>
                  <w:r w:rsidRPr="00495981">
                    <w:rPr>
                      <w:rFonts w:hint="eastAsia"/>
                    </w:rPr>
                    <w:t>3.88</w:t>
                  </w:r>
                </w:p>
              </w:tc>
            </w:tr>
            <w:tr w:rsidR="00642E01" w:rsidRPr="00495981" w:rsidTr="00642E01">
              <w:trPr>
                <w:trHeight w:val="546"/>
                <w:jc w:val="center"/>
              </w:trPr>
              <w:tc>
                <w:tcPr>
                  <w:tcW w:w="1501" w:type="pct"/>
                  <w:gridSpan w:val="4"/>
                  <w:vMerge/>
                  <w:vAlign w:val="center"/>
                </w:tcPr>
                <w:p w:rsidR="00642E01" w:rsidRPr="00495981" w:rsidRDefault="00642E01" w:rsidP="000954B6">
                  <w:pPr>
                    <w:pStyle w:val="aff5"/>
                  </w:pPr>
                </w:p>
              </w:tc>
              <w:tc>
                <w:tcPr>
                  <w:tcW w:w="2917" w:type="pct"/>
                  <w:gridSpan w:val="3"/>
                  <w:vAlign w:val="center"/>
                </w:tcPr>
                <w:p w:rsidR="00642E01" w:rsidRPr="00495981" w:rsidRDefault="00642E01" w:rsidP="000954B6">
                  <w:pPr>
                    <w:pStyle w:val="aff5"/>
                  </w:pPr>
                  <w:r w:rsidRPr="00495981">
                    <w:t>油烟</w:t>
                  </w:r>
                </w:p>
              </w:tc>
              <w:tc>
                <w:tcPr>
                  <w:tcW w:w="582" w:type="pct"/>
                  <w:vAlign w:val="center"/>
                </w:tcPr>
                <w:p w:rsidR="00642E01" w:rsidRPr="00495981" w:rsidRDefault="00642E01" w:rsidP="000954B6">
                  <w:pPr>
                    <w:pStyle w:val="aff5"/>
                  </w:pPr>
                  <w:r w:rsidRPr="00495981">
                    <w:rPr>
                      <w:rFonts w:hint="eastAsia"/>
                    </w:rPr>
                    <w:t>1.58kg/a</w:t>
                  </w:r>
                </w:p>
              </w:tc>
            </w:tr>
          </w:tbl>
          <w:p w:rsidR="00550E7F" w:rsidRPr="00495981" w:rsidRDefault="00550E7F" w:rsidP="00550E7F">
            <w:pPr>
              <w:spacing w:line="360" w:lineRule="exact"/>
              <w:jc w:val="center"/>
              <w:rPr>
                <w:rFonts w:ascii="Times New Roman" w:eastAsia="宋体" w:hAnsi="Times New Roman" w:cs="宋体"/>
                <w:b/>
                <w:bCs/>
                <w:szCs w:val="21"/>
              </w:rPr>
            </w:pPr>
            <w:r w:rsidRPr="00495981">
              <w:rPr>
                <w:rFonts w:ascii="Times New Roman" w:eastAsia="宋体" w:hAnsi="Times New Roman" w:cs="宋体"/>
                <w:b/>
                <w:bCs/>
                <w:szCs w:val="21"/>
              </w:rPr>
              <w:t>表</w:t>
            </w:r>
            <w:r w:rsidRPr="00495981">
              <w:rPr>
                <w:rFonts w:ascii="Times New Roman" w:eastAsia="宋体" w:hAnsi="Times New Roman" w:cs="宋体"/>
                <w:b/>
                <w:bCs/>
                <w:szCs w:val="21"/>
              </w:rPr>
              <w:t>4-</w:t>
            </w:r>
            <w:r w:rsidRPr="00495981">
              <w:rPr>
                <w:rFonts w:ascii="Times New Roman" w:eastAsia="宋体" w:hAnsi="Times New Roman" w:cs="宋体" w:hint="eastAsia"/>
                <w:b/>
                <w:bCs/>
                <w:szCs w:val="21"/>
              </w:rPr>
              <w:t>3</w:t>
            </w:r>
            <w:r w:rsidRPr="00495981">
              <w:rPr>
                <w:rFonts w:ascii="Times New Roman" w:eastAsia="宋体" w:hAnsi="Times New Roman" w:cs="宋体"/>
                <w:b/>
                <w:bCs/>
                <w:szCs w:val="21"/>
              </w:rPr>
              <w:t xml:space="preserve"> </w:t>
            </w:r>
            <w:r w:rsidRPr="00495981">
              <w:rPr>
                <w:rFonts w:ascii="Times New Roman" w:eastAsia="宋体" w:hAnsi="Times New Roman" w:cs="宋体"/>
                <w:b/>
                <w:bCs/>
                <w:szCs w:val="21"/>
              </w:rPr>
              <w:t>大气污染物年排放量核算表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2030"/>
              <w:gridCol w:w="2730"/>
              <w:gridCol w:w="3813"/>
            </w:tblGrid>
            <w:tr w:rsidR="00550E7F" w:rsidRPr="00495981" w:rsidTr="00550E7F">
              <w:trPr>
                <w:trHeight w:val="272"/>
                <w:jc w:val="center"/>
              </w:trPr>
              <w:tc>
                <w:tcPr>
                  <w:tcW w:w="1184" w:type="pct"/>
                  <w:vMerge w:val="restart"/>
                  <w:vAlign w:val="center"/>
                </w:tcPr>
                <w:p w:rsidR="00550E7F" w:rsidRPr="00495981" w:rsidRDefault="00550E7F" w:rsidP="000954B6">
                  <w:pPr>
                    <w:pStyle w:val="aff5"/>
                  </w:pPr>
                  <w:r w:rsidRPr="00495981">
                    <w:t>序号</w:t>
                  </w:r>
                </w:p>
              </w:tc>
              <w:tc>
                <w:tcPr>
                  <w:tcW w:w="1592" w:type="pct"/>
                  <w:vMerge w:val="restart"/>
                  <w:vAlign w:val="center"/>
                </w:tcPr>
                <w:p w:rsidR="00550E7F" w:rsidRPr="00495981" w:rsidRDefault="00550E7F" w:rsidP="000954B6">
                  <w:pPr>
                    <w:pStyle w:val="aff5"/>
                  </w:pPr>
                  <w:r w:rsidRPr="00495981">
                    <w:t>污染物</w:t>
                  </w:r>
                </w:p>
              </w:tc>
              <w:tc>
                <w:tcPr>
                  <w:tcW w:w="2224" w:type="pct"/>
                  <w:vMerge w:val="restart"/>
                  <w:vAlign w:val="center"/>
                </w:tcPr>
                <w:p w:rsidR="00550E7F" w:rsidRPr="00495981" w:rsidRDefault="00550E7F" w:rsidP="000954B6">
                  <w:pPr>
                    <w:pStyle w:val="aff5"/>
                  </w:pPr>
                  <w:r w:rsidRPr="00495981">
                    <w:t>年排放量（</w:t>
                  </w:r>
                  <w:r w:rsidRPr="00495981">
                    <w:t>t/a</w:t>
                  </w:r>
                  <w:r w:rsidRPr="00495981">
                    <w:t>）</w:t>
                  </w:r>
                </w:p>
              </w:tc>
            </w:tr>
            <w:tr w:rsidR="00550E7F" w:rsidRPr="00495981" w:rsidTr="00550E7F">
              <w:trPr>
                <w:trHeight w:val="241"/>
                <w:jc w:val="center"/>
              </w:trPr>
              <w:tc>
                <w:tcPr>
                  <w:tcW w:w="1184" w:type="pct"/>
                  <w:vMerge/>
                  <w:vAlign w:val="center"/>
                </w:tcPr>
                <w:p w:rsidR="00550E7F" w:rsidRPr="00495981" w:rsidRDefault="00550E7F" w:rsidP="000954B6">
                  <w:pPr>
                    <w:pStyle w:val="aff5"/>
                  </w:pPr>
                </w:p>
              </w:tc>
              <w:tc>
                <w:tcPr>
                  <w:tcW w:w="1592" w:type="pct"/>
                  <w:vMerge/>
                  <w:vAlign w:val="center"/>
                </w:tcPr>
                <w:p w:rsidR="00550E7F" w:rsidRPr="00495981" w:rsidRDefault="00550E7F" w:rsidP="000954B6">
                  <w:pPr>
                    <w:pStyle w:val="aff5"/>
                  </w:pPr>
                </w:p>
              </w:tc>
              <w:tc>
                <w:tcPr>
                  <w:tcW w:w="2224" w:type="pct"/>
                  <w:vMerge/>
                  <w:vAlign w:val="center"/>
                </w:tcPr>
                <w:p w:rsidR="00550E7F" w:rsidRPr="00495981" w:rsidRDefault="00550E7F" w:rsidP="000954B6">
                  <w:pPr>
                    <w:pStyle w:val="aff5"/>
                  </w:pPr>
                </w:p>
              </w:tc>
            </w:tr>
            <w:tr w:rsidR="00550E7F" w:rsidRPr="00495981" w:rsidTr="00550E7F">
              <w:trPr>
                <w:trHeight w:val="479"/>
                <w:jc w:val="center"/>
              </w:trPr>
              <w:tc>
                <w:tcPr>
                  <w:tcW w:w="1184" w:type="pct"/>
                  <w:vAlign w:val="center"/>
                </w:tcPr>
                <w:p w:rsidR="00550E7F" w:rsidRPr="00495981" w:rsidRDefault="00550E7F" w:rsidP="000954B6">
                  <w:pPr>
                    <w:pStyle w:val="aff5"/>
                  </w:pPr>
                  <w:r w:rsidRPr="00495981">
                    <w:t>1</w:t>
                  </w:r>
                </w:p>
              </w:tc>
              <w:tc>
                <w:tcPr>
                  <w:tcW w:w="1592" w:type="pct"/>
                  <w:vAlign w:val="center"/>
                </w:tcPr>
                <w:p w:rsidR="00550E7F" w:rsidRPr="00495981" w:rsidRDefault="00550E7F" w:rsidP="000954B6">
                  <w:pPr>
                    <w:pStyle w:val="aff5"/>
                  </w:pPr>
                  <w:r w:rsidRPr="00495981">
                    <w:t>颗粒物</w:t>
                  </w:r>
                </w:p>
              </w:tc>
              <w:tc>
                <w:tcPr>
                  <w:tcW w:w="2224" w:type="pct"/>
                  <w:vAlign w:val="center"/>
                </w:tcPr>
                <w:p w:rsidR="00550E7F" w:rsidRPr="00495981" w:rsidRDefault="00642E01" w:rsidP="000954B6">
                  <w:pPr>
                    <w:pStyle w:val="aff5"/>
                  </w:pPr>
                  <w:r w:rsidRPr="00495981">
                    <w:rPr>
                      <w:rFonts w:hint="eastAsia"/>
                    </w:rPr>
                    <w:t>3.88</w:t>
                  </w:r>
                </w:p>
              </w:tc>
            </w:tr>
            <w:tr w:rsidR="00550E7F" w:rsidRPr="00495981" w:rsidTr="00550E7F">
              <w:trPr>
                <w:trHeight w:val="479"/>
                <w:jc w:val="center"/>
              </w:trPr>
              <w:tc>
                <w:tcPr>
                  <w:tcW w:w="1184" w:type="pct"/>
                  <w:vAlign w:val="center"/>
                </w:tcPr>
                <w:p w:rsidR="00550E7F" w:rsidRPr="00495981" w:rsidRDefault="00550E7F" w:rsidP="000954B6">
                  <w:pPr>
                    <w:pStyle w:val="aff5"/>
                  </w:pPr>
                  <w:r w:rsidRPr="00495981">
                    <w:t>2</w:t>
                  </w:r>
                </w:p>
              </w:tc>
              <w:tc>
                <w:tcPr>
                  <w:tcW w:w="1592" w:type="pct"/>
                  <w:vAlign w:val="center"/>
                </w:tcPr>
                <w:p w:rsidR="00550E7F" w:rsidRPr="00495981" w:rsidRDefault="00642E01" w:rsidP="000954B6">
                  <w:pPr>
                    <w:pStyle w:val="aff5"/>
                  </w:pPr>
                  <w:r w:rsidRPr="00495981">
                    <w:t>油烟</w:t>
                  </w:r>
                </w:p>
              </w:tc>
              <w:tc>
                <w:tcPr>
                  <w:tcW w:w="2224" w:type="pct"/>
                  <w:vAlign w:val="center"/>
                </w:tcPr>
                <w:p w:rsidR="00550E7F" w:rsidRPr="00495981" w:rsidRDefault="00642E01" w:rsidP="000954B6">
                  <w:pPr>
                    <w:pStyle w:val="aff5"/>
                  </w:pPr>
                  <w:r w:rsidRPr="00495981">
                    <w:rPr>
                      <w:rFonts w:hint="eastAsia"/>
                    </w:rPr>
                    <w:t>1.58kg/a</w:t>
                  </w:r>
                </w:p>
              </w:tc>
            </w:tr>
          </w:tbl>
          <w:p w:rsidR="00E30CDE" w:rsidRPr="00495981" w:rsidRDefault="002B465A">
            <w:pPr>
              <w:pStyle w:val="aff4"/>
              <w:snapToGrid w:val="0"/>
              <w:ind w:firstLine="482"/>
            </w:pPr>
            <w:r w:rsidRPr="00495981">
              <w:t xml:space="preserve">1.3 </w:t>
            </w:r>
            <w:r w:rsidRPr="00495981">
              <w:t>非正常工况分析</w:t>
            </w:r>
          </w:p>
          <w:p w:rsidR="00E30CDE" w:rsidRPr="00495981" w:rsidRDefault="002B465A">
            <w:pPr>
              <w:pStyle w:val="-"/>
              <w:jc w:val="left"/>
              <w:rPr>
                <w:rFonts w:cs="Times New Roman"/>
                <w:szCs w:val="24"/>
              </w:rPr>
            </w:pPr>
            <w:r w:rsidRPr="00495981">
              <w:rPr>
                <w:rFonts w:cs="Times New Roman" w:hint="eastAsia"/>
                <w:szCs w:val="24"/>
              </w:rPr>
              <w:t>本项目为</w:t>
            </w:r>
            <w:r w:rsidRPr="00495981">
              <w:rPr>
                <w:rFonts w:hint="eastAsia"/>
                <w:szCs w:val="24"/>
              </w:rPr>
              <w:t>混凝土搅拌站建设项目</w:t>
            </w:r>
            <w:r w:rsidRPr="00495981">
              <w:rPr>
                <w:rFonts w:cs="Times New Roman" w:hint="eastAsia"/>
                <w:szCs w:val="24"/>
              </w:rPr>
              <w:t>，生产运行阶段存在操作不当或设备故障时会导致非正常工况，如</w:t>
            </w:r>
            <w:r w:rsidRPr="00495981">
              <w:rPr>
                <w:rFonts w:cs="Times New Roman"/>
                <w:szCs w:val="32"/>
              </w:rPr>
              <w:t>筒仓</w:t>
            </w:r>
            <w:r w:rsidRPr="00495981">
              <w:rPr>
                <w:rFonts w:cs="Times New Roman" w:hint="eastAsia"/>
                <w:szCs w:val="32"/>
              </w:rPr>
              <w:t>或</w:t>
            </w:r>
            <w:r w:rsidRPr="00495981">
              <w:rPr>
                <w:rFonts w:cs="Times New Roman"/>
                <w:szCs w:val="32"/>
              </w:rPr>
              <w:t>搅拌主机配套的脉冲布袋除尘器失效</w:t>
            </w:r>
            <w:r w:rsidRPr="00495981">
              <w:rPr>
                <w:rFonts w:cs="Times New Roman" w:hint="eastAsia"/>
                <w:szCs w:val="32"/>
              </w:rPr>
              <w:t>、</w:t>
            </w:r>
            <w:r w:rsidRPr="00495981">
              <w:rPr>
                <w:rFonts w:cs="Times New Roman" w:hint="eastAsia"/>
                <w:szCs w:val="24"/>
              </w:rPr>
              <w:t>雾化喷淋除尘设施出现故障未正常运行，增加粉尘无组织排放，将可能造成一定范围内颗粒物短暂超标，对局部范围内的空气质量造成的影响较大，需要建设单位强化环保意识，落实防范措施。具体措施如下：</w:t>
            </w:r>
          </w:p>
          <w:p w:rsidR="00E30CDE" w:rsidRPr="00495981" w:rsidRDefault="002B465A">
            <w:pPr>
              <w:pStyle w:val="-"/>
              <w:jc w:val="left"/>
              <w:rPr>
                <w:rFonts w:cs="Times New Roman"/>
                <w:szCs w:val="32"/>
              </w:rPr>
            </w:pPr>
            <w:r w:rsidRPr="00495981">
              <w:rPr>
                <w:rFonts w:cs="Times New Roman"/>
                <w:szCs w:val="32"/>
              </w:rPr>
              <w:t>（</w:t>
            </w:r>
            <w:r w:rsidRPr="00495981">
              <w:rPr>
                <w:rFonts w:cs="Times New Roman"/>
                <w:szCs w:val="32"/>
              </w:rPr>
              <w:t>1</w:t>
            </w:r>
            <w:r w:rsidRPr="00495981">
              <w:rPr>
                <w:rFonts w:cs="Times New Roman"/>
                <w:szCs w:val="32"/>
              </w:rPr>
              <w:t>）安排专人负责环保设备的日常维护和管理，定期</w:t>
            </w:r>
            <w:r w:rsidRPr="00495981">
              <w:rPr>
                <w:rFonts w:cs="Times New Roman" w:hint="eastAsia"/>
                <w:szCs w:val="32"/>
              </w:rPr>
              <w:t>检查、</w:t>
            </w:r>
            <w:r w:rsidRPr="00495981">
              <w:rPr>
                <w:rFonts w:cs="Times New Roman"/>
                <w:szCs w:val="32"/>
              </w:rPr>
              <w:t>维护脉冲布袋除尘器</w:t>
            </w:r>
            <w:r w:rsidRPr="00495981">
              <w:rPr>
                <w:rFonts w:cs="Times New Roman" w:hint="eastAsia"/>
                <w:szCs w:val="32"/>
              </w:rPr>
              <w:t>的运行状态</w:t>
            </w:r>
            <w:r w:rsidRPr="00495981">
              <w:rPr>
                <w:rFonts w:cs="Times New Roman"/>
                <w:szCs w:val="32"/>
              </w:rPr>
              <w:t>，以保持</w:t>
            </w:r>
            <w:r w:rsidRPr="00495981">
              <w:rPr>
                <w:rFonts w:cs="Times New Roman" w:hint="eastAsia"/>
                <w:szCs w:val="32"/>
              </w:rPr>
              <w:t>其</w:t>
            </w:r>
            <w:r w:rsidRPr="00495981">
              <w:rPr>
                <w:rFonts w:cs="Times New Roman"/>
                <w:szCs w:val="32"/>
              </w:rPr>
              <w:t>净化能力及容量。</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w:t>
            </w:r>
            <w:r w:rsidRPr="00495981">
              <w:rPr>
                <w:rFonts w:ascii="Times New Roman" w:eastAsia="宋体" w:hAnsi="Times New Roman" w:cs="Times New Roman"/>
                <w:sz w:val="24"/>
                <w:szCs w:val="32"/>
              </w:rPr>
              <w:t>2</w:t>
            </w:r>
            <w:r w:rsidRPr="00495981">
              <w:rPr>
                <w:rFonts w:ascii="Times New Roman" w:eastAsia="宋体" w:hAnsi="Times New Roman" w:cs="Times New Roman"/>
                <w:sz w:val="24"/>
                <w:szCs w:val="32"/>
              </w:rPr>
              <w:t>）确保废气处理设施正常运行，在废气处理设施停止运行或出现故障时，产生废气的各工序也必须相应停止生产。</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bCs/>
                <w:sz w:val="24"/>
                <w:szCs w:val="24"/>
              </w:rPr>
            </w:pPr>
            <w:r w:rsidRPr="00495981">
              <w:rPr>
                <w:rFonts w:ascii="Times New Roman" w:eastAsia="宋体" w:hAnsi="Times New Roman" w:cs="Times New Roman"/>
                <w:sz w:val="24"/>
                <w:szCs w:val="32"/>
              </w:rPr>
              <w:t>（</w:t>
            </w:r>
            <w:r w:rsidRPr="00495981">
              <w:rPr>
                <w:rFonts w:ascii="Times New Roman" w:eastAsia="宋体" w:hAnsi="Times New Roman" w:cs="Times New Roman" w:hint="eastAsia"/>
                <w:sz w:val="24"/>
                <w:szCs w:val="32"/>
              </w:rPr>
              <w:t>3</w:t>
            </w:r>
            <w:r w:rsidRPr="00495981">
              <w:rPr>
                <w:rFonts w:ascii="Times New Roman" w:eastAsia="宋体" w:hAnsi="Times New Roman" w:cs="Times New Roman"/>
                <w:sz w:val="24"/>
                <w:szCs w:val="32"/>
              </w:rPr>
              <w:t>）建立健全的环保管理机构，对环保管理人员和技术人员进行岗位培训，</w:t>
            </w:r>
            <w:r w:rsidRPr="00495981">
              <w:rPr>
                <w:rFonts w:ascii="Times New Roman" w:eastAsia="宋体" w:hAnsi="Times New Roman" w:cs="Times New Roman"/>
                <w:bCs/>
                <w:sz w:val="24"/>
                <w:szCs w:val="24"/>
              </w:rPr>
              <w:t>增强操作人员的环保意识。</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w:t>
            </w:r>
            <w:r w:rsidRPr="00495981">
              <w:rPr>
                <w:rFonts w:ascii="Times New Roman" w:eastAsia="宋体" w:hAnsi="Times New Roman" w:cs="Times New Roman" w:hint="eastAsia"/>
                <w:sz w:val="24"/>
                <w:szCs w:val="32"/>
              </w:rPr>
              <w:t>4</w:t>
            </w:r>
            <w:r w:rsidRPr="00495981">
              <w:rPr>
                <w:rFonts w:ascii="Times New Roman" w:eastAsia="宋体" w:hAnsi="Times New Roman" w:cs="Times New Roman"/>
                <w:sz w:val="24"/>
                <w:szCs w:val="32"/>
              </w:rPr>
              <w:t>）委托具有专业资质的环境检测单位对项目排放的各类污染物进行定期检测</w:t>
            </w:r>
            <w:r w:rsidR="00642E01" w:rsidRPr="00495981">
              <w:rPr>
                <w:rFonts w:ascii="Times New Roman" w:eastAsia="宋体" w:hAnsi="Times New Roman" w:cs="Times New Roman"/>
                <w:sz w:val="24"/>
                <w:szCs w:val="32"/>
              </w:rPr>
              <w:t>。</w:t>
            </w:r>
          </w:p>
          <w:p w:rsidR="00642E01" w:rsidRPr="00495981" w:rsidRDefault="00642E01" w:rsidP="00642E01">
            <w:pPr>
              <w:pStyle w:val="affd"/>
              <w:spacing w:line="240" w:lineRule="auto"/>
              <w:ind w:firstLineChars="0" w:firstLine="0"/>
              <w:jc w:val="center"/>
            </w:pPr>
            <w:r w:rsidRPr="00495981">
              <w:rPr>
                <w:b/>
              </w:rPr>
              <w:t>表</w:t>
            </w:r>
            <w:r w:rsidRPr="00495981">
              <w:rPr>
                <w:b/>
              </w:rPr>
              <w:t>4-</w:t>
            </w:r>
            <w:r w:rsidRPr="00495981">
              <w:rPr>
                <w:rFonts w:hint="eastAsia"/>
                <w:b/>
              </w:rPr>
              <w:t xml:space="preserve">4 </w:t>
            </w:r>
            <w:r w:rsidRPr="00495981">
              <w:rPr>
                <w:b/>
              </w:rPr>
              <w:t xml:space="preserve"> </w:t>
            </w:r>
            <w:r w:rsidRPr="00495981">
              <w:rPr>
                <w:rFonts w:hint="eastAsia"/>
                <w:b/>
                <w:bCs/>
              </w:rPr>
              <w:t>本项目</w:t>
            </w:r>
            <w:r w:rsidRPr="00495981">
              <w:rPr>
                <w:b/>
              </w:rPr>
              <w:t>非正常排放量核算</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574"/>
              <w:gridCol w:w="1227"/>
              <w:gridCol w:w="1334"/>
              <w:gridCol w:w="937"/>
              <w:gridCol w:w="1214"/>
              <w:gridCol w:w="1143"/>
              <w:gridCol w:w="1095"/>
              <w:gridCol w:w="1059"/>
            </w:tblGrid>
            <w:tr w:rsidR="00642E01" w:rsidRPr="00495981" w:rsidTr="007720A5">
              <w:trPr>
                <w:trHeight w:val="397"/>
                <w:jc w:val="center"/>
              </w:trPr>
              <w:tc>
                <w:tcPr>
                  <w:tcW w:w="334" w:type="pct"/>
                  <w:vAlign w:val="center"/>
                </w:tcPr>
                <w:p w:rsidR="00642E01" w:rsidRPr="00495981" w:rsidRDefault="00642E01" w:rsidP="000954B6">
                  <w:pPr>
                    <w:pStyle w:val="spook"/>
                    <w:spacing w:line="240" w:lineRule="auto"/>
                    <w:ind w:firstLine="0"/>
                    <w:jc w:val="center"/>
                    <w:rPr>
                      <w:b/>
                      <w:bCs/>
                      <w:sz w:val="21"/>
                      <w:szCs w:val="21"/>
                    </w:rPr>
                  </w:pPr>
                  <w:r w:rsidRPr="00495981">
                    <w:rPr>
                      <w:b/>
                      <w:bCs/>
                      <w:sz w:val="21"/>
                      <w:szCs w:val="21"/>
                    </w:rPr>
                    <w:t>序号</w:t>
                  </w:r>
                </w:p>
              </w:tc>
              <w:tc>
                <w:tcPr>
                  <w:tcW w:w="715" w:type="pct"/>
                  <w:vAlign w:val="center"/>
                </w:tcPr>
                <w:p w:rsidR="00642E01" w:rsidRPr="00495981" w:rsidRDefault="00642E01" w:rsidP="000954B6">
                  <w:pPr>
                    <w:pStyle w:val="spook"/>
                    <w:spacing w:line="240" w:lineRule="auto"/>
                    <w:ind w:firstLine="0"/>
                    <w:jc w:val="center"/>
                    <w:rPr>
                      <w:b/>
                      <w:bCs/>
                      <w:sz w:val="21"/>
                      <w:szCs w:val="21"/>
                    </w:rPr>
                  </w:pPr>
                  <w:r w:rsidRPr="00495981">
                    <w:rPr>
                      <w:b/>
                      <w:bCs/>
                      <w:sz w:val="21"/>
                      <w:szCs w:val="21"/>
                    </w:rPr>
                    <w:t>污染源</w:t>
                  </w:r>
                </w:p>
              </w:tc>
              <w:tc>
                <w:tcPr>
                  <w:tcW w:w="777" w:type="pct"/>
                  <w:vAlign w:val="center"/>
                </w:tcPr>
                <w:p w:rsidR="00642E01" w:rsidRPr="00495981" w:rsidRDefault="00642E01" w:rsidP="000954B6">
                  <w:pPr>
                    <w:pStyle w:val="spook"/>
                    <w:spacing w:line="240" w:lineRule="auto"/>
                    <w:ind w:firstLine="0"/>
                    <w:jc w:val="center"/>
                    <w:rPr>
                      <w:b/>
                      <w:bCs/>
                      <w:sz w:val="21"/>
                      <w:szCs w:val="21"/>
                    </w:rPr>
                  </w:pPr>
                  <w:r w:rsidRPr="00495981">
                    <w:rPr>
                      <w:b/>
                      <w:bCs/>
                      <w:sz w:val="21"/>
                      <w:szCs w:val="21"/>
                    </w:rPr>
                    <w:t>非正常排放原因</w:t>
                  </w:r>
                </w:p>
              </w:tc>
              <w:tc>
                <w:tcPr>
                  <w:tcW w:w="546" w:type="pct"/>
                  <w:vAlign w:val="center"/>
                </w:tcPr>
                <w:p w:rsidR="00642E01" w:rsidRPr="00495981" w:rsidRDefault="00642E01" w:rsidP="000954B6">
                  <w:pPr>
                    <w:pStyle w:val="spook"/>
                    <w:spacing w:line="240" w:lineRule="auto"/>
                    <w:ind w:firstLine="0"/>
                    <w:jc w:val="center"/>
                    <w:rPr>
                      <w:b/>
                      <w:bCs/>
                      <w:sz w:val="21"/>
                      <w:szCs w:val="21"/>
                    </w:rPr>
                  </w:pPr>
                  <w:r w:rsidRPr="00495981">
                    <w:rPr>
                      <w:b/>
                      <w:bCs/>
                      <w:sz w:val="21"/>
                      <w:szCs w:val="21"/>
                    </w:rPr>
                    <w:t>污染物</w:t>
                  </w:r>
                </w:p>
              </w:tc>
              <w:tc>
                <w:tcPr>
                  <w:tcW w:w="707" w:type="pct"/>
                  <w:vAlign w:val="center"/>
                </w:tcPr>
                <w:p w:rsidR="00642E01" w:rsidRPr="00495981" w:rsidRDefault="00642E01" w:rsidP="000954B6">
                  <w:pPr>
                    <w:pStyle w:val="spook"/>
                    <w:spacing w:line="240" w:lineRule="auto"/>
                    <w:ind w:firstLine="0"/>
                    <w:jc w:val="center"/>
                    <w:rPr>
                      <w:b/>
                      <w:bCs/>
                      <w:sz w:val="21"/>
                      <w:szCs w:val="21"/>
                    </w:rPr>
                  </w:pPr>
                  <w:r w:rsidRPr="00495981">
                    <w:rPr>
                      <w:b/>
                      <w:bCs/>
                      <w:sz w:val="21"/>
                      <w:szCs w:val="21"/>
                    </w:rPr>
                    <w:t>非正常排放速率（</w:t>
                  </w:r>
                  <w:r w:rsidRPr="00495981">
                    <w:rPr>
                      <w:b/>
                      <w:bCs/>
                      <w:sz w:val="21"/>
                      <w:szCs w:val="21"/>
                    </w:rPr>
                    <w:t>kg/h</w:t>
                  </w:r>
                  <w:r w:rsidRPr="00495981">
                    <w:rPr>
                      <w:b/>
                      <w:bCs/>
                      <w:sz w:val="21"/>
                      <w:szCs w:val="21"/>
                    </w:rPr>
                    <w:t>）</w:t>
                  </w:r>
                </w:p>
              </w:tc>
              <w:tc>
                <w:tcPr>
                  <w:tcW w:w="666" w:type="pct"/>
                  <w:vAlign w:val="center"/>
                </w:tcPr>
                <w:p w:rsidR="00642E01" w:rsidRPr="00495981" w:rsidRDefault="00642E01" w:rsidP="000954B6">
                  <w:pPr>
                    <w:pStyle w:val="spook"/>
                    <w:spacing w:line="240" w:lineRule="auto"/>
                    <w:ind w:firstLine="0"/>
                    <w:jc w:val="center"/>
                    <w:rPr>
                      <w:b/>
                      <w:bCs/>
                      <w:sz w:val="21"/>
                      <w:szCs w:val="21"/>
                    </w:rPr>
                  </w:pPr>
                  <w:r w:rsidRPr="00495981">
                    <w:rPr>
                      <w:b/>
                      <w:bCs/>
                      <w:sz w:val="21"/>
                      <w:szCs w:val="21"/>
                    </w:rPr>
                    <w:t>单次持续时间（</w:t>
                  </w:r>
                  <w:r w:rsidRPr="00495981">
                    <w:rPr>
                      <w:b/>
                      <w:bCs/>
                      <w:sz w:val="21"/>
                      <w:szCs w:val="21"/>
                    </w:rPr>
                    <w:t>h</w:t>
                  </w:r>
                  <w:r w:rsidRPr="00495981">
                    <w:rPr>
                      <w:b/>
                      <w:bCs/>
                      <w:sz w:val="21"/>
                      <w:szCs w:val="21"/>
                    </w:rPr>
                    <w:t>）</w:t>
                  </w:r>
                </w:p>
              </w:tc>
              <w:tc>
                <w:tcPr>
                  <w:tcW w:w="638" w:type="pct"/>
                  <w:vAlign w:val="center"/>
                </w:tcPr>
                <w:p w:rsidR="00642E01" w:rsidRPr="00495981" w:rsidRDefault="00642E01" w:rsidP="000954B6">
                  <w:pPr>
                    <w:pStyle w:val="spook"/>
                    <w:spacing w:line="240" w:lineRule="auto"/>
                    <w:ind w:firstLine="0"/>
                    <w:jc w:val="center"/>
                    <w:rPr>
                      <w:b/>
                      <w:bCs/>
                      <w:sz w:val="21"/>
                      <w:szCs w:val="21"/>
                    </w:rPr>
                  </w:pPr>
                  <w:r w:rsidRPr="00495981">
                    <w:rPr>
                      <w:b/>
                      <w:bCs/>
                      <w:sz w:val="21"/>
                      <w:szCs w:val="21"/>
                    </w:rPr>
                    <w:t>年发生频次</w:t>
                  </w:r>
                  <w:r w:rsidRPr="00495981">
                    <w:rPr>
                      <w:b/>
                      <w:bCs/>
                      <w:sz w:val="21"/>
                      <w:szCs w:val="21"/>
                    </w:rPr>
                    <w:t>/</w:t>
                  </w:r>
                  <w:r w:rsidRPr="00495981">
                    <w:rPr>
                      <w:b/>
                      <w:bCs/>
                      <w:sz w:val="21"/>
                      <w:szCs w:val="21"/>
                    </w:rPr>
                    <w:t>次</w:t>
                  </w:r>
                </w:p>
              </w:tc>
              <w:tc>
                <w:tcPr>
                  <w:tcW w:w="617" w:type="pct"/>
                  <w:vAlign w:val="center"/>
                </w:tcPr>
                <w:p w:rsidR="00642E01" w:rsidRPr="00495981" w:rsidRDefault="00642E01" w:rsidP="000954B6">
                  <w:pPr>
                    <w:pStyle w:val="spook"/>
                    <w:spacing w:line="240" w:lineRule="auto"/>
                    <w:ind w:firstLine="0"/>
                    <w:jc w:val="center"/>
                    <w:rPr>
                      <w:b/>
                      <w:bCs/>
                      <w:sz w:val="21"/>
                      <w:szCs w:val="21"/>
                    </w:rPr>
                  </w:pPr>
                  <w:r w:rsidRPr="00495981">
                    <w:rPr>
                      <w:b/>
                      <w:bCs/>
                      <w:sz w:val="21"/>
                      <w:szCs w:val="21"/>
                    </w:rPr>
                    <w:t>应对</w:t>
                  </w:r>
                </w:p>
                <w:p w:rsidR="00642E01" w:rsidRPr="00495981" w:rsidRDefault="00642E01" w:rsidP="000954B6">
                  <w:pPr>
                    <w:pStyle w:val="spook"/>
                    <w:spacing w:line="240" w:lineRule="auto"/>
                    <w:ind w:firstLine="0"/>
                    <w:jc w:val="center"/>
                    <w:rPr>
                      <w:b/>
                      <w:bCs/>
                      <w:sz w:val="21"/>
                      <w:szCs w:val="21"/>
                    </w:rPr>
                  </w:pPr>
                  <w:r w:rsidRPr="00495981">
                    <w:rPr>
                      <w:b/>
                      <w:bCs/>
                      <w:sz w:val="21"/>
                      <w:szCs w:val="21"/>
                    </w:rPr>
                    <w:t>措施</w:t>
                  </w:r>
                </w:p>
              </w:tc>
            </w:tr>
            <w:tr w:rsidR="00642E01" w:rsidRPr="00495981" w:rsidTr="007720A5">
              <w:trPr>
                <w:trHeight w:val="397"/>
                <w:jc w:val="center"/>
              </w:trPr>
              <w:tc>
                <w:tcPr>
                  <w:tcW w:w="334" w:type="pct"/>
                  <w:vAlign w:val="center"/>
                </w:tcPr>
                <w:p w:rsidR="00642E01" w:rsidRPr="00495981" w:rsidRDefault="00642E01" w:rsidP="000954B6">
                  <w:pPr>
                    <w:pStyle w:val="spook"/>
                    <w:spacing w:line="240" w:lineRule="auto"/>
                    <w:ind w:firstLine="0"/>
                    <w:jc w:val="center"/>
                    <w:rPr>
                      <w:sz w:val="21"/>
                      <w:szCs w:val="21"/>
                    </w:rPr>
                  </w:pPr>
                  <w:r w:rsidRPr="00495981">
                    <w:rPr>
                      <w:sz w:val="21"/>
                      <w:szCs w:val="21"/>
                    </w:rPr>
                    <w:t>1</w:t>
                  </w:r>
                </w:p>
              </w:tc>
              <w:tc>
                <w:tcPr>
                  <w:tcW w:w="715" w:type="pct"/>
                  <w:vAlign w:val="center"/>
                </w:tcPr>
                <w:p w:rsidR="00642E01" w:rsidRPr="00495981" w:rsidRDefault="007720A5" w:rsidP="000954B6">
                  <w:pPr>
                    <w:jc w:val="center"/>
                    <w:rPr>
                      <w:rFonts w:ascii="Times New Roman" w:eastAsia="宋体" w:hAnsi="Times New Roman" w:cs="Times New Roman"/>
                      <w:szCs w:val="21"/>
                    </w:rPr>
                  </w:pPr>
                  <w:r w:rsidRPr="00495981">
                    <w:rPr>
                      <w:rFonts w:ascii="Times New Roman" w:eastAsia="宋体" w:cs="Times New Roman"/>
                      <w:szCs w:val="21"/>
                    </w:rPr>
                    <w:t>原料筒仓</w:t>
                  </w:r>
                </w:p>
              </w:tc>
              <w:tc>
                <w:tcPr>
                  <w:tcW w:w="777" w:type="pct"/>
                  <w:vAlign w:val="center"/>
                </w:tcPr>
                <w:p w:rsidR="00642E01" w:rsidRPr="00495981" w:rsidRDefault="007720A5" w:rsidP="000954B6">
                  <w:pPr>
                    <w:jc w:val="center"/>
                    <w:rPr>
                      <w:rFonts w:ascii="Times New Roman" w:eastAsia="宋体" w:hAnsi="Times New Roman" w:cs="Times New Roman"/>
                      <w:szCs w:val="21"/>
                    </w:rPr>
                  </w:pPr>
                  <w:r w:rsidRPr="00495981">
                    <w:rPr>
                      <w:rFonts w:ascii="Times New Roman" w:cs="Times New Roman"/>
                      <w:szCs w:val="21"/>
                    </w:rPr>
                    <w:t>脉冲布袋除尘器失效</w:t>
                  </w:r>
                </w:p>
              </w:tc>
              <w:tc>
                <w:tcPr>
                  <w:tcW w:w="546" w:type="pct"/>
                  <w:vAlign w:val="center"/>
                </w:tcPr>
                <w:p w:rsidR="00642E01" w:rsidRPr="00495981" w:rsidRDefault="007720A5" w:rsidP="000954B6">
                  <w:pPr>
                    <w:adjustRightInd w:val="0"/>
                    <w:snapToGrid w:val="0"/>
                    <w:jc w:val="center"/>
                    <w:rPr>
                      <w:rFonts w:ascii="Times New Roman" w:eastAsia="宋体" w:hAnsi="Times New Roman" w:cs="Times New Roman"/>
                      <w:szCs w:val="21"/>
                    </w:rPr>
                  </w:pPr>
                  <w:r w:rsidRPr="00495981">
                    <w:rPr>
                      <w:rFonts w:ascii="Times New Roman" w:hAnsi="宋体" w:cs="Times New Roman"/>
                      <w:szCs w:val="21"/>
                    </w:rPr>
                    <w:t>颗粒物</w:t>
                  </w:r>
                </w:p>
              </w:tc>
              <w:tc>
                <w:tcPr>
                  <w:tcW w:w="707" w:type="pct"/>
                  <w:vAlign w:val="center"/>
                </w:tcPr>
                <w:p w:rsidR="00642E01" w:rsidRPr="00495981" w:rsidRDefault="00844544" w:rsidP="000954B6">
                  <w:pPr>
                    <w:widowControl/>
                    <w:jc w:val="center"/>
                    <w:textAlignment w:val="center"/>
                    <w:rPr>
                      <w:rFonts w:ascii="Times New Roman" w:eastAsia="宋体" w:hAnsi="Times New Roman" w:cs="Times New Roman"/>
                      <w:szCs w:val="21"/>
                    </w:rPr>
                  </w:pPr>
                  <w:r w:rsidRPr="00495981">
                    <w:rPr>
                      <w:rFonts w:ascii="Times New Roman" w:eastAsia="宋体" w:hAnsi="Times New Roman" w:cs="Times New Roman" w:hint="eastAsia"/>
                      <w:szCs w:val="21"/>
                    </w:rPr>
                    <w:t>43.2</w:t>
                  </w:r>
                </w:p>
              </w:tc>
              <w:tc>
                <w:tcPr>
                  <w:tcW w:w="666" w:type="pct"/>
                  <w:vAlign w:val="center"/>
                </w:tcPr>
                <w:p w:rsidR="00642E01" w:rsidRPr="00495981" w:rsidRDefault="00642E01" w:rsidP="000954B6">
                  <w:pPr>
                    <w:pStyle w:val="spook"/>
                    <w:spacing w:line="240" w:lineRule="auto"/>
                    <w:ind w:firstLine="0"/>
                    <w:jc w:val="center"/>
                    <w:rPr>
                      <w:sz w:val="21"/>
                      <w:szCs w:val="21"/>
                    </w:rPr>
                  </w:pPr>
                  <w:r w:rsidRPr="00495981">
                    <w:rPr>
                      <w:sz w:val="21"/>
                      <w:szCs w:val="21"/>
                    </w:rPr>
                    <w:t>0.5</w:t>
                  </w:r>
                </w:p>
              </w:tc>
              <w:tc>
                <w:tcPr>
                  <w:tcW w:w="638" w:type="pct"/>
                  <w:vAlign w:val="center"/>
                </w:tcPr>
                <w:p w:rsidR="00642E01" w:rsidRPr="00495981" w:rsidRDefault="00642E01" w:rsidP="000954B6">
                  <w:pPr>
                    <w:jc w:val="center"/>
                    <w:rPr>
                      <w:rFonts w:ascii="Times New Roman" w:eastAsia="宋体" w:hAnsi="Times New Roman" w:cs="Times New Roman"/>
                      <w:szCs w:val="21"/>
                    </w:rPr>
                  </w:pPr>
                  <w:r w:rsidRPr="00495981">
                    <w:rPr>
                      <w:rFonts w:ascii="Times New Roman" w:eastAsia="宋体" w:hAnsi="Times New Roman" w:cs="Times New Roman"/>
                      <w:szCs w:val="21"/>
                    </w:rPr>
                    <w:t>1~2</w:t>
                  </w:r>
                </w:p>
              </w:tc>
              <w:tc>
                <w:tcPr>
                  <w:tcW w:w="617" w:type="pct"/>
                  <w:vMerge w:val="restart"/>
                  <w:vAlign w:val="center"/>
                </w:tcPr>
                <w:p w:rsidR="00642E01" w:rsidRPr="00495981" w:rsidRDefault="00642E01" w:rsidP="000954B6">
                  <w:pPr>
                    <w:pStyle w:val="spook"/>
                    <w:spacing w:line="240" w:lineRule="auto"/>
                    <w:ind w:firstLine="0"/>
                    <w:rPr>
                      <w:sz w:val="21"/>
                      <w:szCs w:val="21"/>
                    </w:rPr>
                  </w:pPr>
                  <w:r w:rsidRPr="00495981">
                    <w:rPr>
                      <w:sz w:val="21"/>
                      <w:szCs w:val="21"/>
                    </w:rPr>
                    <w:t>立刻停止作业，进行检修</w:t>
                  </w:r>
                </w:p>
              </w:tc>
            </w:tr>
            <w:tr w:rsidR="00642E01" w:rsidRPr="00495981" w:rsidTr="007720A5">
              <w:trPr>
                <w:trHeight w:val="397"/>
                <w:jc w:val="center"/>
              </w:trPr>
              <w:tc>
                <w:tcPr>
                  <w:tcW w:w="334" w:type="pct"/>
                  <w:vAlign w:val="center"/>
                </w:tcPr>
                <w:p w:rsidR="00642E01" w:rsidRPr="00495981" w:rsidRDefault="007720A5" w:rsidP="000954B6">
                  <w:pPr>
                    <w:pStyle w:val="spook"/>
                    <w:spacing w:line="240" w:lineRule="auto"/>
                    <w:ind w:firstLine="0"/>
                    <w:jc w:val="center"/>
                    <w:rPr>
                      <w:sz w:val="21"/>
                      <w:szCs w:val="21"/>
                    </w:rPr>
                  </w:pPr>
                  <w:r w:rsidRPr="00495981">
                    <w:rPr>
                      <w:sz w:val="21"/>
                      <w:szCs w:val="21"/>
                    </w:rPr>
                    <w:t>2</w:t>
                  </w:r>
                </w:p>
              </w:tc>
              <w:tc>
                <w:tcPr>
                  <w:tcW w:w="715" w:type="pct"/>
                  <w:vAlign w:val="center"/>
                </w:tcPr>
                <w:p w:rsidR="00642E01" w:rsidRPr="00495981" w:rsidRDefault="007720A5" w:rsidP="000954B6">
                  <w:pPr>
                    <w:jc w:val="center"/>
                    <w:rPr>
                      <w:rFonts w:ascii="Times New Roman" w:eastAsia="宋体" w:hAnsi="Times New Roman" w:cs="Times New Roman"/>
                      <w:szCs w:val="21"/>
                    </w:rPr>
                  </w:pPr>
                  <w:r w:rsidRPr="00495981">
                    <w:rPr>
                      <w:rFonts w:ascii="Times New Roman" w:cs="Times New Roman"/>
                      <w:szCs w:val="21"/>
                    </w:rPr>
                    <w:t>投料及搅拌</w:t>
                  </w:r>
                </w:p>
              </w:tc>
              <w:tc>
                <w:tcPr>
                  <w:tcW w:w="777" w:type="pct"/>
                  <w:vAlign w:val="center"/>
                </w:tcPr>
                <w:p w:rsidR="00642E01" w:rsidRPr="00495981" w:rsidRDefault="007720A5" w:rsidP="000954B6">
                  <w:pPr>
                    <w:jc w:val="center"/>
                    <w:rPr>
                      <w:rFonts w:ascii="Times New Roman" w:eastAsia="宋体" w:hAnsi="Times New Roman" w:cs="Times New Roman"/>
                      <w:szCs w:val="21"/>
                    </w:rPr>
                  </w:pPr>
                  <w:r w:rsidRPr="00495981">
                    <w:rPr>
                      <w:rFonts w:ascii="Times New Roman" w:cs="Times New Roman"/>
                      <w:szCs w:val="21"/>
                    </w:rPr>
                    <w:t>脉冲布袋除尘器失效</w:t>
                  </w:r>
                </w:p>
              </w:tc>
              <w:tc>
                <w:tcPr>
                  <w:tcW w:w="546" w:type="pct"/>
                  <w:vAlign w:val="center"/>
                </w:tcPr>
                <w:p w:rsidR="00642E01" w:rsidRPr="00495981" w:rsidRDefault="007720A5" w:rsidP="000954B6">
                  <w:pPr>
                    <w:pStyle w:val="aff5"/>
                    <w:adjustRightInd w:val="0"/>
                    <w:snapToGrid w:val="0"/>
                  </w:pPr>
                  <w:r w:rsidRPr="00495981">
                    <w:rPr>
                      <w:rFonts w:hAnsi="宋体"/>
                    </w:rPr>
                    <w:t>颗粒物</w:t>
                  </w:r>
                </w:p>
              </w:tc>
              <w:tc>
                <w:tcPr>
                  <w:tcW w:w="707" w:type="pct"/>
                  <w:vAlign w:val="center"/>
                </w:tcPr>
                <w:p w:rsidR="00642E01" w:rsidRPr="00495981" w:rsidRDefault="00844544" w:rsidP="000954B6">
                  <w:pPr>
                    <w:widowControl/>
                    <w:jc w:val="center"/>
                    <w:textAlignment w:val="center"/>
                    <w:rPr>
                      <w:rFonts w:ascii="Times New Roman" w:eastAsia="宋体" w:hAnsi="Times New Roman" w:cs="Times New Roman"/>
                      <w:szCs w:val="21"/>
                    </w:rPr>
                  </w:pPr>
                  <w:r w:rsidRPr="00495981">
                    <w:rPr>
                      <w:rFonts w:ascii="Times New Roman" w:eastAsia="宋体" w:hAnsi="Times New Roman" w:cs="Times New Roman" w:hint="eastAsia"/>
                      <w:szCs w:val="21"/>
                    </w:rPr>
                    <w:t>46.8</w:t>
                  </w:r>
                </w:p>
              </w:tc>
              <w:tc>
                <w:tcPr>
                  <w:tcW w:w="666" w:type="pct"/>
                  <w:vAlign w:val="center"/>
                </w:tcPr>
                <w:p w:rsidR="00642E01" w:rsidRPr="00495981" w:rsidRDefault="00642E01" w:rsidP="000954B6">
                  <w:pPr>
                    <w:pStyle w:val="spook"/>
                    <w:spacing w:line="240" w:lineRule="auto"/>
                    <w:ind w:firstLine="0"/>
                    <w:jc w:val="center"/>
                    <w:rPr>
                      <w:sz w:val="21"/>
                      <w:szCs w:val="21"/>
                    </w:rPr>
                  </w:pPr>
                  <w:r w:rsidRPr="00495981">
                    <w:rPr>
                      <w:sz w:val="21"/>
                      <w:szCs w:val="21"/>
                    </w:rPr>
                    <w:t>0.5</w:t>
                  </w:r>
                </w:p>
              </w:tc>
              <w:tc>
                <w:tcPr>
                  <w:tcW w:w="638" w:type="pct"/>
                  <w:vAlign w:val="center"/>
                </w:tcPr>
                <w:p w:rsidR="00642E01" w:rsidRPr="00495981" w:rsidRDefault="00642E01" w:rsidP="000954B6">
                  <w:pPr>
                    <w:jc w:val="center"/>
                    <w:rPr>
                      <w:rFonts w:ascii="Times New Roman" w:eastAsia="宋体" w:hAnsi="Times New Roman" w:cs="Times New Roman"/>
                      <w:szCs w:val="21"/>
                    </w:rPr>
                  </w:pPr>
                  <w:r w:rsidRPr="00495981">
                    <w:rPr>
                      <w:rFonts w:ascii="Times New Roman" w:eastAsia="宋体" w:hAnsi="Times New Roman" w:cs="Times New Roman"/>
                      <w:szCs w:val="21"/>
                    </w:rPr>
                    <w:t>1~2</w:t>
                  </w:r>
                </w:p>
              </w:tc>
              <w:tc>
                <w:tcPr>
                  <w:tcW w:w="617" w:type="pct"/>
                  <w:vMerge/>
                  <w:vAlign w:val="center"/>
                </w:tcPr>
                <w:p w:rsidR="00642E01" w:rsidRPr="00495981" w:rsidRDefault="00642E01" w:rsidP="000954B6">
                  <w:pPr>
                    <w:pStyle w:val="spook"/>
                    <w:spacing w:line="240" w:lineRule="auto"/>
                    <w:ind w:firstLine="0"/>
                    <w:jc w:val="center"/>
                    <w:rPr>
                      <w:sz w:val="21"/>
                      <w:szCs w:val="21"/>
                    </w:rPr>
                  </w:pPr>
                </w:p>
              </w:tc>
            </w:tr>
            <w:tr w:rsidR="00642E01" w:rsidRPr="00495981" w:rsidTr="007720A5">
              <w:trPr>
                <w:trHeight w:val="397"/>
                <w:jc w:val="center"/>
              </w:trPr>
              <w:tc>
                <w:tcPr>
                  <w:tcW w:w="334" w:type="pct"/>
                  <w:vAlign w:val="center"/>
                </w:tcPr>
                <w:p w:rsidR="00642E01" w:rsidRPr="00495981" w:rsidRDefault="007720A5" w:rsidP="000954B6">
                  <w:pPr>
                    <w:pStyle w:val="spook"/>
                    <w:spacing w:line="240" w:lineRule="auto"/>
                    <w:ind w:firstLine="0"/>
                    <w:jc w:val="center"/>
                    <w:rPr>
                      <w:sz w:val="21"/>
                      <w:szCs w:val="21"/>
                    </w:rPr>
                  </w:pPr>
                  <w:r w:rsidRPr="00495981">
                    <w:rPr>
                      <w:sz w:val="21"/>
                      <w:szCs w:val="21"/>
                    </w:rPr>
                    <w:t>3</w:t>
                  </w:r>
                </w:p>
              </w:tc>
              <w:tc>
                <w:tcPr>
                  <w:tcW w:w="715" w:type="pct"/>
                  <w:vAlign w:val="center"/>
                </w:tcPr>
                <w:p w:rsidR="00642E01" w:rsidRPr="00495981" w:rsidRDefault="007720A5" w:rsidP="000954B6">
                  <w:pPr>
                    <w:jc w:val="center"/>
                    <w:rPr>
                      <w:rFonts w:ascii="Times New Roman" w:eastAsia="宋体" w:hAnsi="Times New Roman" w:cs="Times New Roman"/>
                      <w:szCs w:val="21"/>
                    </w:rPr>
                  </w:pPr>
                  <w:r w:rsidRPr="00495981">
                    <w:rPr>
                      <w:rFonts w:ascii="Times New Roman" w:cs="Times New Roman"/>
                      <w:szCs w:val="21"/>
                    </w:rPr>
                    <w:t>原料堆存</w:t>
                  </w:r>
                </w:p>
              </w:tc>
              <w:tc>
                <w:tcPr>
                  <w:tcW w:w="777" w:type="pct"/>
                  <w:vAlign w:val="center"/>
                </w:tcPr>
                <w:p w:rsidR="00642E01" w:rsidRPr="00495981" w:rsidRDefault="007720A5" w:rsidP="000954B6">
                  <w:pPr>
                    <w:jc w:val="center"/>
                    <w:rPr>
                      <w:rFonts w:ascii="Times New Roman" w:eastAsia="宋体" w:hAnsi="Times New Roman" w:cs="Times New Roman"/>
                      <w:szCs w:val="21"/>
                    </w:rPr>
                  </w:pPr>
                  <w:r w:rsidRPr="00495981">
                    <w:rPr>
                      <w:rFonts w:ascii="Times New Roman" w:cs="Times New Roman"/>
                      <w:szCs w:val="21"/>
                    </w:rPr>
                    <w:t>喷淋装置失效</w:t>
                  </w:r>
                </w:p>
              </w:tc>
              <w:tc>
                <w:tcPr>
                  <w:tcW w:w="546" w:type="pct"/>
                  <w:vAlign w:val="center"/>
                </w:tcPr>
                <w:p w:rsidR="00642E01" w:rsidRPr="00495981" w:rsidRDefault="007720A5" w:rsidP="000954B6">
                  <w:pPr>
                    <w:pStyle w:val="aff5"/>
                    <w:adjustRightInd w:val="0"/>
                    <w:snapToGrid w:val="0"/>
                  </w:pPr>
                  <w:r w:rsidRPr="00495981">
                    <w:rPr>
                      <w:rFonts w:hAnsi="宋体"/>
                    </w:rPr>
                    <w:t>颗粒物</w:t>
                  </w:r>
                </w:p>
              </w:tc>
              <w:tc>
                <w:tcPr>
                  <w:tcW w:w="707" w:type="pct"/>
                  <w:vAlign w:val="center"/>
                </w:tcPr>
                <w:p w:rsidR="00642E01" w:rsidRPr="00495981" w:rsidRDefault="00844544" w:rsidP="000954B6">
                  <w:pPr>
                    <w:widowControl/>
                    <w:jc w:val="center"/>
                    <w:textAlignment w:val="center"/>
                    <w:rPr>
                      <w:rFonts w:ascii="Times New Roman" w:eastAsia="宋体" w:hAnsi="Times New Roman" w:cs="Times New Roman"/>
                      <w:szCs w:val="21"/>
                    </w:rPr>
                  </w:pPr>
                  <w:r w:rsidRPr="00495981">
                    <w:rPr>
                      <w:rFonts w:ascii="Times New Roman" w:eastAsia="宋体" w:hAnsi="Times New Roman" w:cs="Times New Roman"/>
                      <w:szCs w:val="21"/>
                    </w:rPr>
                    <w:t>138.7</w:t>
                  </w:r>
                </w:p>
              </w:tc>
              <w:tc>
                <w:tcPr>
                  <w:tcW w:w="666" w:type="pct"/>
                  <w:vAlign w:val="center"/>
                </w:tcPr>
                <w:p w:rsidR="00642E01" w:rsidRPr="00495981" w:rsidRDefault="00642E01" w:rsidP="000954B6">
                  <w:pPr>
                    <w:pStyle w:val="spook"/>
                    <w:spacing w:line="240" w:lineRule="auto"/>
                    <w:ind w:firstLine="0"/>
                    <w:jc w:val="center"/>
                    <w:rPr>
                      <w:sz w:val="21"/>
                      <w:szCs w:val="21"/>
                    </w:rPr>
                  </w:pPr>
                  <w:r w:rsidRPr="00495981">
                    <w:rPr>
                      <w:sz w:val="21"/>
                      <w:szCs w:val="21"/>
                    </w:rPr>
                    <w:t>0.5</w:t>
                  </w:r>
                </w:p>
              </w:tc>
              <w:tc>
                <w:tcPr>
                  <w:tcW w:w="638" w:type="pct"/>
                  <w:vAlign w:val="center"/>
                </w:tcPr>
                <w:p w:rsidR="00642E01" w:rsidRPr="00495981" w:rsidRDefault="00642E01" w:rsidP="000954B6">
                  <w:pPr>
                    <w:jc w:val="center"/>
                    <w:rPr>
                      <w:rFonts w:ascii="Times New Roman" w:eastAsia="宋体" w:hAnsi="Times New Roman" w:cs="Times New Roman"/>
                      <w:szCs w:val="21"/>
                    </w:rPr>
                  </w:pPr>
                  <w:r w:rsidRPr="00495981">
                    <w:rPr>
                      <w:rFonts w:ascii="Times New Roman" w:eastAsia="宋体" w:hAnsi="Times New Roman" w:cs="Times New Roman"/>
                      <w:szCs w:val="21"/>
                    </w:rPr>
                    <w:t>1~2</w:t>
                  </w:r>
                </w:p>
              </w:tc>
              <w:tc>
                <w:tcPr>
                  <w:tcW w:w="617" w:type="pct"/>
                  <w:vMerge/>
                  <w:vAlign w:val="center"/>
                </w:tcPr>
                <w:p w:rsidR="00642E01" w:rsidRPr="00495981" w:rsidRDefault="00642E01" w:rsidP="000954B6">
                  <w:pPr>
                    <w:pStyle w:val="spook"/>
                    <w:spacing w:line="240" w:lineRule="auto"/>
                    <w:ind w:firstLine="0"/>
                    <w:jc w:val="center"/>
                    <w:rPr>
                      <w:sz w:val="21"/>
                      <w:szCs w:val="21"/>
                    </w:rPr>
                  </w:pPr>
                </w:p>
              </w:tc>
            </w:tr>
          </w:tbl>
          <w:p w:rsidR="00E30CDE" w:rsidRPr="00495981" w:rsidRDefault="002B465A">
            <w:pPr>
              <w:pStyle w:val="aff4"/>
              <w:snapToGrid w:val="0"/>
              <w:ind w:firstLine="482"/>
            </w:pPr>
            <w:r w:rsidRPr="00495981">
              <w:t>1.4</w:t>
            </w:r>
            <w:r w:rsidRPr="00495981">
              <w:t>措施可行性分析</w:t>
            </w:r>
          </w:p>
          <w:p w:rsidR="00E30CDE" w:rsidRPr="00495981" w:rsidRDefault="009C25EB" w:rsidP="009C25EB">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hint="eastAsia"/>
                <w:sz w:val="24"/>
                <w:szCs w:val="32"/>
              </w:rPr>
              <w:t>本项目为商品混凝土制造企业，属于水泥工业，可参照执行《污染源源强核算</w:t>
            </w:r>
            <w:r w:rsidRPr="00495981">
              <w:rPr>
                <w:rFonts w:ascii="Times New Roman" w:eastAsia="宋体" w:hAnsi="Times New Roman" w:cs="Times New Roman" w:hint="eastAsia"/>
                <w:sz w:val="24"/>
                <w:szCs w:val="32"/>
              </w:rPr>
              <w:lastRenderedPageBreak/>
              <w:t>技术指南水泥工业》（</w:t>
            </w:r>
            <w:r w:rsidRPr="00495981">
              <w:rPr>
                <w:rFonts w:ascii="Times New Roman" w:eastAsia="宋体" w:hAnsi="Times New Roman" w:cs="Times New Roman" w:hint="eastAsia"/>
                <w:sz w:val="24"/>
                <w:szCs w:val="32"/>
              </w:rPr>
              <w:t>HJ886-2018</w:t>
            </w:r>
            <w:r w:rsidRPr="00495981">
              <w:rPr>
                <w:rFonts w:ascii="Times New Roman" w:eastAsia="宋体" w:hAnsi="Times New Roman" w:cs="Times New Roman" w:hint="eastAsia"/>
                <w:sz w:val="24"/>
                <w:szCs w:val="32"/>
              </w:rPr>
              <w:t>）要求，对照《污染源源强核算技术指南水泥工业》（</w:t>
            </w:r>
            <w:r w:rsidRPr="00495981">
              <w:rPr>
                <w:rFonts w:ascii="Times New Roman" w:eastAsia="宋体" w:hAnsi="Times New Roman" w:cs="Times New Roman" w:hint="eastAsia"/>
                <w:sz w:val="24"/>
                <w:szCs w:val="32"/>
              </w:rPr>
              <w:t>HJ886-2018</w:t>
            </w:r>
            <w:r w:rsidRPr="00495981">
              <w:rPr>
                <w:rFonts w:ascii="Times New Roman" w:eastAsia="宋体" w:hAnsi="Times New Roman" w:cs="Times New Roman" w:hint="eastAsia"/>
                <w:sz w:val="24"/>
                <w:szCs w:val="32"/>
              </w:rPr>
              <w:t>）附录</w:t>
            </w:r>
            <w:r w:rsidRPr="00495981">
              <w:rPr>
                <w:rFonts w:ascii="Times New Roman" w:eastAsia="宋体" w:hAnsi="Times New Roman" w:cs="Times New Roman" w:hint="eastAsia"/>
                <w:sz w:val="24"/>
                <w:szCs w:val="32"/>
              </w:rPr>
              <w:t xml:space="preserve">C </w:t>
            </w:r>
            <w:r w:rsidRPr="00495981">
              <w:rPr>
                <w:rFonts w:ascii="Times New Roman" w:eastAsia="宋体" w:hAnsi="Times New Roman" w:cs="Times New Roman" w:hint="eastAsia"/>
                <w:sz w:val="24"/>
                <w:szCs w:val="32"/>
              </w:rPr>
              <w:t>水泥工业废气污染防治可行技术，</w:t>
            </w:r>
            <w:r w:rsidR="002B465A" w:rsidRPr="00495981">
              <w:rPr>
                <w:rFonts w:ascii="Times New Roman" w:eastAsia="宋体" w:hAnsi="Times New Roman" w:cs="Times New Roman"/>
                <w:sz w:val="24"/>
                <w:szCs w:val="32"/>
              </w:rPr>
              <w:t>本项目废气处理措施可行性分析见下表。</w:t>
            </w:r>
          </w:p>
          <w:p w:rsidR="00E30CDE" w:rsidRPr="00495981" w:rsidRDefault="002B465A">
            <w:pPr>
              <w:adjustRightInd w:val="0"/>
              <w:snapToGrid w:val="0"/>
              <w:jc w:val="center"/>
              <w:rPr>
                <w:rFonts w:ascii="Times New Roman" w:eastAsia="宋体" w:hAnsi="Times New Roman" w:cs="Times New Roman"/>
                <w:b/>
                <w:bCs/>
                <w:kern w:val="24"/>
                <w:szCs w:val="21"/>
              </w:rPr>
            </w:pPr>
            <w:r w:rsidRPr="00495981">
              <w:rPr>
                <w:rFonts w:ascii="Times New Roman" w:eastAsia="宋体" w:hAnsi="Times New Roman" w:cs="Times New Roman" w:hint="eastAsia"/>
                <w:b/>
                <w:bCs/>
                <w:kern w:val="24"/>
                <w:szCs w:val="21"/>
              </w:rPr>
              <w:t>表</w:t>
            </w:r>
            <w:r w:rsidRPr="00495981">
              <w:rPr>
                <w:rFonts w:ascii="Times New Roman" w:eastAsia="宋体" w:hAnsi="Times New Roman" w:cs="Times New Roman"/>
                <w:b/>
                <w:bCs/>
                <w:kern w:val="24"/>
                <w:szCs w:val="21"/>
              </w:rPr>
              <w:t>4-</w:t>
            </w:r>
            <w:r w:rsidR="00EC02C0" w:rsidRPr="00495981">
              <w:rPr>
                <w:rFonts w:ascii="Times New Roman" w:eastAsia="宋体" w:hAnsi="Times New Roman" w:cs="Times New Roman" w:hint="eastAsia"/>
                <w:b/>
                <w:bCs/>
                <w:kern w:val="24"/>
                <w:szCs w:val="21"/>
              </w:rPr>
              <w:t>5</w:t>
            </w:r>
            <w:r w:rsidRPr="00495981">
              <w:rPr>
                <w:rFonts w:ascii="Times New Roman" w:eastAsia="宋体" w:hAnsi="Times New Roman" w:cs="Times New Roman" w:hint="eastAsia"/>
                <w:b/>
                <w:bCs/>
                <w:kern w:val="24"/>
                <w:szCs w:val="21"/>
              </w:rPr>
              <w:t xml:space="preserve">  </w:t>
            </w:r>
            <w:r w:rsidRPr="00495981">
              <w:rPr>
                <w:rFonts w:ascii="Times New Roman" w:eastAsia="宋体" w:hAnsi="Times New Roman" w:cs="Times New Roman"/>
                <w:b/>
                <w:bCs/>
                <w:kern w:val="24"/>
                <w:szCs w:val="21"/>
              </w:rPr>
              <w:t>本项目废气处理措施可行性分析一览表</w:t>
            </w:r>
          </w:p>
          <w:tbl>
            <w:tblPr>
              <w:tblStyle w:val="af1"/>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737"/>
              <w:gridCol w:w="1477"/>
              <w:gridCol w:w="1607"/>
              <w:gridCol w:w="1608"/>
              <w:gridCol w:w="1608"/>
            </w:tblGrid>
            <w:tr w:rsidR="00E30CDE" w:rsidRPr="00495981">
              <w:trPr>
                <w:trHeight w:val="283"/>
                <w:jc w:val="center"/>
              </w:trPr>
              <w:tc>
                <w:tcPr>
                  <w:tcW w:w="1737" w:type="dxa"/>
                  <w:vAlign w:val="center"/>
                </w:tcPr>
                <w:p w:rsidR="00E30CDE" w:rsidRPr="00495981" w:rsidRDefault="002B465A">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bCs/>
                      <w:kern w:val="24"/>
                      <w:szCs w:val="21"/>
                    </w:rPr>
                    <w:t>废气类别</w:t>
                  </w:r>
                </w:p>
              </w:tc>
              <w:tc>
                <w:tcPr>
                  <w:tcW w:w="1477" w:type="dxa"/>
                  <w:vAlign w:val="center"/>
                </w:tcPr>
                <w:p w:rsidR="00E30CDE" w:rsidRPr="00495981" w:rsidRDefault="002B465A">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bCs/>
                      <w:kern w:val="24"/>
                      <w:szCs w:val="21"/>
                    </w:rPr>
                    <w:t>主要污染物</w:t>
                  </w:r>
                </w:p>
              </w:tc>
              <w:tc>
                <w:tcPr>
                  <w:tcW w:w="1607" w:type="dxa"/>
                  <w:vAlign w:val="center"/>
                </w:tcPr>
                <w:p w:rsidR="00E30CDE" w:rsidRPr="00495981" w:rsidRDefault="002B465A">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bCs/>
                      <w:kern w:val="24"/>
                      <w:szCs w:val="21"/>
                    </w:rPr>
                    <w:t>可行技术</w:t>
                  </w:r>
                </w:p>
              </w:tc>
              <w:tc>
                <w:tcPr>
                  <w:tcW w:w="1608" w:type="dxa"/>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本项目采用污染防治技术</w:t>
                  </w:r>
                </w:p>
              </w:tc>
              <w:tc>
                <w:tcPr>
                  <w:tcW w:w="1608" w:type="dxa"/>
                  <w:vAlign w:val="center"/>
                </w:tcPr>
                <w:p w:rsidR="00E30CDE" w:rsidRPr="00495981" w:rsidRDefault="002B465A">
                  <w:pPr>
                    <w:jc w:val="center"/>
                    <w:rPr>
                      <w:rFonts w:ascii="Times New Roman" w:eastAsia="宋体" w:hAnsi="Times New Roman" w:cs="Times New Roman"/>
                      <w:szCs w:val="21"/>
                    </w:rPr>
                  </w:pPr>
                  <w:r w:rsidRPr="00495981">
                    <w:rPr>
                      <w:rFonts w:ascii="Times New Roman" w:eastAsia="宋体" w:hAnsi="Times New Roman" w:cs="Times New Roman"/>
                      <w:szCs w:val="21"/>
                    </w:rPr>
                    <w:t>是否可行</w:t>
                  </w:r>
                  <w:r w:rsidRPr="00495981">
                    <w:rPr>
                      <w:rFonts w:ascii="Times New Roman" w:eastAsia="宋体" w:hAnsi="Times New Roman" w:cs="Times New Roman" w:hint="eastAsia"/>
                      <w:szCs w:val="21"/>
                    </w:rPr>
                    <w:t>技术</w:t>
                  </w:r>
                </w:p>
              </w:tc>
            </w:tr>
            <w:tr w:rsidR="00AE1F00" w:rsidRPr="00495981">
              <w:trPr>
                <w:trHeight w:val="283"/>
                <w:jc w:val="center"/>
              </w:trPr>
              <w:tc>
                <w:tcPr>
                  <w:tcW w:w="1737" w:type="dxa"/>
                  <w:vAlign w:val="center"/>
                </w:tcPr>
                <w:p w:rsidR="00AE1F00" w:rsidRPr="00495981" w:rsidRDefault="00AE1F00">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bCs/>
                      <w:kern w:val="24"/>
                      <w:szCs w:val="21"/>
                    </w:rPr>
                    <w:t>投料及搅拌粉尘</w:t>
                  </w:r>
                </w:p>
              </w:tc>
              <w:tc>
                <w:tcPr>
                  <w:tcW w:w="1477" w:type="dxa"/>
                  <w:vAlign w:val="center"/>
                </w:tcPr>
                <w:p w:rsidR="00AE1F00" w:rsidRPr="00495981" w:rsidRDefault="00AE1F00">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bCs/>
                      <w:kern w:val="24"/>
                      <w:szCs w:val="21"/>
                    </w:rPr>
                    <w:t>颗粒物</w:t>
                  </w:r>
                </w:p>
              </w:tc>
              <w:tc>
                <w:tcPr>
                  <w:tcW w:w="1607" w:type="dxa"/>
                  <w:vMerge w:val="restart"/>
                  <w:vAlign w:val="center"/>
                </w:tcPr>
                <w:p w:rsidR="00AE1F00" w:rsidRPr="00495981" w:rsidRDefault="00AE1F00" w:rsidP="005D4D04">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hint="eastAsia"/>
                      <w:bCs/>
                      <w:kern w:val="24"/>
                      <w:szCs w:val="21"/>
                    </w:rPr>
                    <w:t>袋式除尘器，物料处理、输送、装卸、储存过程应当封闭，对块石、粘湿物</w:t>
                  </w:r>
                </w:p>
                <w:p w:rsidR="00AE1F00" w:rsidRPr="00495981" w:rsidRDefault="00AE1F00" w:rsidP="005D4D04">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hint="eastAsia"/>
                      <w:bCs/>
                      <w:kern w:val="24"/>
                      <w:szCs w:val="21"/>
                    </w:rPr>
                    <w:t>料、浆料以及车船装卸料过程也可采取其他有效抑尘措施，控制颗粒物无组织排放</w:t>
                  </w:r>
                </w:p>
              </w:tc>
              <w:tc>
                <w:tcPr>
                  <w:tcW w:w="1608" w:type="dxa"/>
                  <w:vAlign w:val="center"/>
                </w:tcPr>
                <w:p w:rsidR="00AE1F00" w:rsidRPr="00495981" w:rsidRDefault="00AE1F00">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hint="eastAsia"/>
                      <w:bCs/>
                      <w:kern w:val="24"/>
                      <w:szCs w:val="21"/>
                    </w:rPr>
                    <w:t>全封闭的皮带运输机</w:t>
                  </w:r>
                  <w:r w:rsidRPr="00495981">
                    <w:rPr>
                      <w:rFonts w:ascii="Times New Roman" w:eastAsia="宋体" w:hAnsi="Times New Roman" w:cs="Times New Roman" w:hint="eastAsia"/>
                      <w:bCs/>
                      <w:kern w:val="24"/>
                      <w:szCs w:val="21"/>
                    </w:rPr>
                    <w:t>+</w:t>
                  </w:r>
                  <w:r w:rsidRPr="00495981">
                    <w:rPr>
                      <w:rFonts w:ascii="Times New Roman" w:eastAsia="宋体" w:hAnsi="Times New Roman" w:cs="Times New Roman"/>
                      <w:bCs/>
                      <w:kern w:val="24"/>
                      <w:szCs w:val="21"/>
                    </w:rPr>
                    <w:t>脉冲布袋除尘</w:t>
                  </w:r>
                </w:p>
              </w:tc>
              <w:tc>
                <w:tcPr>
                  <w:tcW w:w="1608" w:type="dxa"/>
                  <w:vAlign w:val="center"/>
                </w:tcPr>
                <w:p w:rsidR="00AE1F00" w:rsidRPr="00495981" w:rsidRDefault="00AE1F00">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hint="eastAsia"/>
                      <w:bCs/>
                      <w:kern w:val="24"/>
                      <w:szCs w:val="21"/>
                    </w:rPr>
                    <w:t>是</w:t>
                  </w:r>
                </w:p>
              </w:tc>
            </w:tr>
            <w:tr w:rsidR="00AE1F00" w:rsidRPr="00495981">
              <w:trPr>
                <w:trHeight w:val="283"/>
                <w:jc w:val="center"/>
              </w:trPr>
              <w:tc>
                <w:tcPr>
                  <w:tcW w:w="1737" w:type="dxa"/>
                  <w:vAlign w:val="center"/>
                </w:tcPr>
                <w:p w:rsidR="00AE1F00" w:rsidRPr="00495981" w:rsidRDefault="00AE1F00" w:rsidP="000954B6">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bCs/>
                      <w:kern w:val="24"/>
                      <w:szCs w:val="21"/>
                    </w:rPr>
                    <w:t>运输扬尘</w:t>
                  </w:r>
                </w:p>
              </w:tc>
              <w:tc>
                <w:tcPr>
                  <w:tcW w:w="1477" w:type="dxa"/>
                  <w:vAlign w:val="center"/>
                </w:tcPr>
                <w:p w:rsidR="00AE1F00" w:rsidRPr="00495981" w:rsidRDefault="00AE1F00" w:rsidP="000954B6">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bCs/>
                      <w:kern w:val="24"/>
                      <w:szCs w:val="21"/>
                    </w:rPr>
                    <w:t>颗粒物</w:t>
                  </w:r>
                </w:p>
              </w:tc>
              <w:tc>
                <w:tcPr>
                  <w:tcW w:w="1607" w:type="dxa"/>
                  <w:vMerge/>
                  <w:vAlign w:val="center"/>
                </w:tcPr>
                <w:p w:rsidR="00AE1F00" w:rsidRPr="00495981" w:rsidRDefault="00AE1F00" w:rsidP="000954B6">
                  <w:pPr>
                    <w:adjustRightInd w:val="0"/>
                    <w:snapToGrid w:val="0"/>
                    <w:jc w:val="center"/>
                    <w:rPr>
                      <w:rFonts w:ascii="Times New Roman" w:eastAsia="宋体" w:hAnsi="Times New Roman" w:cs="Times New Roman"/>
                      <w:bCs/>
                      <w:kern w:val="24"/>
                      <w:szCs w:val="21"/>
                    </w:rPr>
                  </w:pPr>
                </w:p>
              </w:tc>
              <w:tc>
                <w:tcPr>
                  <w:tcW w:w="1608" w:type="dxa"/>
                  <w:vAlign w:val="center"/>
                </w:tcPr>
                <w:p w:rsidR="00AE1F00" w:rsidRPr="00495981" w:rsidRDefault="00AE1F00" w:rsidP="000954B6">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bCs/>
                      <w:kern w:val="24"/>
                      <w:szCs w:val="21"/>
                    </w:rPr>
                    <w:t>洒水降尘</w:t>
                  </w:r>
                </w:p>
              </w:tc>
              <w:tc>
                <w:tcPr>
                  <w:tcW w:w="1608" w:type="dxa"/>
                  <w:vAlign w:val="center"/>
                </w:tcPr>
                <w:p w:rsidR="00AE1F00" w:rsidRPr="00495981" w:rsidRDefault="00AE1F00" w:rsidP="000954B6">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hint="eastAsia"/>
                      <w:bCs/>
                      <w:kern w:val="24"/>
                      <w:szCs w:val="21"/>
                    </w:rPr>
                    <w:t>是</w:t>
                  </w:r>
                </w:p>
              </w:tc>
            </w:tr>
            <w:tr w:rsidR="00AE1F00" w:rsidRPr="00495981">
              <w:trPr>
                <w:trHeight w:val="283"/>
                <w:jc w:val="center"/>
              </w:trPr>
              <w:tc>
                <w:tcPr>
                  <w:tcW w:w="1737" w:type="dxa"/>
                  <w:vAlign w:val="center"/>
                </w:tcPr>
                <w:p w:rsidR="00AE1F00" w:rsidRPr="00495981" w:rsidRDefault="00AE1F00">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hint="eastAsia"/>
                      <w:bCs/>
                      <w:kern w:val="24"/>
                      <w:szCs w:val="21"/>
                    </w:rPr>
                    <w:t>原料堆存扬尘</w:t>
                  </w:r>
                </w:p>
              </w:tc>
              <w:tc>
                <w:tcPr>
                  <w:tcW w:w="1477" w:type="dxa"/>
                  <w:vAlign w:val="center"/>
                </w:tcPr>
                <w:p w:rsidR="00AE1F00" w:rsidRPr="00495981" w:rsidRDefault="00AE1F00">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bCs/>
                      <w:kern w:val="24"/>
                      <w:szCs w:val="21"/>
                    </w:rPr>
                    <w:t>颗粒物</w:t>
                  </w:r>
                </w:p>
              </w:tc>
              <w:tc>
                <w:tcPr>
                  <w:tcW w:w="1607" w:type="dxa"/>
                  <w:vMerge/>
                  <w:vAlign w:val="center"/>
                </w:tcPr>
                <w:p w:rsidR="00AE1F00" w:rsidRPr="00495981" w:rsidRDefault="00AE1F00">
                  <w:pPr>
                    <w:adjustRightInd w:val="0"/>
                    <w:snapToGrid w:val="0"/>
                    <w:jc w:val="center"/>
                    <w:rPr>
                      <w:rFonts w:ascii="Times New Roman" w:eastAsia="宋体" w:hAnsi="Times New Roman" w:cs="Times New Roman"/>
                      <w:bCs/>
                      <w:kern w:val="24"/>
                      <w:szCs w:val="21"/>
                    </w:rPr>
                  </w:pPr>
                </w:p>
              </w:tc>
              <w:tc>
                <w:tcPr>
                  <w:tcW w:w="1608" w:type="dxa"/>
                  <w:vAlign w:val="center"/>
                </w:tcPr>
                <w:p w:rsidR="00AE1F00" w:rsidRPr="00495981" w:rsidRDefault="00AE1F00">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hint="eastAsia"/>
                      <w:bCs/>
                      <w:kern w:val="24"/>
                      <w:szCs w:val="21"/>
                    </w:rPr>
                    <w:t>全封闭厂房、雾化喷淋除尘、洒水降尘</w:t>
                  </w:r>
                </w:p>
              </w:tc>
              <w:tc>
                <w:tcPr>
                  <w:tcW w:w="1608" w:type="dxa"/>
                  <w:vAlign w:val="center"/>
                </w:tcPr>
                <w:p w:rsidR="00AE1F00" w:rsidRPr="00495981" w:rsidRDefault="00AE1F00">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hint="eastAsia"/>
                      <w:bCs/>
                      <w:kern w:val="24"/>
                      <w:szCs w:val="21"/>
                    </w:rPr>
                    <w:t>是</w:t>
                  </w:r>
                </w:p>
              </w:tc>
            </w:tr>
            <w:tr w:rsidR="00AE1F00" w:rsidRPr="00495981">
              <w:trPr>
                <w:trHeight w:val="283"/>
                <w:jc w:val="center"/>
              </w:trPr>
              <w:tc>
                <w:tcPr>
                  <w:tcW w:w="1737" w:type="dxa"/>
                  <w:vAlign w:val="center"/>
                </w:tcPr>
                <w:p w:rsidR="00AE1F00" w:rsidRPr="00495981" w:rsidRDefault="00AE1F00" w:rsidP="000954B6">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hint="eastAsia"/>
                      <w:bCs/>
                      <w:kern w:val="24"/>
                      <w:szCs w:val="21"/>
                    </w:rPr>
                    <w:t>筒仓粉尘</w:t>
                  </w:r>
                </w:p>
              </w:tc>
              <w:tc>
                <w:tcPr>
                  <w:tcW w:w="1477" w:type="dxa"/>
                  <w:vAlign w:val="center"/>
                </w:tcPr>
                <w:p w:rsidR="00AE1F00" w:rsidRPr="00495981" w:rsidRDefault="00AE1F00" w:rsidP="000954B6">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bCs/>
                      <w:kern w:val="24"/>
                      <w:szCs w:val="21"/>
                    </w:rPr>
                    <w:t>颗粒物</w:t>
                  </w:r>
                </w:p>
              </w:tc>
              <w:tc>
                <w:tcPr>
                  <w:tcW w:w="1607" w:type="dxa"/>
                  <w:vMerge/>
                  <w:vAlign w:val="center"/>
                </w:tcPr>
                <w:p w:rsidR="00AE1F00" w:rsidRPr="00495981" w:rsidRDefault="00AE1F00" w:rsidP="000954B6">
                  <w:pPr>
                    <w:adjustRightInd w:val="0"/>
                    <w:snapToGrid w:val="0"/>
                    <w:jc w:val="center"/>
                    <w:rPr>
                      <w:rFonts w:ascii="Times New Roman" w:eastAsia="宋体" w:hAnsi="Times New Roman" w:cs="Times New Roman"/>
                      <w:bCs/>
                      <w:kern w:val="24"/>
                      <w:szCs w:val="21"/>
                    </w:rPr>
                  </w:pPr>
                </w:p>
              </w:tc>
              <w:tc>
                <w:tcPr>
                  <w:tcW w:w="1608" w:type="dxa"/>
                  <w:vAlign w:val="center"/>
                </w:tcPr>
                <w:p w:rsidR="00AE1F00" w:rsidRPr="00495981" w:rsidRDefault="00AE1F00" w:rsidP="000954B6">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bCs/>
                      <w:kern w:val="24"/>
                      <w:szCs w:val="21"/>
                    </w:rPr>
                    <w:t>脉冲布袋除尘</w:t>
                  </w:r>
                </w:p>
              </w:tc>
              <w:tc>
                <w:tcPr>
                  <w:tcW w:w="1608" w:type="dxa"/>
                  <w:vAlign w:val="center"/>
                </w:tcPr>
                <w:p w:rsidR="00AE1F00" w:rsidRPr="00495981" w:rsidRDefault="00AE1F00" w:rsidP="000954B6">
                  <w:pPr>
                    <w:adjustRightInd w:val="0"/>
                    <w:snapToGrid w:val="0"/>
                    <w:jc w:val="center"/>
                    <w:rPr>
                      <w:rFonts w:ascii="Times New Roman" w:eastAsia="宋体" w:hAnsi="Times New Roman" w:cs="Times New Roman"/>
                      <w:bCs/>
                      <w:kern w:val="24"/>
                      <w:szCs w:val="21"/>
                    </w:rPr>
                  </w:pPr>
                  <w:r w:rsidRPr="00495981">
                    <w:rPr>
                      <w:rFonts w:ascii="Times New Roman" w:eastAsia="宋体" w:hAnsi="Times New Roman" w:cs="Times New Roman" w:hint="eastAsia"/>
                      <w:bCs/>
                      <w:kern w:val="24"/>
                      <w:szCs w:val="21"/>
                    </w:rPr>
                    <w:t>是</w:t>
                  </w:r>
                </w:p>
              </w:tc>
            </w:tr>
          </w:tbl>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根据上表可知，本项目废气污染防治措施符合</w:t>
            </w:r>
            <w:r w:rsidR="00AE1F00" w:rsidRPr="00495981">
              <w:rPr>
                <w:rFonts w:ascii="Times New Roman" w:eastAsia="宋体" w:hAnsi="Times New Roman" w:cs="Times New Roman" w:hint="eastAsia"/>
                <w:sz w:val="24"/>
                <w:szCs w:val="32"/>
              </w:rPr>
              <w:t>《污染源源强核算技术指南水泥工业》（</w:t>
            </w:r>
            <w:r w:rsidR="00AE1F00" w:rsidRPr="00495981">
              <w:rPr>
                <w:rFonts w:ascii="Times New Roman" w:eastAsia="宋体" w:hAnsi="Times New Roman" w:cs="Times New Roman" w:hint="eastAsia"/>
                <w:sz w:val="24"/>
                <w:szCs w:val="32"/>
              </w:rPr>
              <w:t>HJ886-2018</w:t>
            </w:r>
            <w:r w:rsidR="00AE1F00" w:rsidRPr="00495981">
              <w:rPr>
                <w:rFonts w:ascii="Times New Roman" w:eastAsia="宋体" w:hAnsi="Times New Roman" w:cs="Times New Roman" w:hint="eastAsia"/>
                <w:sz w:val="24"/>
                <w:szCs w:val="32"/>
              </w:rPr>
              <w:t>）附录</w:t>
            </w:r>
            <w:r w:rsidR="00AE1F00" w:rsidRPr="00495981">
              <w:rPr>
                <w:rFonts w:ascii="Times New Roman" w:eastAsia="宋体" w:hAnsi="Times New Roman" w:cs="Times New Roman" w:hint="eastAsia"/>
                <w:sz w:val="24"/>
                <w:szCs w:val="32"/>
              </w:rPr>
              <w:t xml:space="preserve">C </w:t>
            </w:r>
            <w:r w:rsidR="00AE1F00" w:rsidRPr="00495981">
              <w:rPr>
                <w:rFonts w:ascii="Times New Roman" w:eastAsia="宋体" w:hAnsi="Times New Roman" w:cs="Times New Roman" w:hint="eastAsia"/>
                <w:sz w:val="24"/>
                <w:szCs w:val="32"/>
              </w:rPr>
              <w:t>水泥工业废气污染防治可行技术</w:t>
            </w:r>
            <w:r w:rsidRPr="00495981">
              <w:rPr>
                <w:rFonts w:ascii="Times New Roman" w:eastAsia="宋体" w:hAnsi="Times New Roman" w:cs="Times New Roman"/>
                <w:sz w:val="24"/>
                <w:szCs w:val="32"/>
              </w:rPr>
              <w:t>的要求。</w:t>
            </w:r>
          </w:p>
          <w:p w:rsidR="00E30CDE" w:rsidRPr="00495981" w:rsidRDefault="002B465A">
            <w:pPr>
              <w:pStyle w:val="10"/>
              <w:snapToGrid w:val="0"/>
              <w:spacing w:line="360" w:lineRule="auto"/>
              <w:ind w:firstLine="480"/>
              <w:jc w:val="left"/>
              <w:rPr>
                <w:sz w:val="24"/>
                <w:szCs w:val="24"/>
              </w:rPr>
            </w:pPr>
            <w:r w:rsidRPr="00495981">
              <w:rPr>
                <w:sz w:val="24"/>
                <w:szCs w:val="32"/>
              </w:rPr>
              <w:t>项目投料及搅拌粉尘经</w:t>
            </w:r>
            <w:r w:rsidRPr="00495981">
              <w:rPr>
                <w:rFonts w:hint="eastAsia"/>
                <w:sz w:val="24"/>
                <w:szCs w:val="32"/>
              </w:rPr>
              <w:t>脉冲</w:t>
            </w:r>
            <w:r w:rsidRPr="00495981">
              <w:rPr>
                <w:sz w:val="24"/>
                <w:szCs w:val="32"/>
              </w:rPr>
              <w:t>布袋除尘器处理、各料仓粉尘通过仓筒顶部的各自自带的仓顶布袋除尘装置处理；处理后的粉尘经在</w:t>
            </w:r>
            <w:r w:rsidRPr="00495981">
              <w:rPr>
                <w:rFonts w:hint="eastAsia"/>
                <w:sz w:val="24"/>
                <w:szCs w:val="32"/>
              </w:rPr>
              <w:t>封闭式</w:t>
            </w:r>
            <w:r w:rsidRPr="00495981">
              <w:rPr>
                <w:sz w:val="24"/>
              </w:rPr>
              <w:t>搅拌楼内</w:t>
            </w:r>
            <w:r w:rsidRPr="00495981">
              <w:rPr>
                <w:sz w:val="24"/>
                <w:szCs w:val="32"/>
              </w:rPr>
              <w:t>自然沉降</w:t>
            </w:r>
            <w:r w:rsidRPr="00495981">
              <w:rPr>
                <w:rFonts w:hint="eastAsia"/>
                <w:sz w:val="24"/>
                <w:szCs w:val="32"/>
              </w:rPr>
              <w:t>。类比</w:t>
            </w:r>
            <w:r w:rsidRPr="00495981">
              <w:rPr>
                <w:sz w:val="24"/>
                <w:szCs w:val="32"/>
              </w:rPr>
              <w:t>岳阳地区同类型项目，厂界粉尘小于</w:t>
            </w:r>
            <w:r w:rsidRPr="00495981">
              <w:rPr>
                <w:sz w:val="24"/>
                <w:szCs w:val="32"/>
              </w:rPr>
              <w:t>0.5mg/m</w:t>
            </w:r>
            <w:r w:rsidRPr="00495981">
              <w:rPr>
                <w:sz w:val="24"/>
                <w:szCs w:val="32"/>
                <w:vertAlign w:val="superscript"/>
              </w:rPr>
              <w:t>3</w:t>
            </w:r>
            <w:r w:rsidRPr="00495981">
              <w:rPr>
                <w:sz w:val="24"/>
                <w:szCs w:val="32"/>
              </w:rPr>
              <w:t>，满足《水泥工业大气污染物排放标准》（</w:t>
            </w:r>
            <w:r w:rsidRPr="00495981">
              <w:rPr>
                <w:sz w:val="24"/>
                <w:szCs w:val="32"/>
              </w:rPr>
              <w:t>GB4915-2013</w:t>
            </w:r>
            <w:r w:rsidRPr="00495981">
              <w:rPr>
                <w:sz w:val="24"/>
                <w:szCs w:val="32"/>
              </w:rPr>
              <w:t>）标准限值要求。</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脉冲式布袋除尘器的原理为：根据水泥、粉煤灰、矿粉等各种粉末状物质的通过孔径，设计收尘器的滤袋，通过最大直径及附着力作用给滤袋孔径的影响作用，满足各粉末状物质过滤要求。除尘器由气体均布室、上箱体、中箱体、下箱体等部分组成，上、中、下箱体为分室结构。工作时，含尘气体由进风道进入气体均布室，粗尘粒直接落入灰斗底部，细尘粒随气流转折向上进入中、下箱体，粉尘积附在滤袋外表面，过滤后的气体进入上箱体至净气集合管</w:t>
            </w:r>
            <w:r w:rsidRPr="00495981">
              <w:rPr>
                <w:rFonts w:ascii="Times New Roman" w:eastAsia="宋体" w:hAnsi="Times New Roman" w:cs="Times New Roman"/>
                <w:sz w:val="24"/>
                <w:szCs w:val="32"/>
              </w:rPr>
              <w:t>-</w:t>
            </w:r>
            <w:r w:rsidRPr="00495981">
              <w:rPr>
                <w:rFonts w:ascii="Times New Roman" w:eastAsia="宋体" w:hAnsi="Times New Roman" w:cs="Times New Roman"/>
                <w:sz w:val="24"/>
                <w:szCs w:val="32"/>
              </w:rPr>
              <w:t>排风道，经排风机排至大气。清灰过程是先切断该室的净气出口风道，使该室的布袋处于无气流通过的状态</w:t>
            </w:r>
            <w:r w:rsidRPr="00495981">
              <w:rPr>
                <w:rFonts w:ascii="Times New Roman" w:eastAsia="宋体" w:hAnsi="Times New Roman" w:cs="Times New Roman" w:hint="eastAsia"/>
                <w:sz w:val="24"/>
                <w:szCs w:val="32"/>
              </w:rPr>
              <w:t>（</w:t>
            </w:r>
            <w:r w:rsidRPr="00495981">
              <w:rPr>
                <w:rFonts w:ascii="Times New Roman" w:eastAsia="宋体" w:hAnsi="Times New Roman" w:cs="Times New Roman"/>
                <w:sz w:val="24"/>
                <w:szCs w:val="32"/>
              </w:rPr>
              <w:t>分室停风清灰</w:t>
            </w:r>
            <w:r w:rsidRPr="00495981">
              <w:rPr>
                <w:rFonts w:ascii="Times New Roman" w:eastAsia="宋体" w:hAnsi="Times New Roman" w:cs="Times New Roman" w:hint="eastAsia"/>
                <w:sz w:val="24"/>
                <w:szCs w:val="32"/>
              </w:rPr>
              <w:t>）</w:t>
            </w:r>
            <w:r w:rsidRPr="00495981">
              <w:rPr>
                <w:rFonts w:ascii="Times New Roman" w:eastAsia="宋体" w:hAnsi="Times New Roman" w:cs="Times New Roman"/>
                <w:sz w:val="24"/>
                <w:szCs w:val="32"/>
              </w:rPr>
              <w:t>。然后开启脉冲阀用压缩空气进行脉冲喷吹清灰，切断阀关闭时间足以保证在喷吹后从滤袋上剥离的粉尘沉降至灰斗，避免了粉尘在脱离滤袋表面后又随气流附集到相邻滤袋表面的现象，使滤袋清灰彻底，并由可编程序控制仪对排气阀、</w:t>
            </w:r>
            <w:r w:rsidRPr="00495981">
              <w:rPr>
                <w:rFonts w:ascii="Times New Roman" w:eastAsia="宋体" w:hAnsi="Times New Roman" w:cs="Times New Roman"/>
                <w:sz w:val="24"/>
                <w:szCs w:val="32"/>
              </w:rPr>
              <w:lastRenderedPageBreak/>
              <w:t>脉冲阀及卸灰阀等进行全自动控制。由于清灰技术先进，气布比大幅度提高，故具有处理风量大、占地面积小、净化效率高、工作可靠、结构简单、维修量小等特点。</w:t>
            </w:r>
            <w:r w:rsidRPr="00495981">
              <w:rPr>
                <w:rFonts w:ascii="Times New Roman" w:eastAsia="宋体" w:hAnsi="Times New Roman" w:cs="Times New Roman" w:hint="eastAsia"/>
                <w:sz w:val="24"/>
                <w:szCs w:val="24"/>
              </w:rPr>
              <w:t>脉冲布袋</w:t>
            </w:r>
            <w:r w:rsidRPr="00495981">
              <w:rPr>
                <w:rFonts w:ascii="Times New Roman" w:eastAsia="宋体" w:hAnsi="Times New Roman" w:cs="Times New Roman"/>
                <w:sz w:val="24"/>
                <w:szCs w:val="32"/>
              </w:rPr>
              <w:t>除尘器经过国内许多水泥厂、预拌混凝土搅拌站试验，效果良好，其除尘效率可以达到</w:t>
            </w:r>
            <w:r w:rsidRPr="00495981">
              <w:rPr>
                <w:rFonts w:ascii="Times New Roman" w:eastAsia="宋体" w:hAnsi="Times New Roman" w:cs="Times New Roman"/>
                <w:sz w:val="24"/>
                <w:szCs w:val="32"/>
              </w:rPr>
              <w:t>99.7%</w:t>
            </w:r>
            <w:r w:rsidRPr="00495981">
              <w:rPr>
                <w:rFonts w:ascii="Times New Roman" w:eastAsia="宋体" w:hAnsi="Times New Roman" w:cs="Times New Roman"/>
                <w:sz w:val="24"/>
                <w:szCs w:val="32"/>
              </w:rPr>
              <w:t>以上。</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本项目在物料的配料、进料、输送、提升、搅拌等过程中产生无组织粉尘，无组织排放量与物料的粒径、物料转运的距离和落差、操作管理有关，为了有效地控制各个扬尘点的粉尘，工艺设计中原辅材料应尽量采用密闭设备和密闭式储罐转运，降低物料转运的距离和落差，车间内配备集尘设备，减少无组织粉尘的产生，并在厂房的周围及道路两旁等凡能绿化的地带尽量种植乔木、灌木</w:t>
            </w:r>
            <w:r w:rsidRPr="00495981">
              <w:rPr>
                <w:rFonts w:ascii="Times New Roman" w:eastAsia="宋体" w:hAnsi="Times New Roman" w:cs="Times New Roman" w:hint="eastAsia"/>
                <w:sz w:val="24"/>
                <w:szCs w:val="32"/>
              </w:rPr>
              <w:t>及铺设</w:t>
            </w:r>
            <w:r w:rsidRPr="00495981">
              <w:rPr>
                <w:rFonts w:ascii="Times New Roman" w:eastAsia="宋体" w:hAnsi="Times New Roman" w:cs="Times New Roman"/>
                <w:sz w:val="24"/>
                <w:szCs w:val="32"/>
              </w:rPr>
              <w:t>草坪，加强厂区周围环境的绿化，减少无组织粉尘对外环境的影响。</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为了进一步减小项目粉尘对周围环境的影响，建议建设单位采取以下措施进行控制：</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A</w:t>
            </w:r>
            <w:r w:rsidRPr="00495981">
              <w:rPr>
                <w:rFonts w:ascii="Times New Roman" w:eastAsia="宋体" w:hAnsi="Times New Roman" w:cs="Times New Roman" w:hint="eastAsia"/>
                <w:sz w:val="24"/>
                <w:szCs w:val="32"/>
              </w:rPr>
              <w:t>）</w:t>
            </w:r>
            <w:r w:rsidRPr="00495981">
              <w:rPr>
                <w:rFonts w:ascii="Times New Roman" w:eastAsia="宋体" w:hAnsi="Times New Roman" w:cs="Times New Roman"/>
                <w:sz w:val="24"/>
                <w:szCs w:val="32"/>
              </w:rPr>
              <w:t>运输砂石车辆采取</w:t>
            </w:r>
            <w:r w:rsidRPr="00495981">
              <w:rPr>
                <w:rFonts w:ascii="Times New Roman" w:eastAsia="宋体" w:hAnsi="Times New Roman" w:cs="Times New Roman" w:hint="eastAsia"/>
                <w:sz w:val="24"/>
                <w:szCs w:val="32"/>
              </w:rPr>
              <w:t>篷布覆盖</w:t>
            </w:r>
            <w:r w:rsidRPr="00495981">
              <w:rPr>
                <w:rFonts w:ascii="Times New Roman" w:eastAsia="宋体" w:hAnsi="Times New Roman" w:cs="Times New Roman"/>
                <w:sz w:val="24"/>
                <w:szCs w:val="32"/>
              </w:rPr>
              <w:t>措施，进厂后先喷水再卸料</w:t>
            </w:r>
            <w:r w:rsidRPr="00495981">
              <w:rPr>
                <w:rFonts w:ascii="Times New Roman" w:eastAsia="宋体" w:hAnsi="Times New Roman" w:cs="Times New Roman" w:hint="eastAsia"/>
                <w:sz w:val="24"/>
                <w:szCs w:val="32"/>
              </w:rPr>
              <w:t>，同时配备洗车平台，对车身及轮胎进行冲洗</w:t>
            </w:r>
            <w:r w:rsidRPr="00495981">
              <w:rPr>
                <w:rFonts w:ascii="Times New Roman" w:eastAsia="宋体" w:hAnsi="Times New Roman" w:cs="Times New Roman"/>
                <w:sz w:val="24"/>
                <w:szCs w:val="32"/>
              </w:rPr>
              <w:t>。</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B</w:t>
            </w:r>
            <w:r w:rsidRPr="00495981">
              <w:rPr>
                <w:rFonts w:ascii="Times New Roman" w:eastAsia="宋体" w:hAnsi="Times New Roman" w:cs="Times New Roman" w:hint="eastAsia"/>
                <w:sz w:val="24"/>
                <w:szCs w:val="32"/>
              </w:rPr>
              <w:t>）</w:t>
            </w:r>
            <w:r w:rsidRPr="00495981">
              <w:rPr>
                <w:rFonts w:ascii="Times New Roman" w:eastAsia="宋体" w:hAnsi="Times New Roman" w:cs="Times New Roman"/>
                <w:sz w:val="24"/>
                <w:szCs w:val="32"/>
              </w:rPr>
              <w:t>对砂石料场采取雾化喷淋措施，使砂石保持一定的湿度。</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sz w:val="24"/>
                <w:szCs w:val="32"/>
              </w:rPr>
              <w:t>C</w:t>
            </w:r>
            <w:r w:rsidRPr="00495981">
              <w:rPr>
                <w:rFonts w:ascii="Times New Roman" w:eastAsia="宋体" w:hAnsi="Times New Roman" w:cs="Times New Roman" w:hint="eastAsia"/>
                <w:sz w:val="24"/>
                <w:szCs w:val="32"/>
              </w:rPr>
              <w:t>）</w:t>
            </w:r>
            <w:r w:rsidRPr="00495981">
              <w:rPr>
                <w:rFonts w:ascii="Times New Roman" w:eastAsia="宋体" w:hAnsi="Times New Roman" w:cs="Times New Roman"/>
                <w:sz w:val="24"/>
                <w:szCs w:val="32"/>
              </w:rPr>
              <w:t>由于粉尘排放受人为操作因素影响较大，要求厂家加强对操作人员的管理，保持喷淋设施正常运转，将粉尘影响降低到可接受的范围内。</w:t>
            </w:r>
          </w:p>
          <w:p w:rsidR="00E30CDE" w:rsidRPr="00495981" w:rsidRDefault="002B465A">
            <w:pPr>
              <w:pStyle w:val="aff4"/>
              <w:snapToGrid w:val="0"/>
              <w:ind w:firstLine="482"/>
            </w:pPr>
            <w:r w:rsidRPr="00495981">
              <w:t xml:space="preserve">1.5 </w:t>
            </w:r>
            <w:r w:rsidRPr="00495981">
              <w:t>废气监测要求</w:t>
            </w:r>
          </w:p>
          <w:p w:rsidR="00E30CDE" w:rsidRPr="00495981" w:rsidRDefault="002B465A">
            <w:pPr>
              <w:widowControl/>
              <w:spacing w:line="360" w:lineRule="auto"/>
              <w:ind w:firstLineChars="200" w:firstLine="480"/>
              <w:jc w:val="left"/>
              <w:textAlignment w:val="baseline"/>
              <w:rPr>
                <w:rFonts w:ascii="Times New Roman" w:eastAsia="宋体" w:hAnsi="Times New Roman" w:cs="Times New Roman"/>
                <w:sz w:val="24"/>
                <w:szCs w:val="32"/>
              </w:rPr>
            </w:pPr>
            <w:r w:rsidRPr="00495981">
              <w:rPr>
                <w:rFonts w:ascii="Times New Roman" w:eastAsia="宋体" w:hAnsi="Times New Roman" w:cs="Times New Roman" w:hint="eastAsia"/>
                <w:sz w:val="24"/>
                <w:szCs w:val="32"/>
              </w:rPr>
              <w:t>根据《排污单位自行监测技术指南</w:t>
            </w:r>
            <w:r w:rsidRPr="00495981">
              <w:rPr>
                <w:rFonts w:ascii="Times New Roman" w:eastAsia="宋体" w:hAnsi="Times New Roman" w:cs="Times New Roman" w:hint="eastAsia"/>
                <w:sz w:val="24"/>
                <w:szCs w:val="32"/>
              </w:rPr>
              <w:t xml:space="preserve"> </w:t>
            </w:r>
            <w:r w:rsidRPr="00495981">
              <w:rPr>
                <w:rFonts w:ascii="Times New Roman" w:eastAsia="宋体" w:hAnsi="Times New Roman" w:cs="Times New Roman" w:hint="eastAsia"/>
                <w:sz w:val="24"/>
                <w:szCs w:val="32"/>
              </w:rPr>
              <w:t>水泥工业》（</w:t>
            </w:r>
            <w:r w:rsidRPr="00495981">
              <w:rPr>
                <w:rFonts w:ascii="Times New Roman" w:eastAsia="宋体" w:hAnsi="Times New Roman" w:cs="Times New Roman" w:hint="eastAsia"/>
                <w:sz w:val="24"/>
                <w:szCs w:val="32"/>
              </w:rPr>
              <w:t>HJ 848-2017</w:t>
            </w:r>
            <w:r w:rsidRPr="00495981">
              <w:rPr>
                <w:rFonts w:ascii="Times New Roman" w:eastAsia="宋体" w:hAnsi="Times New Roman" w:cs="Times New Roman" w:hint="eastAsia"/>
                <w:sz w:val="24"/>
                <w:szCs w:val="32"/>
              </w:rPr>
              <w:t>），“水泥工业”指从事水泥原料矿山开采、水泥（熟料）制造、散装水泥转运以及水泥制品生产的工业部门。本项目产品商品混凝土为水泥制品，属于</w:t>
            </w:r>
            <w:r w:rsidRPr="00495981">
              <w:rPr>
                <w:rFonts w:ascii="Times New Roman" w:eastAsia="宋体" w:hAnsi="Times New Roman" w:cs="Times New Roman" w:hint="eastAsia"/>
                <w:sz w:val="24"/>
                <w:szCs w:val="32"/>
              </w:rPr>
              <w:t>HJ 848-2017</w:t>
            </w:r>
            <w:r w:rsidRPr="00495981">
              <w:rPr>
                <w:rFonts w:ascii="Times New Roman" w:eastAsia="宋体" w:hAnsi="Times New Roman" w:cs="Times New Roman" w:hint="eastAsia"/>
                <w:sz w:val="24"/>
                <w:szCs w:val="32"/>
              </w:rPr>
              <w:t>适用范围，因此，本次评价参考</w:t>
            </w:r>
            <w:r w:rsidRPr="00495981">
              <w:rPr>
                <w:rFonts w:ascii="Times New Roman" w:eastAsia="宋体" w:hAnsi="Times New Roman" w:cs="Times New Roman" w:hint="eastAsia"/>
                <w:sz w:val="24"/>
                <w:szCs w:val="32"/>
              </w:rPr>
              <w:t>HJ 848-2017</w:t>
            </w:r>
            <w:r w:rsidRPr="00495981">
              <w:rPr>
                <w:rFonts w:ascii="Times New Roman" w:eastAsia="宋体" w:hAnsi="Times New Roman" w:cs="Times New Roman" w:hint="eastAsia"/>
                <w:sz w:val="24"/>
                <w:szCs w:val="32"/>
              </w:rPr>
              <w:t>提出项目废气监测计划，见下表。</w:t>
            </w:r>
          </w:p>
          <w:p w:rsidR="00E30CDE" w:rsidRPr="00495981" w:rsidRDefault="002B465A">
            <w:pPr>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表</w:t>
            </w:r>
            <w:r w:rsidRPr="00495981">
              <w:rPr>
                <w:rFonts w:ascii="Times New Roman" w:eastAsia="宋体" w:hAnsi="Times New Roman" w:cs="Times New Roman"/>
                <w:b/>
                <w:szCs w:val="21"/>
              </w:rPr>
              <w:t>4-</w:t>
            </w:r>
            <w:r w:rsidR="00EC02C0" w:rsidRPr="00495981">
              <w:rPr>
                <w:rFonts w:ascii="Times New Roman" w:eastAsia="宋体" w:hAnsi="Times New Roman" w:cs="Times New Roman" w:hint="eastAsia"/>
                <w:b/>
                <w:szCs w:val="21"/>
              </w:rPr>
              <w:t>6</w:t>
            </w:r>
            <w:r w:rsidRPr="00495981">
              <w:rPr>
                <w:rFonts w:ascii="Times New Roman" w:eastAsia="宋体" w:hAnsi="Times New Roman" w:cs="Times New Roman"/>
                <w:b/>
                <w:szCs w:val="21"/>
              </w:rPr>
              <w:t xml:space="preserve">  </w:t>
            </w:r>
            <w:r w:rsidRPr="00495981">
              <w:rPr>
                <w:rFonts w:ascii="Times New Roman" w:eastAsia="宋体" w:hAnsi="Times New Roman" w:cs="Times New Roman"/>
                <w:b/>
                <w:szCs w:val="21"/>
              </w:rPr>
              <w:t>废气监测项目及计划</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764"/>
              <w:gridCol w:w="2433"/>
              <w:gridCol w:w="3949"/>
              <w:gridCol w:w="1427"/>
            </w:tblGrid>
            <w:tr w:rsidR="00E30CDE" w:rsidRPr="00495981">
              <w:trPr>
                <w:trHeight w:val="397"/>
                <w:jc w:val="center"/>
              </w:trPr>
              <w:tc>
                <w:tcPr>
                  <w:tcW w:w="446" w:type="pct"/>
                  <w:vAlign w:val="center"/>
                </w:tcPr>
                <w:p w:rsidR="00E30CDE" w:rsidRPr="00495981" w:rsidRDefault="002B465A">
                  <w:pPr>
                    <w:pStyle w:val="af9"/>
                    <w:jc w:val="center"/>
                    <w:rPr>
                      <w:rFonts w:ascii="Times New Roman" w:hAnsi="Times New Roman" w:cs="Times New Roman"/>
                      <w:b/>
                      <w:sz w:val="21"/>
                    </w:rPr>
                  </w:pPr>
                  <w:r w:rsidRPr="00495981">
                    <w:rPr>
                      <w:rFonts w:ascii="Times New Roman" w:hAnsi="Times New Roman" w:cs="Times New Roman"/>
                      <w:b/>
                      <w:sz w:val="21"/>
                    </w:rPr>
                    <w:t>项目</w:t>
                  </w:r>
                </w:p>
              </w:tc>
              <w:tc>
                <w:tcPr>
                  <w:tcW w:w="1419" w:type="pct"/>
                  <w:vAlign w:val="center"/>
                </w:tcPr>
                <w:p w:rsidR="00E30CDE" w:rsidRPr="00495981" w:rsidRDefault="002B465A">
                  <w:pPr>
                    <w:pStyle w:val="af9"/>
                    <w:jc w:val="center"/>
                    <w:rPr>
                      <w:rFonts w:ascii="Times New Roman" w:hAnsi="Times New Roman" w:cs="Times New Roman"/>
                      <w:b/>
                      <w:sz w:val="21"/>
                    </w:rPr>
                  </w:pPr>
                  <w:r w:rsidRPr="00495981">
                    <w:rPr>
                      <w:rFonts w:ascii="Times New Roman" w:hAnsi="Times New Roman" w:cs="Times New Roman"/>
                      <w:b/>
                      <w:sz w:val="21"/>
                    </w:rPr>
                    <w:t>监测位置</w:t>
                  </w:r>
                </w:p>
              </w:tc>
              <w:tc>
                <w:tcPr>
                  <w:tcW w:w="2303" w:type="pct"/>
                  <w:vAlign w:val="center"/>
                </w:tcPr>
                <w:p w:rsidR="00E30CDE" w:rsidRPr="00495981" w:rsidRDefault="002B465A">
                  <w:pPr>
                    <w:pStyle w:val="af9"/>
                    <w:jc w:val="center"/>
                    <w:rPr>
                      <w:rFonts w:ascii="Times New Roman" w:hAnsi="Times New Roman" w:cs="Times New Roman"/>
                      <w:b/>
                      <w:sz w:val="21"/>
                    </w:rPr>
                  </w:pPr>
                  <w:r w:rsidRPr="00495981">
                    <w:rPr>
                      <w:rFonts w:ascii="Times New Roman" w:hAnsi="Times New Roman" w:cs="Times New Roman"/>
                      <w:b/>
                      <w:sz w:val="21"/>
                    </w:rPr>
                    <w:t>监测项目</w:t>
                  </w:r>
                </w:p>
              </w:tc>
              <w:tc>
                <w:tcPr>
                  <w:tcW w:w="832" w:type="pct"/>
                  <w:vAlign w:val="center"/>
                </w:tcPr>
                <w:p w:rsidR="00E30CDE" w:rsidRPr="00495981" w:rsidRDefault="002B465A">
                  <w:pPr>
                    <w:pStyle w:val="af9"/>
                    <w:jc w:val="center"/>
                    <w:rPr>
                      <w:rFonts w:ascii="Times New Roman" w:hAnsi="Times New Roman" w:cs="Times New Roman"/>
                      <w:b/>
                      <w:sz w:val="21"/>
                    </w:rPr>
                  </w:pPr>
                  <w:r w:rsidRPr="00495981">
                    <w:rPr>
                      <w:rFonts w:ascii="Times New Roman" w:hAnsi="Times New Roman" w:cs="Times New Roman"/>
                      <w:b/>
                      <w:sz w:val="21"/>
                    </w:rPr>
                    <w:t>监测频次</w:t>
                  </w:r>
                </w:p>
              </w:tc>
            </w:tr>
            <w:tr w:rsidR="00E30CDE" w:rsidRPr="00495981">
              <w:trPr>
                <w:trHeight w:val="397"/>
                <w:jc w:val="center"/>
              </w:trPr>
              <w:tc>
                <w:tcPr>
                  <w:tcW w:w="446" w:type="pct"/>
                  <w:vAlign w:val="center"/>
                </w:tcPr>
                <w:p w:rsidR="00E30CDE" w:rsidRPr="00495981" w:rsidRDefault="002B465A">
                  <w:pPr>
                    <w:pStyle w:val="af9"/>
                    <w:jc w:val="center"/>
                    <w:rPr>
                      <w:rFonts w:ascii="Times New Roman" w:hAnsi="Times New Roman" w:cs="Times New Roman"/>
                      <w:sz w:val="21"/>
                    </w:rPr>
                  </w:pPr>
                  <w:r w:rsidRPr="00495981">
                    <w:rPr>
                      <w:rFonts w:ascii="Times New Roman" w:hAnsi="Times New Roman" w:cs="Times New Roman"/>
                      <w:sz w:val="21"/>
                    </w:rPr>
                    <w:t>废气</w:t>
                  </w:r>
                </w:p>
              </w:tc>
              <w:tc>
                <w:tcPr>
                  <w:tcW w:w="1419" w:type="pct"/>
                  <w:vAlign w:val="center"/>
                </w:tcPr>
                <w:p w:rsidR="00E30CDE" w:rsidRPr="00495981" w:rsidRDefault="002B465A">
                  <w:pPr>
                    <w:pStyle w:val="af9"/>
                    <w:jc w:val="center"/>
                    <w:rPr>
                      <w:rFonts w:ascii="Times New Roman" w:hAnsi="Times New Roman" w:cs="Times New Roman"/>
                      <w:sz w:val="21"/>
                    </w:rPr>
                  </w:pPr>
                  <w:r w:rsidRPr="00495981">
                    <w:rPr>
                      <w:rFonts w:ascii="Times New Roman" w:hAnsi="Times New Roman" w:cs="Times New Roman"/>
                      <w:sz w:val="21"/>
                    </w:rPr>
                    <w:t>厂界</w:t>
                  </w:r>
                </w:p>
              </w:tc>
              <w:tc>
                <w:tcPr>
                  <w:tcW w:w="2303" w:type="pct"/>
                  <w:vAlign w:val="center"/>
                </w:tcPr>
                <w:p w:rsidR="00E30CDE" w:rsidRPr="00495981" w:rsidRDefault="002B465A">
                  <w:pPr>
                    <w:pStyle w:val="af9"/>
                    <w:jc w:val="center"/>
                    <w:rPr>
                      <w:rFonts w:ascii="Times New Roman" w:hAnsi="Times New Roman" w:cs="Times New Roman"/>
                      <w:sz w:val="21"/>
                    </w:rPr>
                  </w:pPr>
                  <w:r w:rsidRPr="00495981">
                    <w:rPr>
                      <w:rFonts w:ascii="Times New Roman" w:hAnsi="Times New Roman" w:cs="Times New Roman"/>
                      <w:sz w:val="21"/>
                    </w:rPr>
                    <w:t>颗粒物</w:t>
                  </w:r>
                </w:p>
              </w:tc>
              <w:tc>
                <w:tcPr>
                  <w:tcW w:w="832" w:type="pct"/>
                  <w:vAlign w:val="center"/>
                </w:tcPr>
                <w:p w:rsidR="00E30CDE" w:rsidRPr="00495981" w:rsidRDefault="002B465A">
                  <w:pPr>
                    <w:pStyle w:val="af9"/>
                    <w:jc w:val="center"/>
                    <w:rPr>
                      <w:rFonts w:ascii="Times New Roman" w:hAnsi="Times New Roman" w:cs="Times New Roman"/>
                      <w:sz w:val="21"/>
                    </w:rPr>
                  </w:pPr>
                  <w:r w:rsidRPr="00495981">
                    <w:rPr>
                      <w:rFonts w:ascii="Times New Roman" w:hAnsi="Times New Roman" w:cs="Times New Roman" w:hint="eastAsia"/>
                      <w:sz w:val="21"/>
                    </w:rPr>
                    <w:t>1</w:t>
                  </w:r>
                  <w:r w:rsidRPr="00495981">
                    <w:rPr>
                      <w:rFonts w:ascii="Times New Roman" w:hAnsi="Times New Roman" w:cs="Times New Roman"/>
                      <w:sz w:val="21"/>
                    </w:rPr>
                    <w:t>次</w:t>
                  </w:r>
                  <w:r w:rsidRPr="00495981">
                    <w:rPr>
                      <w:rFonts w:ascii="Times New Roman" w:hAnsi="Times New Roman" w:cs="Times New Roman"/>
                      <w:sz w:val="21"/>
                    </w:rPr>
                    <w:t>/</w:t>
                  </w:r>
                  <w:r w:rsidRPr="00495981">
                    <w:rPr>
                      <w:rFonts w:ascii="Times New Roman" w:hAnsi="Times New Roman" w:cs="Times New Roman" w:hint="eastAsia"/>
                      <w:sz w:val="21"/>
                    </w:rPr>
                    <w:t>季度</w:t>
                  </w:r>
                </w:p>
              </w:tc>
            </w:tr>
          </w:tbl>
          <w:p w:rsidR="00E30CDE" w:rsidRPr="00495981" w:rsidRDefault="002B465A" w:rsidP="001F11A6">
            <w:pPr>
              <w:pStyle w:val="aff4"/>
              <w:adjustRightInd w:val="0"/>
              <w:snapToGrid w:val="0"/>
              <w:spacing w:beforeLines="50"/>
              <w:ind w:firstLineChars="0" w:firstLine="0"/>
            </w:pPr>
            <w:r w:rsidRPr="00495981">
              <w:t>2</w:t>
            </w:r>
            <w:r w:rsidRPr="00495981">
              <w:t>、废水</w:t>
            </w:r>
          </w:p>
          <w:p w:rsidR="00E30CDE" w:rsidRPr="00495981" w:rsidRDefault="002B465A">
            <w:pPr>
              <w:pStyle w:val="aff4"/>
              <w:adjustRightInd w:val="0"/>
              <w:snapToGrid w:val="0"/>
              <w:spacing w:before="24"/>
              <w:ind w:firstLine="482"/>
              <w:rPr>
                <w:bCs/>
              </w:rPr>
            </w:pPr>
            <w:r w:rsidRPr="00495981">
              <w:t>2.1</w:t>
            </w:r>
            <w:r w:rsidRPr="00495981">
              <w:t>废水源强</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本项目产品配置用水全部进入产品</w:t>
            </w:r>
            <w:r w:rsidRPr="00495981">
              <w:rPr>
                <w:rFonts w:ascii="Times New Roman" w:eastAsia="宋体" w:hAnsi="Times New Roman" w:cs="Times New Roman" w:hint="eastAsia"/>
                <w:sz w:val="24"/>
              </w:rPr>
              <w:t>，</w:t>
            </w:r>
            <w:r w:rsidR="009B45A0" w:rsidRPr="00495981">
              <w:rPr>
                <w:rFonts w:ascii="Times New Roman" w:eastAsia="宋体" w:hAnsi="Times New Roman" w:cs="Times New Roman" w:hint="eastAsia"/>
                <w:sz w:val="24"/>
              </w:rPr>
              <w:t>厂区降尘用水全部蒸发损耗，均</w:t>
            </w:r>
            <w:r w:rsidRPr="00495981">
              <w:rPr>
                <w:rFonts w:ascii="Times New Roman" w:eastAsia="宋体" w:hAnsi="Times New Roman" w:cs="Times New Roman" w:hint="eastAsia"/>
                <w:sz w:val="24"/>
              </w:rPr>
              <w:t>无废水产</w:t>
            </w:r>
            <w:r w:rsidRPr="00495981">
              <w:rPr>
                <w:rFonts w:ascii="Times New Roman" w:eastAsia="宋体" w:hAnsi="Times New Roman" w:cs="Times New Roman" w:hint="eastAsia"/>
                <w:sz w:val="24"/>
              </w:rPr>
              <w:lastRenderedPageBreak/>
              <w:t>生。</w:t>
            </w:r>
            <w:r w:rsidRPr="00495981">
              <w:rPr>
                <w:rFonts w:ascii="Times New Roman" w:eastAsia="宋体" w:hAnsi="Times New Roman" w:cs="Times New Roman"/>
                <w:sz w:val="24"/>
              </w:rPr>
              <w:t>项目废水主要为车辆</w:t>
            </w:r>
            <w:r w:rsidRPr="00495981">
              <w:rPr>
                <w:rFonts w:ascii="Times New Roman" w:eastAsia="宋体" w:hAnsi="Times New Roman" w:cs="Times New Roman" w:hint="eastAsia"/>
                <w:sz w:val="24"/>
              </w:rPr>
              <w:t>冲洗废水</w:t>
            </w:r>
            <w:r w:rsidRPr="00495981">
              <w:rPr>
                <w:rFonts w:ascii="Times New Roman" w:eastAsia="宋体" w:hAnsi="Times New Roman" w:cs="Times New Roman"/>
                <w:sz w:val="24"/>
              </w:rPr>
              <w:t>、设备冲洗废水、地面冲洗废水</w:t>
            </w:r>
            <w:r w:rsidRPr="00495981">
              <w:rPr>
                <w:rFonts w:ascii="Times New Roman" w:eastAsia="宋体" w:hAnsi="Times New Roman" w:cs="Times New Roman" w:hint="eastAsia"/>
                <w:sz w:val="24"/>
              </w:rPr>
              <w:t>、实验废水</w:t>
            </w:r>
            <w:r w:rsidRPr="00495981">
              <w:rPr>
                <w:rFonts w:ascii="Times New Roman" w:eastAsia="宋体" w:hAnsi="Times New Roman" w:cs="Times New Roman"/>
                <w:sz w:val="24"/>
              </w:rPr>
              <w:t>以及生活污水</w:t>
            </w:r>
            <w:r w:rsidR="006D2AD1" w:rsidRPr="00495981">
              <w:rPr>
                <w:rFonts w:ascii="Times New Roman" w:eastAsia="宋体" w:hAnsi="Times New Roman" w:cs="Times New Roman"/>
                <w:sz w:val="24"/>
              </w:rPr>
              <w:t>、初期雨水</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根据建设项目工程分析，各类废水产生情况如下：</w:t>
            </w:r>
          </w:p>
          <w:p w:rsidR="00E30CDE" w:rsidRPr="00495981" w:rsidRDefault="002B465A">
            <w:pPr>
              <w:adjustRightIn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①</w:t>
            </w:r>
            <w:r w:rsidRPr="00495981">
              <w:rPr>
                <w:rFonts w:ascii="Times New Roman" w:eastAsia="宋体" w:hAnsi="Times New Roman" w:cs="Times New Roman" w:hint="eastAsia"/>
                <w:sz w:val="24"/>
              </w:rPr>
              <w:t>车辆冲洗废水：</w:t>
            </w:r>
            <w:r w:rsidRPr="00495981">
              <w:rPr>
                <w:rFonts w:ascii="Times New Roman" w:eastAsia="宋体" w:hAnsi="Times New Roman" w:cs="Times New Roman"/>
                <w:sz w:val="24"/>
              </w:rPr>
              <w:t>产生量为</w:t>
            </w:r>
            <w:r w:rsidRPr="00495981">
              <w:rPr>
                <w:rFonts w:ascii="Times New Roman" w:eastAsia="宋体" w:hAnsi="Times New Roman" w:cs="Times New Roman" w:hint="eastAsia"/>
                <w:sz w:val="24"/>
              </w:rPr>
              <w:t>18</w:t>
            </w:r>
            <w:r w:rsidRPr="00495981">
              <w:rPr>
                <w:rFonts w:ascii="Times New Roman" w:eastAsia="宋体" w:hAnsi="Times New Roman" w:cs="Times New Roman"/>
                <w:sz w:val="24"/>
              </w:rPr>
              <w:t>00m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9</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），经</w:t>
            </w:r>
            <w:r w:rsidRPr="00495981">
              <w:rPr>
                <w:rFonts w:ascii="Times New Roman" w:eastAsia="宋体" w:hAnsi="Times New Roman" w:cs="Times New Roman" w:hint="eastAsia"/>
                <w:sz w:val="24"/>
              </w:rPr>
              <w:t>二</w:t>
            </w:r>
            <w:r w:rsidRPr="00495981">
              <w:rPr>
                <w:rFonts w:ascii="Times New Roman" w:eastAsia="宋体" w:hAnsi="Times New Roman" w:cs="Times New Roman"/>
                <w:sz w:val="24"/>
              </w:rPr>
              <w:t>级沉淀池自然沉淀后回用</w:t>
            </w:r>
            <w:r w:rsidRPr="00495981">
              <w:rPr>
                <w:rFonts w:ascii="Times New Roman" w:eastAsia="宋体" w:hAnsi="Times New Roman" w:cs="Times New Roman" w:hint="eastAsia"/>
                <w:sz w:val="24"/>
              </w:rPr>
              <w:t>；</w:t>
            </w:r>
          </w:p>
          <w:p w:rsidR="00E30CDE" w:rsidRPr="00495981" w:rsidRDefault="002B465A">
            <w:pPr>
              <w:adjustRightIn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②</w:t>
            </w:r>
            <w:r w:rsidRPr="00495981">
              <w:rPr>
                <w:rFonts w:ascii="Times New Roman" w:eastAsia="宋体" w:hAnsi="Times New Roman" w:cs="Times New Roman"/>
                <w:sz w:val="24"/>
              </w:rPr>
              <w:t>设备冲洗废水：产生量为</w:t>
            </w:r>
            <w:r w:rsidRPr="00495981">
              <w:rPr>
                <w:rFonts w:ascii="Times New Roman" w:eastAsia="宋体" w:hAnsi="Times New Roman" w:cs="Times New Roman" w:hint="eastAsia"/>
                <w:sz w:val="24"/>
              </w:rPr>
              <w:t>396</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1.98</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），经</w:t>
            </w:r>
            <w:r w:rsidRPr="00495981">
              <w:rPr>
                <w:rFonts w:ascii="Times New Roman" w:eastAsia="宋体" w:hAnsi="Times New Roman" w:cs="Times New Roman" w:hint="eastAsia"/>
                <w:sz w:val="24"/>
              </w:rPr>
              <w:t>二</w:t>
            </w:r>
            <w:r w:rsidRPr="00495981">
              <w:rPr>
                <w:rFonts w:ascii="Times New Roman" w:eastAsia="宋体" w:hAnsi="Times New Roman" w:cs="Times New Roman"/>
                <w:sz w:val="24"/>
              </w:rPr>
              <w:t>级沉淀池自然沉淀后回用</w:t>
            </w:r>
            <w:r w:rsidRPr="00495981">
              <w:rPr>
                <w:rFonts w:ascii="Times New Roman" w:eastAsia="宋体" w:hAnsi="Times New Roman" w:cs="Times New Roman" w:hint="eastAsia"/>
                <w:sz w:val="24"/>
              </w:rPr>
              <w:t>；</w:t>
            </w:r>
          </w:p>
          <w:p w:rsidR="00E30CDE" w:rsidRPr="00495981" w:rsidRDefault="002B465A">
            <w:pPr>
              <w:adjustRightIn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③</w:t>
            </w:r>
            <w:r w:rsidRPr="00495981">
              <w:rPr>
                <w:rFonts w:ascii="Times New Roman" w:eastAsia="宋体" w:hAnsi="Times New Roman" w:cs="Times New Roman"/>
                <w:sz w:val="24"/>
              </w:rPr>
              <w:t>地面冲洗废水</w:t>
            </w:r>
            <w:r w:rsidRPr="00495981">
              <w:rPr>
                <w:rFonts w:ascii="Times New Roman" w:eastAsia="宋体" w:hAnsi="Times New Roman" w:cs="Times New Roman"/>
                <w:bCs/>
                <w:sz w:val="24"/>
              </w:rPr>
              <w:t>：</w:t>
            </w:r>
            <w:r w:rsidRPr="00495981">
              <w:rPr>
                <w:rFonts w:ascii="Times New Roman" w:eastAsia="宋体" w:hAnsi="Times New Roman" w:cs="Times New Roman"/>
                <w:sz w:val="24"/>
              </w:rPr>
              <w:t>产生量</w:t>
            </w:r>
            <w:r w:rsidRPr="00495981">
              <w:rPr>
                <w:rFonts w:ascii="Times New Roman" w:eastAsia="宋体" w:hAnsi="Times New Roman" w:cs="Times New Roman" w:hint="eastAsia"/>
                <w:sz w:val="24"/>
              </w:rPr>
              <w:t>28</w:t>
            </w:r>
            <w:r w:rsidRPr="00495981">
              <w:rPr>
                <w:rFonts w:ascii="Times New Roman" w:eastAsia="宋体" w:hAnsi="Times New Roman" w:cs="Times New Roman"/>
                <w:sz w:val="24"/>
              </w:rPr>
              <w:t>0m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r w:rsidRPr="00495981">
              <w:rPr>
                <w:rFonts w:ascii="Times New Roman" w:eastAsia="宋体" w:hAnsi="Times New Roman" w:cs="Times New Roman"/>
                <w:sz w:val="24"/>
              </w:rPr>
              <w:t>1.4m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经</w:t>
            </w:r>
            <w:r w:rsidRPr="00495981">
              <w:rPr>
                <w:rFonts w:ascii="Times New Roman" w:eastAsia="宋体" w:hAnsi="Times New Roman" w:cs="Times New Roman" w:hint="eastAsia"/>
                <w:sz w:val="24"/>
              </w:rPr>
              <w:t>二</w:t>
            </w:r>
            <w:r w:rsidRPr="00495981">
              <w:rPr>
                <w:rFonts w:ascii="Times New Roman" w:eastAsia="宋体" w:hAnsi="Times New Roman" w:cs="Times New Roman"/>
                <w:sz w:val="24"/>
              </w:rPr>
              <w:t>级沉淀池沉淀后回用</w:t>
            </w:r>
            <w:r w:rsidRPr="00495981">
              <w:rPr>
                <w:rFonts w:ascii="Times New Roman" w:eastAsia="宋体" w:hAnsi="Times New Roman" w:cs="Times New Roman" w:hint="eastAsia"/>
                <w:sz w:val="24"/>
              </w:rPr>
              <w:t>；</w:t>
            </w:r>
          </w:p>
          <w:p w:rsidR="00E30CDE" w:rsidRPr="00495981" w:rsidRDefault="002B465A">
            <w:pPr>
              <w:adjustRightIn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④</w:t>
            </w:r>
            <w:r w:rsidRPr="00495981">
              <w:rPr>
                <w:rFonts w:ascii="Times New Roman" w:eastAsia="宋体" w:hAnsi="Times New Roman" w:cs="Times New Roman" w:hint="eastAsia"/>
                <w:sz w:val="24"/>
              </w:rPr>
              <w:t>实验废水：产生量约</w:t>
            </w:r>
            <w:r w:rsidRPr="00495981">
              <w:rPr>
                <w:rFonts w:ascii="Times New Roman" w:eastAsia="宋体" w:hAnsi="Times New Roman" w:cs="Times New Roman" w:hint="eastAsia"/>
                <w:sz w:val="24"/>
              </w:rPr>
              <w:t>0.04</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d</w:t>
            </w: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8</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经</w:t>
            </w:r>
            <w:r w:rsidRPr="00495981">
              <w:rPr>
                <w:rFonts w:ascii="Times New Roman" w:eastAsia="宋体" w:hAnsi="Times New Roman" w:cs="Times New Roman" w:hint="eastAsia"/>
                <w:sz w:val="24"/>
              </w:rPr>
              <w:t>二</w:t>
            </w:r>
            <w:r w:rsidRPr="00495981">
              <w:rPr>
                <w:rFonts w:ascii="Times New Roman" w:eastAsia="宋体" w:hAnsi="Times New Roman" w:cs="Times New Roman"/>
                <w:sz w:val="24"/>
              </w:rPr>
              <w:t>级沉淀池沉淀后回用</w:t>
            </w:r>
            <w:r w:rsidRPr="00495981">
              <w:rPr>
                <w:rFonts w:ascii="Times New Roman" w:eastAsia="宋体" w:hAnsi="Times New Roman" w:cs="Times New Roman" w:hint="eastAsia"/>
                <w:sz w:val="24"/>
              </w:rPr>
              <w:t>；</w:t>
            </w:r>
          </w:p>
          <w:p w:rsidR="00E30CDE" w:rsidRPr="00495981" w:rsidRDefault="002B465A">
            <w:pPr>
              <w:spacing w:line="360" w:lineRule="auto"/>
              <w:ind w:right="113"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⑤</w:t>
            </w:r>
            <w:r w:rsidRPr="00495981">
              <w:rPr>
                <w:rFonts w:ascii="Times New Roman" w:eastAsia="宋体" w:hAnsi="Times New Roman" w:cs="Times New Roman"/>
                <w:sz w:val="24"/>
              </w:rPr>
              <w:t>生活污水：产生量为</w:t>
            </w:r>
            <w:r w:rsidRPr="00495981">
              <w:rPr>
                <w:rFonts w:ascii="Times New Roman" w:eastAsia="宋体" w:hAnsi="Times New Roman" w:cs="Times New Roman" w:hint="eastAsia"/>
                <w:sz w:val="24"/>
              </w:rPr>
              <w:t>510.4</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/a</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2.552</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rPr>
              <w:t>），经化粪池处理后用于周边</w:t>
            </w:r>
            <w:r w:rsidRPr="00495981">
              <w:rPr>
                <w:rFonts w:ascii="Times New Roman" w:eastAsia="宋体" w:hAnsi="Times New Roman" w:cs="Times New Roman" w:hint="eastAsia"/>
                <w:sz w:val="24"/>
              </w:rPr>
              <w:t>菜地施肥</w:t>
            </w:r>
            <w:r w:rsidRPr="00495981">
              <w:rPr>
                <w:rFonts w:ascii="Times New Roman" w:eastAsia="宋体" w:hAnsi="Times New Roman" w:cs="Times New Roman"/>
                <w:sz w:val="24"/>
              </w:rPr>
              <w:t>。</w:t>
            </w:r>
          </w:p>
          <w:p w:rsidR="00E30CDE" w:rsidRPr="00495981" w:rsidRDefault="00DA0C1C">
            <w:pPr>
              <w:spacing w:line="360" w:lineRule="auto"/>
              <w:ind w:right="113"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fldChar w:fldCharType="begin"/>
            </w:r>
            <w:r w:rsidR="002B465A" w:rsidRPr="00495981">
              <w:rPr>
                <w:rFonts w:ascii="Times New Roman" w:eastAsia="宋体" w:hAnsi="Times New Roman" w:cs="Times New Roman"/>
                <w:sz w:val="24"/>
              </w:rPr>
              <w:instrText xml:space="preserve"> = 6 \* GB3 \* MERGEFORMAT </w:instrText>
            </w:r>
            <w:r w:rsidRPr="00495981">
              <w:rPr>
                <w:rFonts w:ascii="Times New Roman" w:eastAsia="宋体" w:hAnsi="Times New Roman" w:cs="Times New Roman"/>
                <w:sz w:val="24"/>
              </w:rPr>
              <w:fldChar w:fldCharType="separate"/>
            </w:r>
            <w:r w:rsidR="002B465A" w:rsidRPr="00495981">
              <w:rPr>
                <w:rFonts w:ascii="Times New Roman" w:eastAsia="宋体" w:hAnsi="Times New Roman" w:cs="Times New Roman"/>
                <w:sz w:val="24"/>
              </w:rPr>
              <w:t>⑥</w:t>
            </w:r>
            <w:r w:rsidRPr="00495981">
              <w:rPr>
                <w:rFonts w:ascii="Times New Roman" w:eastAsia="宋体" w:hAnsi="Times New Roman" w:cs="Times New Roman"/>
                <w:sz w:val="24"/>
              </w:rPr>
              <w:fldChar w:fldCharType="end"/>
            </w:r>
            <w:r w:rsidR="002B465A" w:rsidRPr="00495981">
              <w:rPr>
                <w:rFonts w:ascii="Times New Roman" w:eastAsia="宋体" w:hAnsi="Times New Roman" w:cs="Times New Roman"/>
                <w:sz w:val="24"/>
              </w:rPr>
              <w:t>初期雨水：产生量为</w:t>
            </w:r>
            <w:r w:rsidR="002B465A" w:rsidRPr="00495981">
              <w:rPr>
                <w:rFonts w:ascii="Times New Roman" w:eastAsia="宋体" w:hAnsi="Times New Roman" w:cs="Times New Roman"/>
                <w:sz w:val="24"/>
              </w:rPr>
              <w:t>52.14m</w:t>
            </w:r>
            <w:r w:rsidR="002B465A" w:rsidRPr="00495981">
              <w:rPr>
                <w:rFonts w:ascii="Times New Roman" w:eastAsia="宋体" w:hAnsi="Times New Roman" w:cs="Times New Roman"/>
                <w:sz w:val="24"/>
                <w:vertAlign w:val="superscript"/>
              </w:rPr>
              <w:t>3</w:t>
            </w:r>
            <w:r w:rsidR="002B465A" w:rsidRPr="00495981">
              <w:rPr>
                <w:rFonts w:ascii="Times New Roman" w:eastAsia="宋体" w:hAnsi="Times New Roman" w:cs="Times New Roman"/>
                <w:sz w:val="24"/>
              </w:rPr>
              <w:t>/</w:t>
            </w:r>
            <w:r w:rsidR="002B465A" w:rsidRPr="00495981">
              <w:rPr>
                <w:rFonts w:ascii="Times New Roman" w:eastAsia="宋体" w:hAnsi="Times New Roman" w:cs="Times New Roman"/>
                <w:sz w:val="24"/>
              </w:rPr>
              <w:t>次（</w:t>
            </w:r>
            <w:r w:rsidR="002B465A" w:rsidRPr="00495981">
              <w:rPr>
                <w:rFonts w:ascii="Times New Roman" w:eastAsia="宋体" w:hAnsi="Times New Roman" w:cs="Times New Roman"/>
                <w:sz w:val="24"/>
              </w:rPr>
              <w:t>1042.8m</w:t>
            </w:r>
            <w:r w:rsidR="002B465A" w:rsidRPr="00495981">
              <w:rPr>
                <w:rFonts w:ascii="Times New Roman" w:eastAsia="宋体" w:hAnsi="Times New Roman" w:cs="Times New Roman"/>
                <w:sz w:val="24"/>
                <w:vertAlign w:val="superscript"/>
              </w:rPr>
              <w:t>3</w:t>
            </w:r>
            <w:r w:rsidR="002B465A" w:rsidRPr="00495981">
              <w:rPr>
                <w:rFonts w:ascii="Times New Roman" w:eastAsia="宋体" w:hAnsi="Times New Roman" w:cs="Times New Roman"/>
                <w:sz w:val="24"/>
              </w:rPr>
              <w:t>/a</w:t>
            </w:r>
            <w:r w:rsidR="002B465A" w:rsidRPr="00495981">
              <w:rPr>
                <w:rFonts w:ascii="Times New Roman" w:eastAsia="宋体" w:hAnsi="Times New Roman" w:cs="Times New Roman"/>
                <w:sz w:val="24"/>
              </w:rPr>
              <w:t>），其主要污染物为</w:t>
            </w:r>
            <w:r w:rsidR="002B465A" w:rsidRPr="00495981">
              <w:rPr>
                <w:rFonts w:ascii="Times New Roman" w:eastAsia="宋体" w:hAnsi="Times New Roman" w:cs="Times New Roman"/>
                <w:sz w:val="24"/>
              </w:rPr>
              <w:t>SS</w:t>
            </w:r>
            <w:r w:rsidR="002B465A" w:rsidRPr="00495981">
              <w:rPr>
                <w:rFonts w:ascii="Times New Roman" w:eastAsia="宋体" w:hAnsi="Times New Roman" w:cs="Times New Roman" w:hint="eastAsia"/>
                <w:sz w:val="24"/>
              </w:rPr>
              <w:t>，</w:t>
            </w:r>
            <w:r w:rsidR="002B465A" w:rsidRPr="00495981">
              <w:rPr>
                <w:rFonts w:ascii="Times New Roman" w:eastAsia="宋体" w:hAnsi="Times New Roman" w:cs="Times New Roman"/>
                <w:sz w:val="24"/>
              </w:rPr>
              <w:t>经初期雨水收集沉淀池处理后，用于生产厂区降尘用水。在生产区四周修建雨水导流沟，并于厂区东北侧设置初期雨水收集沉淀池</w:t>
            </w:r>
            <w:r w:rsidR="002B465A" w:rsidRPr="00495981">
              <w:rPr>
                <w:rFonts w:ascii="Times New Roman" w:eastAsia="宋体" w:hAnsi="Times New Roman" w:cs="Times New Roman" w:hint="eastAsia"/>
                <w:sz w:val="24"/>
              </w:rPr>
              <w:t>（</w:t>
            </w:r>
            <w:r w:rsidR="002B465A" w:rsidRPr="00495981">
              <w:rPr>
                <w:rFonts w:ascii="Times New Roman" w:eastAsia="宋体" w:hAnsi="Times New Roman" w:cs="Times New Roman"/>
                <w:sz w:val="24"/>
              </w:rPr>
              <w:t>规格为</w:t>
            </w:r>
            <w:r w:rsidR="002B465A" w:rsidRPr="00495981">
              <w:rPr>
                <w:rFonts w:ascii="Times New Roman" w:eastAsia="宋体" w:hAnsi="Times New Roman" w:cs="Times New Roman" w:hint="eastAsia"/>
                <w:sz w:val="24"/>
              </w:rPr>
              <w:t>9</w:t>
            </w:r>
            <w:r w:rsidR="002B465A" w:rsidRPr="00495981">
              <w:rPr>
                <w:rFonts w:ascii="Times New Roman" w:eastAsia="宋体" w:hAnsi="Times New Roman" w:cs="Times New Roman"/>
                <w:sz w:val="24"/>
              </w:rPr>
              <w:t>m×5m×2</w:t>
            </w:r>
            <w:r w:rsidR="002B465A" w:rsidRPr="00495981">
              <w:rPr>
                <w:rFonts w:ascii="Times New Roman" w:eastAsia="宋体" w:hAnsi="Times New Roman" w:cs="Times New Roman" w:hint="eastAsia"/>
                <w:sz w:val="24"/>
              </w:rPr>
              <w:t>.4</w:t>
            </w:r>
            <w:r w:rsidR="002B465A" w:rsidRPr="00495981">
              <w:rPr>
                <w:rFonts w:ascii="Times New Roman" w:eastAsia="宋体" w:hAnsi="Times New Roman" w:cs="Times New Roman"/>
                <w:sz w:val="24"/>
              </w:rPr>
              <w:t>m</w:t>
            </w:r>
            <w:r w:rsidR="002B465A" w:rsidRPr="00495981">
              <w:rPr>
                <w:rFonts w:ascii="Times New Roman" w:eastAsia="宋体" w:hAnsi="Times New Roman" w:cs="Times New Roman"/>
                <w:sz w:val="24"/>
              </w:rPr>
              <w:t>，总容积</w:t>
            </w:r>
            <w:r w:rsidR="002B465A" w:rsidRPr="00495981">
              <w:rPr>
                <w:rFonts w:ascii="Times New Roman" w:eastAsia="宋体" w:hAnsi="Times New Roman" w:cs="Times New Roman" w:hint="eastAsia"/>
                <w:sz w:val="24"/>
              </w:rPr>
              <w:t>108</w:t>
            </w:r>
            <w:r w:rsidR="002B465A" w:rsidRPr="00495981">
              <w:rPr>
                <w:rFonts w:ascii="Times New Roman" w:eastAsia="宋体" w:hAnsi="Times New Roman" w:cs="Times New Roman"/>
                <w:sz w:val="24"/>
              </w:rPr>
              <w:t>m</w:t>
            </w:r>
            <w:r w:rsidR="002B465A" w:rsidRPr="00495981">
              <w:rPr>
                <w:rFonts w:ascii="Times New Roman" w:eastAsia="宋体" w:hAnsi="Times New Roman" w:cs="Times New Roman"/>
                <w:sz w:val="24"/>
                <w:vertAlign w:val="superscript"/>
              </w:rPr>
              <w:t>3</w:t>
            </w:r>
            <w:r w:rsidR="002B465A" w:rsidRPr="00495981">
              <w:rPr>
                <w:rFonts w:ascii="Times New Roman" w:eastAsia="宋体" w:hAnsi="Times New Roman" w:cs="Times New Roman" w:hint="eastAsia"/>
                <w:sz w:val="24"/>
              </w:rPr>
              <w:t>），</w:t>
            </w:r>
            <w:r w:rsidR="002B465A" w:rsidRPr="00495981">
              <w:rPr>
                <w:rFonts w:ascii="Times New Roman" w:eastAsia="宋体" w:hAnsi="Times New Roman" w:cs="Times New Roman"/>
                <w:sz w:val="24"/>
              </w:rPr>
              <w:t>初期雨水收集沉淀池平时处于打开状态，暴雨后</w:t>
            </w:r>
            <w:r w:rsidR="002B465A" w:rsidRPr="00495981">
              <w:rPr>
                <w:rFonts w:ascii="Times New Roman" w:eastAsia="宋体" w:hAnsi="Times New Roman" w:cs="Times New Roman"/>
                <w:sz w:val="24"/>
              </w:rPr>
              <w:t>15min</w:t>
            </w:r>
            <w:r w:rsidR="002B465A" w:rsidRPr="00495981">
              <w:rPr>
                <w:rFonts w:ascii="Times New Roman" w:eastAsia="宋体" w:hAnsi="Times New Roman" w:cs="Times New Roman"/>
                <w:sz w:val="24"/>
              </w:rPr>
              <w:t>后人工关闭切换阀。</w:t>
            </w:r>
          </w:p>
          <w:p w:rsidR="00E30CDE" w:rsidRPr="00495981" w:rsidRDefault="002B465A">
            <w:pPr>
              <w:adjustRightInd w:val="0"/>
              <w:snapToGrid w:val="0"/>
              <w:spacing w:line="360" w:lineRule="auto"/>
              <w:ind w:firstLineChars="200" w:firstLine="482"/>
              <w:jc w:val="left"/>
              <w:rPr>
                <w:rFonts w:ascii="Times New Roman" w:eastAsia="宋体" w:hAnsi="Times New Roman" w:cs="Times New Roman"/>
                <w:b/>
                <w:bCs/>
                <w:sz w:val="24"/>
              </w:rPr>
            </w:pPr>
            <w:r w:rsidRPr="00495981">
              <w:rPr>
                <w:rFonts w:ascii="Times New Roman" w:eastAsia="宋体" w:hAnsi="Times New Roman" w:cs="Times New Roman"/>
                <w:b/>
                <w:bCs/>
                <w:sz w:val="24"/>
              </w:rPr>
              <w:t>2.</w:t>
            </w:r>
            <w:r w:rsidRPr="00495981">
              <w:rPr>
                <w:rFonts w:ascii="Times New Roman" w:eastAsia="宋体" w:hAnsi="Times New Roman" w:cs="Times New Roman" w:hint="eastAsia"/>
                <w:b/>
                <w:bCs/>
                <w:sz w:val="24"/>
              </w:rPr>
              <w:t>2</w:t>
            </w:r>
            <w:r w:rsidRPr="00495981">
              <w:rPr>
                <w:rFonts w:ascii="Times New Roman" w:eastAsia="宋体" w:hAnsi="Times New Roman" w:cs="Times New Roman"/>
                <w:b/>
                <w:bCs/>
                <w:sz w:val="24"/>
              </w:rPr>
              <w:t>水污染物排放信息</w:t>
            </w:r>
          </w:p>
          <w:p w:rsidR="00E30CDE" w:rsidRPr="00495981" w:rsidRDefault="002B465A">
            <w:pPr>
              <w:snapToGrid w:val="0"/>
              <w:spacing w:line="360" w:lineRule="auto"/>
              <w:ind w:firstLineChars="196" w:firstLine="470"/>
              <w:jc w:val="left"/>
              <w:rPr>
                <w:rFonts w:ascii="Times New Roman" w:eastAsia="宋体" w:hAnsi="Times New Roman" w:cs="Times New Roman"/>
                <w:sz w:val="24"/>
              </w:rPr>
            </w:pPr>
            <w:r w:rsidRPr="00495981">
              <w:rPr>
                <w:rFonts w:ascii="Times New Roman" w:eastAsia="宋体" w:hAnsi="Times New Roman" w:cs="Times New Roman"/>
                <w:sz w:val="24"/>
              </w:rPr>
              <w:t>废水类别、污染物及污染治理设施信息，详见表</w:t>
            </w:r>
            <w:r w:rsidRPr="00495981">
              <w:rPr>
                <w:rFonts w:ascii="Times New Roman" w:eastAsia="宋体" w:hAnsi="Times New Roman" w:cs="Times New Roman"/>
                <w:sz w:val="24"/>
              </w:rPr>
              <w:t>4-</w:t>
            </w:r>
            <w:r w:rsidR="00EC02C0" w:rsidRPr="00495981">
              <w:rPr>
                <w:rFonts w:ascii="Times New Roman" w:eastAsia="宋体" w:hAnsi="Times New Roman" w:cs="Times New Roman" w:hint="eastAsia"/>
                <w:sz w:val="24"/>
              </w:rPr>
              <w:t>7</w:t>
            </w:r>
            <w:r w:rsidRPr="00495981">
              <w:rPr>
                <w:rFonts w:ascii="Times New Roman" w:eastAsia="宋体" w:hAnsi="Times New Roman" w:cs="Times New Roman"/>
                <w:sz w:val="24"/>
              </w:rPr>
              <w:t>。</w:t>
            </w:r>
          </w:p>
          <w:p w:rsidR="00E30CDE" w:rsidRPr="00495981" w:rsidRDefault="002B465A">
            <w:pPr>
              <w:snapToGrid w:val="0"/>
              <w:jc w:val="center"/>
              <w:rPr>
                <w:rFonts w:ascii="Times New Roman" w:eastAsia="宋体" w:hAnsi="Times New Roman" w:cs="Times New Roman"/>
                <w:b/>
                <w:bCs/>
                <w:szCs w:val="21"/>
              </w:rPr>
            </w:pPr>
            <w:r w:rsidRPr="00495981">
              <w:rPr>
                <w:rFonts w:ascii="Times New Roman" w:eastAsia="宋体" w:hAnsi="Times New Roman" w:cs="Times New Roman"/>
                <w:b/>
                <w:bCs/>
                <w:szCs w:val="21"/>
              </w:rPr>
              <w:t>表</w:t>
            </w:r>
            <w:r w:rsidRPr="00495981">
              <w:rPr>
                <w:rFonts w:ascii="Times New Roman" w:eastAsia="宋体" w:hAnsi="Times New Roman" w:cs="Times New Roman"/>
                <w:b/>
                <w:bCs/>
                <w:szCs w:val="21"/>
              </w:rPr>
              <w:t>4-</w:t>
            </w:r>
            <w:r w:rsidR="00EC02C0" w:rsidRPr="00495981">
              <w:rPr>
                <w:rFonts w:ascii="Times New Roman" w:eastAsia="宋体" w:hAnsi="Times New Roman" w:cs="Times New Roman" w:hint="eastAsia"/>
                <w:b/>
                <w:bCs/>
                <w:szCs w:val="21"/>
              </w:rPr>
              <w:t>7</w:t>
            </w:r>
            <w:r w:rsidRPr="00495981">
              <w:rPr>
                <w:rFonts w:ascii="Times New Roman" w:eastAsia="宋体" w:hAnsi="Times New Roman" w:cs="Times New Roman"/>
                <w:b/>
                <w:bCs/>
                <w:szCs w:val="21"/>
              </w:rPr>
              <w:t xml:space="preserve">  </w:t>
            </w:r>
            <w:r w:rsidRPr="00495981">
              <w:rPr>
                <w:rFonts w:ascii="Times New Roman" w:eastAsia="宋体" w:hAnsi="Times New Roman" w:cs="Times New Roman"/>
                <w:b/>
                <w:bCs/>
                <w:szCs w:val="21"/>
              </w:rPr>
              <w:t>废水类别、污染物及污染治理设施信息表</w:t>
            </w:r>
          </w:p>
          <w:tbl>
            <w:tblPr>
              <w:tblW w:w="499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01"/>
              <w:gridCol w:w="772"/>
              <w:gridCol w:w="1328"/>
              <w:gridCol w:w="589"/>
              <w:gridCol w:w="961"/>
              <w:gridCol w:w="961"/>
              <w:gridCol w:w="1050"/>
              <w:gridCol w:w="682"/>
              <w:gridCol w:w="1240"/>
              <w:gridCol w:w="589"/>
            </w:tblGrid>
            <w:tr w:rsidR="00E30CDE" w:rsidRPr="00495981">
              <w:trPr>
                <w:trHeight w:val="397"/>
                <w:jc w:val="center"/>
              </w:trPr>
              <w:tc>
                <w:tcPr>
                  <w:tcW w:w="209"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序号</w:t>
                  </w:r>
                </w:p>
              </w:tc>
              <w:tc>
                <w:tcPr>
                  <w:tcW w:w="555"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废水类别</w:t>
                  </w:r>
                </w:p>
              </w:tc>
              <w:tc>
                <w:tcPr>
                  <w:tcW w:w="544"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排放去向</w:t>
                  </w:r>
                </w:p>
              </w:tc>
              <w:tc>
                <w:tcPr>
                  <w:tcW w:w="441"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排放规律</w:t>
                  </w:r>
                </w:p>
              </w:tc>
              <w:tc>
                <w:tcPr>
                  <w:tcW w:w="1916" w:type="pct"/>
                  <w:gridSpan w:val="3"/>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污染治理设施</w:t>
                  </w:r>
                </w:p>
              </w:tc>
              <w:tc>
                <w:tcPr>
                  <w:tcW w:w="438"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排放口编号</w:t>
                  </w:r>
                </w:p>
              </w:tc>
              <w:tc>
                <w:tcPr>
                  <w:tcW w:w="563"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排放口设置是否符合要求</w:t>
                  </w:r>
                </w:p>
              </w:tc>
              <w:tc>
                <w:tcPr>
                  <w:tcW w:w="331" w:type="pct"/>
                  <w:vMerge w:val="restart"/>
                  <w:tcBorders>
                    <w:tl2br w:val="nil"/>
                    <w:tr2bl w:val="nil"/>
                  </w:tcBorders>
                  <w:noWrap/>
                  <w:vAlign w:val="center"/>
                </w:tcPr>
                <w:p w:rsidR="00E30CDE" w:rsidRPr="00495981" w:rsidRDefault="002B465A">
                  <w:pPr>
                    <w:adjustRightInd w:val="0"/>
                    <w:snapToGrid w:val="0"/>
                    <w:ind w:leftChars="-50" w:left="-105" w:rightChars="-50" w:right="-105"/>
                    <w:jc w:val="center"/>
                    <w:rPr>
                      <w:rFonts w:ascii="Times New Roman" w:eastAsia="宋体" w:hAnsi="Times New Roman" w:cs="Times New Roman"/>
                      <w:b/>
                      <w:szCs w:val="21"/>
                    </w:rPr>
                  </w:pPr>
                  <w:r w:rsidRPr="00495981">
                    <w:rPr>
                      <w:rFonts w:ascii="Times New Roman" w:eastAsia="宋体" w:hAnsi="Times New Roman" w:cs="Times New Roman"/>
                      <w:b/>
                      <w:szCs w:val="21"/>
                    </w:rPr>
                    <w:t>排放口类型</w:t>
                  </w:r>
                </w:p>
              </w:tc>
            </w:tr>
            <w:tr w:rsidR="00E30CDE" w:rsidRPr="00495981">
              <w:trPr>
                <w:trHeight w:val="397"/>
                <w:jc w:val="center"/>
              </w:trPr>
              <w:tc>
                <w:tcPr>
                  <w:tcW w:w="209"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b/>
                      <w:szCs w:val="21"/>
                    </w:rPr>
                  </w:pPr>
                </w:p>
              </w:tc>
              <w:tc>
                <w:tcPr>
                  <w:tcW w:w="555"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b/>
                      <w:szCs w:val="21"/>
                    </w:rPr>
                  </w:pPr>
                </w:p>
              </w:tc>
              <w:tc>
                <w:tcPr>
                  <w:tcW w:w="544"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b/>
                      <w:szCs w:val="21"/>
                    </w:rPr>
                  </w:pPr>
                </w:p>
              </w:tc>
              <w:tc>
                <w:tcPr>
                  <w:tcW w:w="441"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b/>
                      <w:szCs w:val="21"/>
                    </w:rPr>
                  </w:pPr>
                </w:p>
              </w:tc>
              <w:tc>
                <w:tcPr>
                  <w:tcW w:w="600"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污染治理设施编号</w:t>
                  </w:r>
                </w:p>
              </w:tc>
              <w:tc>
                <w:tcPr>
                  <w:tcW w:w="670"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污染治理设施名称</w:t>
                  </w:r>
                </w:p>
              </w:tc>
              <w:tc>
                <w:tcPr>
                  <w:tcW w:w="646"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污染治理设施工艺</w:t>
                  </w:r>
                </w:p>
              </w:tc>
              <w:tc>
                <w:tcPr>
                  <w:tcW w:w="438" w:type="pct"/>
                  <w:vMerge/>
                  <w:tcBorders>
                    <w:tl2br w:val="nil"/>
                    <w:tr2bl w:val="nil"/>
                  </w:tcBorders>
                  <w:noWrap/>
                  <w:vAlign w:val="center"/>
                </w:tcPr>
                <w:p w:rsidR="00E30CDE" w:rsidRPr="00495981" w:rsidRDefault="00E30CDE">
                  <w:pPr>
                    <w:pStyle w:val="21"/>
                    <w:jc w:val="center"/>
                    <w:rPr>
                      <w:rFonts w:ascii="Times New Roman" w:hAnsi="Times New Roman"/>
                      <w:szCs w:val="21"/>
                    </w:rPr>
                  </w:pPr>
                </w:p>
              </w:tc>
              <w:tc>
                <w:tcPr>
                  <w:tcW w:w="563" w:type="pct"/>
                  <w:vMerge/>
                  <w:tcBorders>
                    <w:tl2br w:val="nil"/>
                    <w:tr2bl w:val="nil"/>
                  </w:tcBorders>
                  <w:noWrap/>
                  <w:vAlign w:val="center"/>
                </w:tcPr>
                <w:p w:rsidR="00E30CDE" w:rsidRPr="00495981" w:rsidRDefault="00E30CDE">
                  <w:pPr>
                    <w:pStyle w:val="21"/>
                    <w:jc w:val="center"/>
                    <w:rPr>
                      <w:rFonts w:ascii="Times New Roman" w:hAnsi="Times New Roman"/>
                      <w:szCs w:val="21"/>
                    </w:rPr>
                  </w:pPr>
                </w:p>
              </w:tc>
              <w:tc>
                <w:tcPr>
                  <w:tcW w:w="331" w:type="pct"/>
                  <w:vMerge/>
                  <w:tcBorders>
                    <w:tl2br w:val="nil"/>
                    <w:tr2bl w:val="nil"/>
                  </w:tcBorders>
                  <w:noWrap/>
                  <w:vAlign w:val="center"/>
                </w:tcPr>
                <w:p w:rsidR="00E30CDE" w:rsidRPr="00495981" w:rsidRDefault="00E30CDE">
                  <w:pPr>
                    <w:pStyle w:val="21"/>
                    <w:jc w:val="center"/>
                    <w:rPr>
                      <w:rFonts w:ascii="Times New Roman" w:hAnsi="Times New Roman"/>
                      <w:szCs w:val="21"/>
                    </w:rPr>
                  </w:pPr>
                </w:p>
              </w:tc>
            </w:tr>
            <w:tr w:rsidR="00E30CDE" w:rsidRPr="00495981">
              <w:trPr>
                <w:trHeight w:val="397"/>
                <w:jc w:val="center"/>
              </w:trPr>
              <w:tc>
                <w:tcPr>
                  <w:tcW w:w="209"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1</w:t>
                  </w:r>
                </w:p>
              </w:tc>
              <w:tc>
                <w:tcPr>
                  <w:tcW w:w="555" w:type="pct"/>
                  <w:tcBorders>
                    <w:tl2br w:val="nil"/>
                    <w:tr2bl w:val="nil"/>
                  </w:tcBorders>
                  <w:noWrap/>
                  <w:vAlign w:val="center"/>
                </w:tcPr>
                <w:p w:rsidR="00E30CDE" w:rsidRPr="00495981" w:rsidRDefault="002B465A">
                  <w:pPr>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车辆冲洗</w:t>
                  </w:r>
                  <w:r w:rsidRPr="00495981">
                    <w:rPr>
                      <w:rFonts w:ascii="Times New Roman" w:eastAsia="宋体" w:hAnsi="Times New Roman" w:cs="Times New Roman" w:hint="eastAsia"/>
                      <w:szCs w:val="21"/>
                    </w:rPr>
                    <w:t>废</w:t>
                  </w:r>
                  <w:r w:rsidRPr="00495981">
                    <w:rPr>
                      <w:rFonts w:ascii="Times New Roman" w:eastAsia="宋体" w:hAnsi="Times New Roman" w:cs="Times New Roman"/>
                      <w:szCs w:val="21"/>
                    </w:rPr>
                    <w:t>水</w:t>
                  </w:r>
                </w:p>
              </w:tc>
              <w:tc>
                <w:tcPr>
                  <w:tcW w:w="544"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回用于生产，不外排</w:t>
                  </w:r>
                </w:p>
              </w:tc>
              <w:tc>
                <w:tcPr>
                  <w:tcW w:w="44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连续排放</w:t>
                  </w:r>
                </w:p>
              </w:tc>
              <w:tc>
                <w:tcPr>
                  <w:tcW w:w="600"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TW002</w:t>
                  </w:r>
                </w:p>
              </w:tc>
              <w:tc>
                <w:tcPr>
                  <w:tcW w:w="670"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生产废水处理设施</w:t>
                  </w:r>
                </w:p>
              </w:tc>
              <w:tc>
                <w:tcPr>
                  <w:tcW w:w="646"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二</w:t>
                  </w:r>
                  <w:r w:rsidRPr="00495981">
                    <w:rPr>
                      <w:rFonts w:ascii="Times New Roman" w:eastAsia="宋体" w:hAnsi="Times New Roman" w:cs="Times New Roman"/>
                      <w:szCs w:val="21"/>
                    </w:rPr>
                    <w:t>级沉淀</w:t>
                  </w:r>
                  <w:r w:rsidRPr="00495981">
                    <w:rPr>
                      <w:rFonts w:ascii="Times New Roman" w:eastAsia="宋体" w:hAnsi="Times New Roman" w:cs="Times New Roman" w:hint="eastAsia"/>
                      <w:szCs w:val="21"/>
                    </w:rPr>
                    <w:t>池</w:t>
                  </w:r>
                </w:p>
              </w:tc>
              <w:tc>
                <w:tcPr>
                  <w:tcW w:w="438"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563"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331" w:type="pct"/>
                  <w:vMerge w:val="restar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r>
            <w:tr w:rsidR="00E30CDE" w:rsidRPr="00495981">
              <w:trPr>
                <w:trHeight w:val="397"/>
                <w:jc w:val="center"/>
              </w:trPr>
              <w:tc>
                <w:tcPr>
                  <w:tcW w:w="209"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2</w:t>
                  </w:r>
                </w:p>
              </w:tc>
              <w:tc>
                <w:tcPr>
                  <w:tcW w:w="555" w:type="pct"/>
                  <w:tcBorders>
                    <w:tl2br w:val="nil"/>
                    <w:tr2bl w:val="nil"/>
                  </w:tcBorders>
                  <w:noWrap/>
                  <w:vAlign w:val="center"/>
                </w:tcPr>
                <w:p w:rsidR="00E30CDE" w:rsidRPr="00495981" w:rsidRDefault="002B465A">
                  <w:pPr>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设备</w:t>
                  </w:r>
                  <w:r w:rsidRPr="00495981">
                    <w:rPr>
                      <w:rFonts w:ascii="Times New Roman" w:eastAsia="宋体" w:hAnsi="Times New Roman" w:cs="Times New Roman" w:hint="eastAsia"/>
                      <w:szCs w:val="21"/>
                    </w:rPr>
                    <w:t>冲洗废</w:t>
                  </w:r>
                  <w:r w:rsidRPr="00495981">
                    <w:rPr>
                      <w:rFonts w:ascii="Times New Roman" w:eastAsia="宋体" w:hAnsi="Times New Roman" w:cs="Times New Roman"/>
                      <w:szCs w:val="21"/>
                    </w:rPr>
                    <w:t>水</w:t>
                  </w:r>
                </w:p>
              </w:tc>
              <w:tc>
                <w:tcPr>
                  <w:tcW w:w="544"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44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连续排放</w:t>
                  </w:r>
                </w:p>
              </w:tc>
              <w:tc>
                <w:tcPr>
                  <w:tcW w:w="600"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670"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646"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438"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563"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331"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r>
            <w:tr w:rsidR="00E30CDE" w:rsidRPr="00495981">
              <w:trPr>
                <w:trHeight w:val="397"/>
                <w:jc w:val="center"/>
              </w:trPr>
              <w:tc>
                <w:tcPr>
                  <w:tcW w:w="209"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3</w:t>
                  </w:r>
                </w:p>
              </w:tc>
              <w:tc>
                <w:tcPr>
                  <w:tcW w:w="555" w:type="pct"/>
                  <w:tcBorders>
                    <w:tl2br w:val="nil"/>
                    <w:tr2bl w:val="nil"/>
                  </w:tcBorders>
                  <w:noWrap/>
                  <w:vAlign w:val="center"/>
                </w:tcPr>
                <w:p w:rsidR="00E30CDE" w:rsidRPr="00495981" w:rsidRDefault="002B465A">
                  <w:pPr>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地面冲洗废水</w:t>
                  </w:r>
                </w:p>
              </w:tc>
              <w:tc>
                <w:tcPr>
                  <w:tcW w:w="544"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44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连续排放</w:t>
                  </w:r>
                </w:p>
              </w:tc>
              <w:tc>
                <w:tcPr>
                  <w:tcW w:w="600"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670"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646"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438"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563"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331"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r>
            <w:tr w:rsidR="00E30CDE" w:rsidRPr="00495981">
              <w:trPr>
                <w:trHeight w:val="397"/>
                <w:jc w:val="center"/>
              </w:trPr>
              <w:tc>
                <w:tcPr>
                  <w:tcW w:w="209"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lastRenderedPageBreak/>
                    <w:t>4</w:t>
                  </w:r>
                </w:p>
              </w:tc>
              <w:tc>
                <w:tcPr>
                  <w:tcW w:w="555" w:type="pct"/>
                  <w:tcBorders>
                    <w:tl2br w:val="nil"/>
                    <w:tr2bl w:val="nil"/>
                  </w:tcBorders>
                  <w:noWrap/>
                  <w:vAlign w:val="center"/>
                </w:tcPr>
                <w:p w:rsidR="00E30CDE" w:rsidRPr="00495981" w:rsidRDefault="002B465A">
                  <w:pPr>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实验废水</w:t>
                  </w:r>
                </w:p>
              </w:tc>
              <w:tc>
                <w:tcPr>
                  <w:tcW w:w="544"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44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连续排放</w:t>
                  </w:r>
                </w:p>
              </w:tc>
              <w:tc>
                <w:tcPr>
                  <w:tcW w:w="600"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670"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646"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438"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563"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331"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r>
            <w:tr w:rsidR="00E30CDE" w:rsidRPr="00495981">
              <w:trPr>
                <w:trHeight w:val="397"/>
                <w:jc w:val="center"/>
              </w:trPr>
              <w:tc>
                <w:tcPr>
                  <w:tcW w:w="209"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5</w:t>
                  </w:r>
                </w:p>
              </w:tc>
              <w:tc>
                <w:tcPr>
                  <w:tcW w:w="555" w:type="pct"/>
                  <w:tcBorders>
                    <w:tl2br w:val="nil"/>
                    <w:tr2bl w:val="nil"/>
                  </w:tcBorders>
                  <w:noWrap/>
                  <w:vAlign w:val="center"/>
                </w:tcPr>
                <w:p w:rsidR="00E30CDE" w:rsidRPr="00495981" w:rsidRDefault="002B465A">
                  <w:pPr>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初期雨水</w:t>
                  </w:r>
                </w:p>
              </w:tc>
              <w:tc>
                <w:tcPr>
                  <w:tcW w:w="544"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44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间歇排放</w:t>
                  </w:r>
                </w:p>
              </w:tc>
              <w:tc>
                <w:tcPr>
                  <w:tcW w:w="600"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TW003</w:t>
                  </w:r>
                </w:p>
              </w:tc>
              <w:tc>
                <w:tcPr>
                  <w:tcW w:w="670" w:type="pct"/>
                  <w:vMerge/>
                  <w:tcBorders>
                    <w:tl2br w:val="nil"/>
                    <w:tr2bl w:val="nil"/>
                  </w:tcBorders>
                  <w:noWrap/>
                  <w:vAlign w:val="center"/>
                </w:tcPr>
                <w:p w:rsidR="00E30CDE" w:rsidRPr="00495981" w:rsidRDefault="00E30CDE">
                  <w:pPr>
                    <w:adjustRightInd w:val="0"/>
                    <w:snapToGrid w:val="0"/>
                    <w:jc w:val="center"/>
                    <w:rPr>
                      <w:rFonts w:ascii="Times New Roman" w:eastAsia="宋体" w:hAnsi="Times New Roman" w:cs="Times New Roman"/>
                      <w:szCs w:val="21"/>
                    </w:rPr>
                  </w:pPr>
                </w:p>
              </w:tc>
              <w:tc>
                <w:tcPr>
                  <w:tcW w:w="646"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初期雨水收集</w:t>
                  </w:r>
                  <w:r w:rsidRPr="00495981">
                    <w:rPr>
                      <w:rFonts w:ascii="Times New Roman" w:eastAsia="宋体" w:hAnsi="Times New Roman" w:cs="Times New Roman"/>
                      <w:szCs w:val="21"/>
                    </w:rPr>
                    <w:t>沉淀池</w:t>
                  </w:r>
                </w:p>
              </w:tc>
              <w:tc>
                <w:tcPr>
                  <w:tcW w:w="438"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563"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33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r>
            <w:tr w:rsidR="00E30CDE" w:rsidRPr="00495981">
              <w:trPr>
                <w:trHeight w:val="397"/>
                <w:jc w:val="center"/>
              </w:trPr>
              <w:tc>
                <w:tcPr>
                  <w:tcW w:w="209"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6</w:t>
                  </w:r>
                </w:p>
              </w:tc>
              <w:tc>
                <w:tcPr>
                  <w:tcW w:w="555" w:type="pct"/>
                  <w:tcBorders>
                    <w:tl2br w:val="nil"/>
                    <w:tr2bl w:val="nil"/>
                  </w:tcBorders>
                  <w:noWrap/>
                  <w:vAlign w:val="center"/>
                </w:tcPr>
                <w:p w:rsidR="00E30CDE" w:rsidRPr="00495981" w:rsidRDefault="002B465A">
                  <w:pPr>
                    <w:pStyle w:val="afe"/>
                    <w:rPr>
                      <w:rFonts w:eastAsia="宋体" w:cs="Times New Roman"/>
                    </w:rPr>
                  </w:pPr>
                  <w:r w:rsidRPr="00495981">
                    <w:rPr>
                      <w:rFonts w:eastAsia="宋体" w:cs="Times New Roman"/>
                    </w:rPr>
                    <w:t>生活污水</w:t>
                  </w:r>
                </w:p>
              </w:tc>
              <w:tc>
                <w:tcPr>
                  <w:tcW w:w="544"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用于</w:t>
                  </w:r>
                  <w:r w:rsidRPr="00495981">
                    <w:rPr>
                      <w:rFonts w:ascii="Times New Roman" w:eastAsia="宋体" w:hAnsi="Times New Roman" w:cs="Times New Roman"/>
                    </w:rPr>
                    <w:t>周边菜地施肥</w:t>
                  </w:r>
                  <w:r w:rsidRPr="00495981">
                    <w:rPr>
                      <w:rFonts w:ascii="Times New Roman" w:eastAsia="宋体" w:hAnsi="Times New Roman" w:cs="Times New Roman"/>
                      <w:szCs w:val="21"/>
                    </w:rPr>
                    <w:t>，不外排</w:t>
                  </w:r>
                </w:p>
              </w:tc>
              <w:tc>
                <w:tcPr>
                  <w:tcW w:w="44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连续排放</w:t>
                  </w:r>
                </w:p>
              </w:tc>
              <w:tc>
                <w:tcPr>
                  <w:tcW w:w="600"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TW001</w:t>
                  </w:r>
                </w:p>
              </w:tc>
              <w:tc>
                <w:tcPr>
                  <w:tcW w:w="670"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生活污水处理设施</w:t>
                  </w:r>
                </w:p>
              </w:tc>
              <w:tc>
                <w:tcPr>
                  <w:tcW w:w="646"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化粪池</w:t>
                  </w:r>
                </w:p>
              </w:tc>
              <w:tc>
                <w:tcPr>
                  <w:tcW w:w="438"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563"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33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r>
          </w:tbl>
          <w:p w:rsidR="00E30CDE" w:rsidRPr="00495981" w:rsidRDefault="002B465A">
            <w:pPr>
              <w:pStyle w:val="a9"/>
              <w:tabs>
                <w:tab w:val="left" w:pos="0"/>
              </w:tabs>
              <w:spacing w:line="360" w:lineRule="auto"/>
              <w:ind w:firstLineChars="200" w:firstLine="482"/>
              <w:jc w:val="left"/>
              <w:rPr>
                <w:rFonts w:ascii="Times New Roman" w:hAnsi="Times New Roman"/>
                <w:b/>
                <w:bCs/>
                <w:sz w:val="24"/>
                <w:szCs w:val="24"/>
              </w:rPr>
            </w:pPr>
            <w:r w:rsidRPr="00495981">
              <w:rPr>
                <w:rFonts w:ascii="Times New Roman" w:hAnsi="Times New Roman"/>
                <w:b/>
                <w:bCs/>
                <w:sz w:val="24"/>
                <w:szCs w:val="24"/>
              </w:rPr>
              <w:t>2.3</w:t>
            </w:r>
            <w:r w:rsidRPr="00495981">
              <w:rPr>
                <w:rFonts w:ascii="Times New Roman" w:hAnsi="Times New Roman"/>
                <w:b/>
                <w:bCs/>
                <w:sz w:val="24"/>
                <w:szCs w:val="24"/>
              </w:rPr>
              <w:t>废水治理措施</w:t>
            </w:r>
            <w:r w:rsidRPr="00495981">
              <w:rPr>
                <w:rFonts w:ascii="Times New Roman" w:hAnsi="Times New Roman"/>
                <w:b/>
                <w:bCs/>
                <w:sz w:val="24"/>
              </w:rPr>
              <w:t>可行性分析</w:t>
            </w:r>
          </w:p>
          <w:p w:rsidR="00E30CDE" w:rsidRPr="00495981" w:rsidRDefault="002B465A">
            <w:pPr>
              <w:snapToGrid w:val="0"/>
              <w:spacing w:line="360" w:lineRule="auto"/>
              <w:ind w:firstLineChars="200" w:firstLine="480"/>
              <w:jc w:val="left"/>
              <w:rPr>
                <w:rFonts w:ascii="Times New Roman" w:eastAsia="宋体" w:hAnsi="Times New Roman" w:cs="Times New Roman"/>
                <w:sz w:val="24"/>
                <w:szCs w:val="24"/>
                <w:highlight w:val="lightGray"/>
              </w:rPr>
            </w:pP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1</w:t>
            </w:r>
            <w:r w:rsidRPr="00495981">
              <w:rPr>
                <w:rFonts w:ascii="Times New Roman" w:eastAsia="宋体" w:hAnsi="Times New Roman" w:cs="Times New Roman"/>
                <w:sz w:val="24"/>
                <w:szCs w:val="24"/>
              </w:rPr>
              <w:t>）生活污水处理措施可行性分析：生活污水（</w:t>
            </w:r>
            <w:r w:rsidRPr="00495981">
              <w:rPr>
                <w:rFonts w:ascii="Times New Roman" w:eastAsia="宋体" w:hAnsi="Times New Roman" w:cs="Times New Roman" w:hint="eastAsia"/>
                <w:sz w:val="24"/>
                <w:szCs w:val="24"/>
              </w:rPr>
              <w:t>2.55</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vertAlign w:val="superscript"/>
              </w:rPr>
              <w:t>3</w:t>
            </w:r>
            <w:r w:rsidRPr="00495981">
              <w:rPr>
                <w:rFonts w:ascii="Times New Roman" w:eastAsia="宋体" w:hAnsi="Times New Roman" w:cs="Times New Roman"/>
                <w:sz w:val="24"/>
                <w:szCs w:val="24"/>
              </w:rPr>
              <w:t>/d</w:t>
            </w:r>
            <w:r w:rsidRPr="00495981">
              <w:rPr>
                <w:rFonts w:ascii="Times New Roman" w:eastAsia="宋体" w:hAnsi="Times New Roman" w:cs="Times New Roman"/>
                <w:sz w:val="24"/>
                <w:szCs w:val="24"/>
              </w:rPr>
              <w:t>）通过化粪池处理后用于周边</w:t>
            </w:r>
            <w:r w:rsidRPr="00495981">
              <w:rPr>
                <w:rFonts w:ascii="Times New Roman" w:eastAsia="宋体" w:hAnsi="Times New Roman" w:cs="Times New Roman" w:hint="eastAsia"/>
                <w:sz w:val="24"/>
                <w:szCs w:val="24"/>
              </w:rPr>
              <w:t>菜地施肥</w:t>
            </w:r>
            <w:r w:rsidRPr="00495981">
              <w:rPr>
                <w:rFonts w:ascii="Times New Roman" w:eastAsia="宋体" w:hAnsi="Times New Roman" w:cs="Times New Roman"/>
                <w:sz w:val="24"/>
                <w:szCs w:val="24"/>
              </w:rPr>
              <w:t>。厂界周边</w:t>
            </w:r>
            <w:r w:rsidRPr="00495981">
              <w:rPr>
                <w:rFonts w:ascii="Times New Roman" w:eastAsia="宋体" w:hAnsi="Times New Roman" w:cs="Times New Roman" w:hint="eastAsia"/>
                <w:sz w:val="24"/>
                <w:szCs w:val="24"/>
              </w:rPr>
              <w:t>1km</w:t>
            </w:r>
            <w:r w:rsidRPr="00495981">
              <w:rPr>
                <w:rFonts w:ascii="Times New Roman" w:eastAsia="宋体" w:hAnsi="Times New Roman" w:cs="Times New Roman"/>
                <w:sz w:val="24"/>
                <w:szCs w:val="24"/>
              </w:rPr>
              <w:t>范围内分布有足量居民家用菜地，完全有能力消纳项目生活污水，生活污水不会影响区域地表水环境。</w:t>
            </w:r>
          </w:p>
          <w:p w:rsidR="00E30CDE" w:rsidRPr="00495981" w:rsidRDefault="002B465A">
            <w:pPr>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2</w:t>
            </w:r>
            <w:r w:rsidRPr="00495981">
              <w:rPr>
                <w:rFonts w:ascii="Times New Roman" w:eastAsia="宋体" w:hAnsi="Times New Roman" w:cs="Times New Roman"/>
                <w:sz w:val="24"/>
                <w:szCs w:val="24"/>
              </w:rPr>
              <w:t>）生产废水处理措施可行性分析</w:t>
            </w:r>
          </w:p>
          <w:p w:rsidR="00E30CDE" w:rsidRPr="00495981" w:rsidRDefault="002B465A">
            <w:pPr>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①</w:t>
            </w:r>
            <w:r w:rsidRPr="00495981">
              <w:rPr>
                <w:rFonts w:ascii="Times New Roman" w:eastAsia="宋体" w:hAnsi="Times New Roman" w:cs="Times New Roman"/>
                <w:sz w:val="24"/>
                <w:szCs w:val="24"/>
              </w:rPr>
              <w:t>初期雨水处理措施可行性分析</w:t>
            </w:r>
          </w:p>
          <w:p w:rsidR="00E30CDE" w:rsidRPr="00495981" w:rsidRDefault="002B465A">
            <w:pPr>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项目设置雨水收集系统，并安装可切换的阀门，降雨历时一段时间（取</w:t>
            </w:r>
            <w:r w:rsidRPr="00495981">
              <w:rPr>
                <w:rFonts w:ascii="Times New Roman" w:eastAsia="宋体" w:hAnsi="Times New Roman" w:cs="Times New Roman"/>
                <w:sz w:val="24"/>
                <w:szCs w:val="24"/>
              </w:rPr>
              <w:t>15min</w:t>
            </w:r>
            <w:r w:rsidRPr="00495981">
              <w:rPr>
                <w:rFonts w:ascii="Times New Roman" w:eastAsia="宋体" w:hAnsi="Times New Roman" w:cs="Times New Roman"/>
                <w:sz w:val="24"/>
                <w:szCs w:val="24"/>
              </w:rPr>
              <w:t>）后，通过切换阀门，后期雨水顺地势排入</w:t>
            </w:r>
            <w:r w:rsidRPr="00495981">
              <w:rPr>
                <w:rFonts w:ascii="Times New Roman" w:eastAsia="宋体" w:hAnsi="Times New Roman" w:cs="Times New Roman" w:hint="eastAsia"/>
                <w:sz w:val="24"/>
                <w:szCs w:val="24"/>
              </w:rPr>
              <w:t>外环境</w:t>
            </w:r>
            <w:r w:rsidRPr="00495981">
              <w:rPr>
                <w:rFonts w:ascii="Times New Roman" w:eastAsia="宋体" w:hAnsi="Times New Roman" w:cs="Times New Roman"/>
                <w:sz w:val="24"/>
                <w:szCs w:val="24"/>
              </w:rPr>
              <w:t>。</w:t>
            </w:r>
          </w:p>
          <w:p w:rsidR="00E30CDE" w:rsidRPr="00495981" w:rsidRDefault="002B465A">
            <w:pPr>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初期雨水经收集系统导入</w:t>
            </w:r>
            <w:r w:rsidRPr="00495981">
              <w:rPr>
                <w:rFonts w:ascii="Times New Roman" w:eastAsia="宋体" w:hAnsi="Times New Roman" w:cs="Times New Roman" w:hint="eastAsia"/>
                <w:sz w:val="24"/>
                <w:szCs w:val="24"/>
              </w:rPr>
              <w:t>初期雨水收集</w:t>
            </w:r>
            <w:r w:rsidRPr="00495981">
              <w:rPr>
                <w:rFonts w:ascii="Times New Roman" w:eastAsia="宋体" w:hAnsi="Times New Roman" w:cs="Times New Roman"/>
                <w:sz w:val="24"/>
                <w:szCs w:val="24"/>
              </w:rPr>
              <w:t>沉淀池，经沉淀池</w:t>
            </w:r>
            <w:r w:rsidRPr="00495981">
              <w:rPr>
                <w:rFonts w:ascii="Times New Roman" w:eastAsia="宋体" w:hAnsi="Times New Roman" w:cs="Times New Roman"/>
                <w:sz w:val="24"/>
              </w:rPr>
              <w:t>处理后</w:t>
            </w:r>
            <w:r w:rsidRPr="00495981">
              <w:rPr>
                <w:rFonts w:ascii="Times New Roman" w:eastAsia="宋体" w:hAnsi="Times New Roman" w:cs="Times New Roman"/>
                <w:sz w:val="24"/>
                <w:szCs w:val="24"/>
              </w:rPr>
              <w:t>回用于</w:t>
            </w:r>
            <w:r w:rsidRPr="00495981">
              <w:rPr>
                <w:rFonts w:ascii="Times New Roman" w:eastAsia="宋体" w:hAnsi="Times New Roman" w:cs="Times New Roman" w:hint="eastAsia"/>
                <w:sz w:val="24"/>
                <w:szCs w:val="24"/>
              </w:rPr>
              <w:t>厂区洒水降尘</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szCs w:val="24"/>
              </w:rPr>
              <w:t>水质</w:t>
            </w:r>
            <w:r w:rsidRPr="00495981">
              <w:rPr>
                <w:rFonts w:ascii="Times New Roman" w:eastAsia="宋体" w:hAnsi="Times New Roman" w:cs="Times New Roman"/>
                <w:sz w:val="24"/>
                <w:szCs w:val="24"/>
              </w:rPr>
              <w:t>可满足</w:t>
            </w:r>
            <w:r w:rsidRPr="00495981">
              <w:rPr>
                <w:rFonts w:ascii="Times New Roman" w:eastAsia="宋体" w:hAnsi="Times New Roman" w:cs="Times New Roman" w:hint="eastAsia"/>
                <w:sz w:val="24"/>
                <w:szCs w:val="24"/>
              </w:rPr>
              <w:t>洒水降尘用水</w:t>
            </w:r>
            <w:r w:rsidRPr="00495981">
              <w:rPr>
                <w:rFonts w:ascii="Times New Roman" w:eastAsia="宋体" w:hAnsi="Times New Roman" w:cs="Times New Roman"/>
                <w:sz w:val="24"/>
                <w:szCs w:val="24"/>
              </w:rPr>
              <w:t>要求。</w:t>
            </w:r>
            <w:r w:rsidRPr="00495981">
              <w:rPr>
                <w:rFonts w:ascii="Times New Roman" w:eastAsia="宋体" w:hAnsi="Times New Roman" w:cs="Times New Roman"/>
                <w:sz w:val="24"/>
              </w:rPr>
              <w:t>初期雨水产生量为</w:t>
            </w:r>
            <w:r w:rsidRPr="00495981">
              <w:rPr>
                <w:rFonts w:ascii="Times New Roman" w:eastAsia="宋体" w:hAnsi="Times New Roman" w:cs="Times New Roman" w:hint="eastAsia"/>
                <w:sz w:val="24"/>
              </w:rPr>
              <w:t>52.14</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w:t>
            </w:r>
            <w:r w:rsidRPr="00495981">
              <w:rPr>
                <w:rFonts w:ascii="Times New Roman" w:eastAsia="宋体" w:hAnsi="Times New Roman" w:cs="Times New Roman"/>
                <w:sz w:val="24"/>
              </w:rPr>
              <w:t>次，</w:t>
            </w:r>
            <w:r w:rsidRPr="00495981">
              <w:rPr>
                <w:rFonts w:ascii="Times New Roman" w:eastAsia="宋体" w:hAnsi="Times New Roman" w:cs="Times New Roman" w:hint="eastAsia"/>
                <w:sz w:val="24"/>
                <w:szCs w:val="24"/>
              </w:rPr>
              <w:t>初期雨水收集</w:t>
            </w:r>
            <w:r w:rsidRPr="00495981">
              <w:rPr>
                <w:rFonts w:ascii="Times New Roman" w:eastAsia="宋体" w:hAnsi="Times New Roman" w:cs="Times New Roman"/>
                <w:sz w:val="24"/>
                <w:szCs w:val="24"/>
              </w:rPr>
              <w:t>沉淀池</w:t>
            </w:r>
            <w:r w:rsidRPr="00495981">
              <w:rPr>
                <w:rFonts w:ascii="Times New Roman" w:eastAsia="宋体" w:hAnsi="Times New Roman" w:cs="Times New Roman"/>
                <w:sz w:val="24"/>
              </w:rPr>
              <w:t>容积为</w:t>
            </w:r>
            <w:r w:rsidRPr="00495981">
              <w:rPr>
                <w:rFonts w:ascii="Times New Roman" w:eastAsia="宋体" w:hAnsi="Times New Roman" w:cs="Times New Roman" w:hint="eastAsia"/>
                <w:sz w:val="24"/>
              </w:rPr>
              <w:t>108</w:t>
            </w:r>
            <w:r w:rsidRPr="00495981">
              <w:rPr>
                <w:rFonts w:ascii="Times New Roman" w:eastAsia="宋体" w:hAnsi="Times New Roman" w:cs="Times New Roman"/>
                <w:sz w:val="24"/>
              </w:rPr>
              <w:t>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，可满足初期雨水</w:t>
            </w:r>
            <w:r w:rsidRPr="00495981">
              <w:rPr>
                <w:rFonts w:ascii="Times New Roman" w:eastAsia="宋体" w:hAnsi="Times New Roman" w:cs="Times New Roman" w:hint="eastAsia"/>
                <w:sz w:val="24"/>
              </w:rPr>
              <w:t>2</w:t>
            </w:r>
            <w:r w:rsidRPr="00495981">
              <w:rPr>
                <w:rFonts w:ascii="Times New Roman" w:eastAsia="宋体" w:hAnsi="Times New Roman" w:cs="Times New Roman" w:hint="eastAsia"/>
                <w:sz w:val="24"/>
              </w:rPr>
              <w:t>次的</w:t>
            </w:r>
            <w:r w:rsidRPr="00495981">
              <w:rPr>
                <w:rFonts w:ascii="Times New Roman" w:eastAsia="宋体" w:hAnsi="Times New Roman" w:cs="Times New Roman"/>
                <w:sz w:val="24"/>
              </w:rPr>
              <w:t>暂存及处理</w:t>
            </w:r>
            <w:r w:rsidRPr="00495981">
              <w:rPr>
                <w:rFonts w:ascii="Times New Roman" w:eastAsia="宋体" w:hAnsi="Times New Roman" w:cs="Times New Roman" w:hint="eastAsia"/>
                <w:sz w:val="24"/>
                <w:szCs w:val="24"/>
              </w:rPr>
              <w:t>需</w:t>
            </w:r>
            <w:r w:rsidRPr="00495981">
              <w:rPr>
                <w:rFonts w:ascii="Times New Roman" w:eastAsia="宋体" w:hAnsi="Times New Roman" w:cs="Times New Roman"/>
                <w:sz w:val="24"/>
                <w:szCs w:val="24"/>
              </w:rPr>
              <w:t>求。</w:t>
            </w:r>
          </w:p>
          <w:p w:rsidR="00E30CDE" w:rsidRPr="00495981" w:rsidRDefault="002B465A">
            <w:pPr>
              <w:adjustRightInd w:val="0"/>
              <w:snapToGrid w:val="0"/>
              <w:spacing w:line="360" w:lineRule="auto"/>
              <w:ind w:firstLineChars="200" w:firstLine="480"/>
              <w:jc w:val="left"/>
              <w:rPr>
                <w:rFonts w:ascii="Times New Roman" w:eastAsia="宋体" w:hAnsi="Times New Roman"/>
                <w:sz w:val="24"/>
                <w:szCs w:val="32"/>
              </w:rPr>
            </w:pPr>
            <w:r w:rsidRPr="00495981">
              <w:rPr>
                <w:rFonts w:ascii="Times New Roman" w:eastAsia="宋体" w:hAnsi="Times New Roman"/>
                <w:sz w:val="24"/>
              </w:rPr>
              <w:t>②</w:t>
            </w:r>
            <w:r w:rsidRPr="00495981">
              <w:rPr>
                <w:rFonts w:ascii="Times New Roman" w:eastAsia="宋体" w:hAnsi="Times New Roman" w:hint="eastAsia"/>
                <w:sz w:val="24"/>
              </w:rPr>
              <w:t>生产</w:t>
            </w:r>
            <w:r w:rsidRPr="00495981">
              <w:rPr>
                <w:rFonts w:ascii="Times New Roman" w:eastAsia="宋体" w:hAnsi="Times New Roman"/>
                <w:sz w:val="24"/>
                <w:szCs w:val="32"/>
              </w:rPr>
              <w:t>废水循环</w:t>
            </w:r>
            <w:r w:rsidRPr="00495981">
              <w:rPr>
                <w:rFonts w:ascii="Times New Roman" w:eastAsia="宋体" w:hAnsi="Times New Roman"/>
                <w:sz w:val="24"/>
                <w:szCs w:val="24"/>
              </w:rPr>
              <w:t>利用</w:t>
            </w:r>
            <w:r w:rsidRPr="00495981">
              <w:rPr>
                <w:rFonts w:ascii="Times New Roman" w:eastAsia="宋体" w:hAnsi="Times New Roman"/>
                <w:sz w:val="24"/>
                <w:szCs w:val="32"/>
              </w:rPr>
              <w:t>可行性</w:t>
            </w:r>
            <w:r w:rsidRPr="00495981">
              <w:rPr>
                <w:rFonts w:ascii="Times New Roman" w:eastAsia="宋体" w:hAnsi="Times New Roman" w:hint="eastAsia"/>
                <w:sz w:val="24"/>
                <w:szCs w:val="32"/>
              </w:rPr>
              <w:t>分析</w:t>
            </w:r>
          </w:p>
          <w:p w:rsidR="00E30CDE" w:rsidRPr="00495981" w:rsidRDefault="002B465A">
            <w:pPr>
              <w:adjustRightInd w:val="0"/>
              <w:snapToGrid w:val="0"/>
              <w:spacing w:line="360" w:lineRule="auto"/>
              <w:ind w:firstLineChars="200" w:firstLine="480"/>
              <w:jc w:val="left"/>
              <w:rPr>
                <w:rFonts w:ascii="Times New Roman" w:eastAsia="宋体" w:hAnsi="Times New Roman"/>
                <w:sz w:val="24"/>
              </w:rPr>
            </w:pPr>
            <w:r w:rsidRPr="00495981">
              <w:rPr>
                <w:rFonts w:ascii="Times New Roman" w:eastAsia="宋体" w:hAnsi="Times New Roman" w:hint="eastAsia"/>
                <w:sz w:val="24"/>
                <w:szCs w:val="24"/>
              </w:rPr>
              <w:t>项目</w:t>
            </w:r>
            <w:r w:rsidRPr="00495981">
              <w:rPr>
                <w:rFonts w:ascii="Times New Roman" w:eastAsia="宋体" w:hAnsi="Times New Roman"/>
                <w:sz w:val="24"/>
                <w:szCs w:val="24"/>
              </w:rPr>
              <w:t>生产废水</w:t>
            </w:r>
            <w:r w:rsidRPr="00495981">
              <w:rPr>
                <w:rFonts w:ascii="Times New Roman" w:eastAsia="宋体" w:hAnsi="Times New Roman" w:hint="eastAsia"/>
                <w:sz w:val="24"/>
                <w:szCs w:val="24"/>
              </w:rPr>
              <w:t>（</w:t>
            </w:r>
            <w:r w:rsidRPr="00495981">
              <w:rPr>
                <w:rFonts w:ascii="Times New Roman" w:eastAsia="宋体" w:hAnsi="Times New Roman" w:cs="Times New Roman"/>
                <w:sz w:val="24"/>
              </w:rPr>
              <w:t>车辆</w:t>
            </w:r>
            <w:r w:rsidRPr="00495981">
              <w:rPr>
                <w:rFonts w:ascii="Times New Roman" w:eastAsia="宋体" w:hAnsi="Times New Roman" w:cs="Times New Roman" w:hint="eastAsia"/>
                <w:sz w:val="24"/>
              </w:rPr>
              <w:t>冲洗废水</w:t>
            </w:r>
            <w:r w:rsidRPr="00495981">
              <w:rPr>
                <w:rFonts w:ascii="Times New Roman" w:eastAsia="宋体" w:hAnsi="Times New Roman" w:cs="Times New Roman"/>
                <w:sz w:val="24"/>
              </w:rPr>
              <w:t>、设备冲洗废水、地面冲洗废水</w:t>
            </w:r>
            <w:r w:rsidRPr="00495981">
              <w:rPr>
                <w:rFonts w:ascii="Times New Roman" w:eastAsia="宋体" w:hAnsi="Times New Roman" w:cs="Times New Roman" w:hint="eastAsia"/>
                <w:sz w:val="24"/>
              </w:rPr>
              <w:t>、实验废水</w:t>
            </w:r>
            <w:r w:rsidRPr="00495981">
              <w:rPr>
                <w:rFonts w:ascii="Times New Roman" w:eastAsia="宋体" w:hAnsi="Times New Roman" w:hint="eastAsia"/>
                <w:sz w:val="24"/>
                <w:szCs w:val="24"/>
              </w:rPr>
              <w:t>）产</w:t>
            </w:r>
            <w:r w:rsidRPr="00495981">
              <w:rPr>
                <w:rFonts w:ascii="Times New Roman" w:eastAsia="宋体" w:hAnsi="Times New Roman" w:cs="Times New Roman"/>
                <w:sz w:val="24"/>
                <w:szCs w:val="24"/>
              </w:rPr>
              <w:t>生量为</w:t>
            </w:r>
            <w:r w:rsidRPr="00495981">
              <w:rPr>
                <w:rFonts w:ascii="Times New Roman" w:eastAsia="宋体" w:hAnsi="Times New Roman" w:cs="Times New Roman"/>
                <w:sz w:val="24"/>
              </w:rPr>
              <w:t>13.86m</w:t>
            </w:r>
            <w:r w:rsidRPr="00495981">
              <w:rPr>
                <w:rFonts w:ascii="Times New Roman" w:eastAsia="宋体" w:hAnsi="Times New Roman" w:cs="Times New Roman"/>
                <w:sz w:val="24"/>
                <w:vertAlign w:val="superscript"/>
              </w:rPr>
              <w:t>3</w:t>
            </w:r>
            <w:r w:rsidRPr="00495981">
              <w:rPr>
                <w:rFonts w:ascii="Times New Roman" w:eastAsia="宋体" w:hAnsi="Times New Roman" w:cs="Times New Roman"/>
                <w:sz w:val="24"/>
              </w:rPr>
              <w:t>/d</w:t>
            </w:r>
            <w:r w:rsidRPr="00495981">
              <w:rPr>
                <w:rFonts w:ascii="Times New Roman" w:eastAsia="宋体" w:hAnsi="Times New Roman" w:cs="Times New Roman"/>
                <w:sz w:val="24"/>
                <w:szCs w:val="24"/>
              </w:rPr>
              <w:t>，</w:t>
            </w:r>
            <w:r w:rsidRPr="00495981">
              <w:rPr>
                <w:rFonts w:ascii="Times New Roman" w:eastAsia="宋体" w:hAnsi="Times New Roman" w:cs="Times New Roman"/>
                <w:sz w:val="24"/>
              </w:rPr>
              <w:t>经二级沉淀后回用于生产</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项目二级沉淀池规格为：</w:t>
            </w:r>
            <w:r w:rsidRPr="00495981">
              <w:rPr>
                <w:rFonts w:ascii="Times New Roman" w:eastAsia="宋体" w:hAnsi="Times New Roman" w:cs="Times New Roman"/>
                <w:sz w:val="24"/>
              </w:rPr>
              <w:t>10m×2</w:t>
            </w:r>
            <w:r w:rsidRPr="00495981">
              <w:rPr>
                <w:rFonts w:ascii="Times New Roman" w:eastAsia="宋体" w:hAnsi="Times New Roman" w:cs="Times New Roman" w:hint="eastAsia"/>
                <w:sz w:val="24"/>
              </w:rPr>
              <w:t>.5</w:t>
            </w:r>
            <w:r w:rsidRPr="00495981">
              <w:rPr>
                <w:rFonts w:ascii="Times New Roman" w:eastAsia="宋体" w:hAnsi="Times New Roman" w:cs="Times New Roman"/>
                <w:sz w:val="24"/>
              </w:rPr>
              <w:t>m×</w:t>
            </w:r>
            <w:r w:rsidRPr="00495981">
              <w:rPr>
                <w:rFonts w:ascii="Times New Roman" w:eastAsia="宋体" w:hAnsi="Times New Roman" w:cs="Times New Roman" w:hint="eastAsia"/>
                <w:sz w:val="24"/>
              </w:rPr>
              <w:t>1.8</w:t>
            </w:r>
            <w:r w:rsidRPr="00495981">
              <w:rPr>
                <w:rFonts w:ascii="Times New Roman" w:eastAsia="宋体" w:hAnsi="Times New Roman" w:cs="Times New Roman"/>
                <w:sz w:val="24"/>
              </w:rPr>
              <w:t>m</w:t>
            </w:r>
            <w:r w:rsidRPr="00495981">
              <w:rPr>
                <w:rFonts w:ascii="Times New Roman" w:eastAsia="宋体" w:hAnsi="Times New Roman" w:cs="Times New Roman"/>
                <w:sz w:val="24"/>
              </w:rPr>
              <w:t>，</w:t>
            </w:r>
            <w:r w:rsidRPr="00495981">
              <w:rPr>
                <w:rFonts w:ascii="Times New Roman" w:eastAsia="宋体" w:hAnsi="Times New Roman" w:hint="eastAsia"/>
                <w:sz w:val="24"/>
              </w:rPr>
              <w:t>总</w:t>
            </w:r>
            <w:r w:rsidRPr="00495981">
              <w:rPr>
                <w:rFonts w:ascii="Times New Roman" w:eastAsia="宋体" w:hAnsi="Times New Roman"/>
                <w:sz w:val="24"/>
              </w:rPr>
              <w:t>容积为</w:t>
            </w:r>
            <w:r w:rsidRPr="00495981">
              <w:rPr>
                <w:rFonts w:ascii="Times New Roman" w:eastAsia="宋体" w:hAnsi="Times New Roman" w:hint="eastAsia"/>
                <w:sz w:val="24"/>
              </w:rPr>
              <w:t>45</w:t>
            </w:r>
            <w:r w:rsidRPr="00495981">
              <w:rPr>
                <w:rFonts w:ascii="Times New Roman" w:eastAsia="宋体" w:hAnsi="Times New Roman"/>
                <w:sz w:val="24"/>
              </w:rPr>
              <w:t>m</w:t>
            </w:r>
            <w:r w:rsidRPr="00495981">
              <w:rPr>
                <w:rFonts w:ascii="Times New Roman" w:eastAsia="宋体" w:hAnsi="Times New Roman"/>
                <w:sz w:val="24"/>
                <w:vertAlign w:val="superscript"/>
              </w:rPr>
              <w:t>3</w:t>
            </w:r>
            <w:r w:rsidRPr="00495981">
              <w:rPr>
                <w:rFonts w:ascii="Times New Roman" w:eastAsia="宋体" w:hAnsi="Times New Roman"/>
                <w:sz w:val="24"/>
              </w:rPr>
              <w:t>，满足项目生产废水</w:t>
            </w:r>
            <w:r w:rsidRPr="00495981">
              <w:rPr>
                <w:rFonts w:ascii="Times New Roman" w:eastAsia="宋体" w:hAnsi="Times New Roman" w:hint="eastAsia"/>
                <w:sz w:val="24"/>
              </w:rPr>
              <w:t>2</w:t>
            </w:r>
            <w:r w:rsidRPr="00495981">
              <w:rPr>
                <w:rFonts w:ascii="Times New Roman" w:eastAsia="宋体" w:hAnsi="Times New Roman" w:hint="eastAsia"/>
                <w:sz w:val="24"/>
              </w:rPr>
              <w:t>天的暂存和处理需求</w:t>
            </w:r>
            <w:r w:rsidRPr="00495981">
              <w:rPr>
                <w:rFonts w:ascii="Times New Roman" w:eastAsia="宋体" w:hAnsi="Times New Roman"/>
                <w:sz w:val="24"/>
              </w:rPr>
              <w:t>。</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沉淀池是应用沉淀作用去除水中悬浮物的一种构筑物，沉淀池在废水处理中广为使用。</w:t>
            </w:r>
            <w:r w:rsidRPr="00495981">
              <w:rPr>
                <w:rFonts w:ascii="Times New Roman" w:eastAsia="宋体" w:hAnsi="Times New Roman" w:cs="Times New Roman" w:hint="eastAsia"/>
                <w:sz w:val="24"/>
                <w:szCs w:val="24"/>
              </w:rPr>
              <w:t>项目</w:t>
            </w:r>
            <w:r w:rsidRPr="00495981">
              <w:rPr>
                <w:rFonts w:ascii="Times New Roman" w:eastAsia="宋体" w:hAnsi="Times New Roman" w:cs="Times New Roman"/>
                <w:sz w:val="24"/>
                <w:szCs w:val="24"/>
              </w:rPr>
              <w:t>废水经收集系统进入</w:t>
            </w:r>
            <w:r w:rsidRPr="00495981">
              <w:rPr>
                <w:rFonts w:ascii="Times New Roman" w:eastAsia="宋体" w:hAnsi="Times New Roman" w:cs="Times New Roman" w:hint="eastAsia"/>
                <w:sz w:val="24"/>
                <w:szCs w:val="24"/>
              </w:rPr>
              <w:t>二</w:t>
            </w:r>
            <w:r w:rsidRPr="00495981">
              <w:rPr>
                <w:rFonts w:ascii="Times New Roman" w:eastAsia="宋体" w:hAnsi="Times New Roman" w:cs="Times New Roman"/>
                <w:sz w:val="24"/>
                <w:szCs w:val="24"/>
              </w:rPr>
              <w:t>级沉淀池（总容积为</w:t>
            </w:r>
            <w:r w:rsidRPr="00495981">
              <w:rPr>
                <w:rFonts w:ascii="Times New Roman" w:eastAsia="宋体" w:hAnsi="Times New Roman" w:cs="Times New Roman" w:hint="eastAsia"/>
                <w:sz w:val="24"/>
                <w:szCs w:val="24"/>
              </w:rPr>
              <w:t>45</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vertAlign w:val="superscript"/>
              </w:rPr>
              <w:t>3</w:t>
            </w:r>
            <w:r w:rsidRPr="00495981">
              <w:rPr>
                <w:rFonts w:ascii="Times New Roman" w:eastAsia="宋体" w:hAnsi="Times New Roman" w:cs="Times New Roman"/>
                <w:sz w:val="24"/>
                <w:szCs w:val="24"/>
              </w:rPr>
              <w:t>，一</w:t>
            </w:r>
            <w:r w:rsidRPr="00495981">
              <w:rPr>
                <w:rFonts w:ascii="Times New Roman" w:eastAsia="宋体" w:hAnsi="Times New Roman" w:cs="Times New Roman" w:hint="eastAsia"/>
                <w:sz w:val="24"/>
                <w:szCs w:val="24"/>
              </w:rPr>
              <w:t>、二</w:t>
            </w:r>
            <w:r w:rsidRPr="00495981">
              <w:rPr>
                <w:rFonts w:ascii="Times New Roman" w:eastAsia="宋体" w:hAnsi="Times New Roman" w:cs="Times New Roman"/>
                <w:sz w:val="24"/>
                <w:szCs w:val="24"/>
              </w:rPr>
              <w:t>级沉淀池容积</w:t>
            </w:r>
            <w:r w:rsidRPr="00495981">
              <w:rPr>
                <w:rFonts w:ascii="Times New Roman" w:eastAsia="宋体" w:hAnsi="Times New Roman" w:cs="Times New Roman" w:hint="eastAsia"/>
                <w:sz w:val="24"/>
                <w:szCs w:val="24"/>
              </w:rPr>
              <w:t>分别</w:t>
            </w:r>
            <w:r w:rsidRPr="00495981">
              <w:rPr>
                <w:rFonts w:ascii="Times New Roman" w:eastAsia="宋体" w:hAnsi="Times New Roman" w:cs="Times New Roman"/>
                <w:sz w:val="24"/>
                <w:szCs w:val="24"/>
              </w:rPr>
              <w:t>为</w:t>
            </w:r>
            <w:r w:rsidRPr="00495981">
              <w:rPr>
                <w:rFonts w:ascii="Times New Roman" w:eastAsia="宋体" w:hAnsi="Times New Roman" w:cs="Times New Roman"/>
                <w:sz w:val="24"/>
                <w:szCs w:val="24"/>
              </w:rPr>
              <w:t xml:space="preserve"> </w:t>
            </w:r>
            <w:r w:rsidRPr="00495981">
              <w:rPr>
                <w:rFonts w:ascii="Times New Roman" w:eastAsia="宋体" w:hAnsi="Times New Roman" w:cs="Times New Roman" w:hint="eastAsia"/>
                <w:sz w:val="24"/>
                <w:szCs w:val="24"/>
              </w:rPr>
              <w:t>30</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vertAlign w:val="superscript"/>
              </w:rPr>
              <w:t>3</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szCs w:val="24"/>
              </w:rPr>
              <w:t>15</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vertAlign w:val="superscript"/>
              </w:rPr>
              <w:t>3</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szCs w:val="24"/>
              </w:rPr>
              <w:t>在</w:t>
            </w:r>
            <w:r w:rsidRPr="00495981">
              <w:rPr>
                <w:rFonts w:ascii="Times New Roman" w:eastAsia="宋体" w:hAnsi="Times New Roman" w:cs="Times New Roman"/>
                <w:sz w:val="24"/>
                <w:szCs w:val="24"/>
              </w:rPr>
              <w:t>一级沉淀池</w:t>
            </w:r>
            <w:r w:rsidRPr="00495981">
              <w:rPr>
                <w:rFonts w:ascii="Times New Roman" w:eastAsia="宋体" w:hAnsi="Times New Roman" w:cs="Times New Roman" w:hint="eastAsia"/>
                <w:sz w:val="24"/>
                <w:szCs w:val="24"/>
              </w:rPr>
              <w:t>内通过</w:t>
            </w:r>
            <w:r w:rsidRPr="00495981">
              <w:rPr>
                <w:rFonts w:ascii="Times New Roman" w:eastAsia="宋体" w:hAnsi="Times New Roman" w:cs="Times New Roman"/>
                <w:sz w:val="24"/>
                <w:szCs w:val="24"/>
              </w:rPr>
              <w:t>自然重力沉降进行初步沉淀，</w:t>
            </w:r>
            <w:r w:rsidRPr="00495981">
              <w:rPr>
                <w:rFonts w:ascii="Times New Roman" w:eastAsia="宋体" w:hAnsi="Times New Roman" w:cs="Times New Roman" w:hint="eastAsia"/>
                <w:sz w:val="24"/>
                <w:szCs w:val="24"/>
              </w:rPr>
              <w:t>去除废水中砂石等大粒径物质，再进入</w:t>
            </w:r>
            <w:r w:rsidRPr="00495981">
              <w:rPr>
                <w:rFonts w:ascii="Times New Roman" w:eastAsia="宋体" w:hAnsi="Times New Roman" w:cs="Times New Roman"/>
                <w:sz w:val="24"/>
                <w:szCs w:val="24"/>
              </w:rPr>
              <w:t>二级沉淀池</w:t>
            </w:r>
            <w:r w:rsidRPr="00495981">
              <w:rPr>
                <w:rFonts w:ascii="Times New Roman" w:eastAsia="宋体" w:hAnsi="Times New Roman" w:cs="Times New Roman" w:hint="eastAsia"/>
                <w:sz w:val="24"/>
                <w:szCs w:val="24"/>
              </w:rPr>
              <w:t>，作进一步沉淀</w:t>
            </w:r>
            <w:r w:rsidRPr="00495981">
              <w:rPr>
                <w:rFonts w:ascii="Times New Roman" w:eastAsia="宋体" w:hAnsi="Times New Roman" w:cs="Times New Roman"/>
                <w:sz w:val="24"/>
                <w:szCs w:val="24"/>
              </w:rPr>
              <w:t>处理</w:t>
            </w:r>
            <w:r w:rsidRPr="00495981">
              <w:rPr>
                <w:rFonts w:ascii="Times New Roman" w:eastAsia="宋体" w:hAnsi="Times New Roman" w:cs="Times New Roman" w:hint="eastAsia"/>
                <w:sz w:val="24"/>
                <w:szCs w:val="24"/>
              </w:rPr>
              <w:t>，废水的悬浮物在足够停留时间内大部分沉淀至池底，上</w:t>
            </w:r>
            <w:r w:rsidRPr="00495981">
              <w:rPr>
                <w:rFonts w:ascii="Times New Roman" w:eastAsia="宋体" w:hAnsi="Times New Roman" w:cs="Times New Roman"/>
                <w:sz w:val="24"/>
                <w:szCs w:val="24"/>
              </w:rPr>
              <w:t>清</w:t>
            </w:r>
            <w:r w:rsidRPr="00495981">
              <w:rPr>
                <w:rFonts w:ascii="Times New Roman" w:eastAsia="宋体" w:hAnsi="Times New Roman" w:cs="Times New Roman" w:hint="eastAsia"/>
                <w:sz w:val="24"/>
                <w:szCs w:val="24"/>
              </w:rPr>
              <w:t>液可</w:t>
            </w:r>
            <w:r w:rsidRPr="00495981">
              <w:rPr>
                <w:rFonts w:ascii="Times New Roman" w:eastAsia="宋体" w:hAnsi="Times New Roman" w:cs="Times New Roman"/>
                <w:sz w:val="24"/>
                <w:szCs w:val="24"/>
              </w:rPr>
              <w:t>回用于生产，</w:t>
            </w:r>
            <w:r w:rsidR="006D2AD1" w:rsidRPr="00495981">
              <w:rPr>
                <w:rFonts w:ascii="Times New Roman" w:eastAsia="宋体" w:hAnsi="Times New Roman" w:cs="Times New Roman"/>
                <w:sz w:val="24"/>
                <w:szCs w:val="24"/>
              </w:rPr>
              <w:t>同时本项目配料用</w:t>
            </w:r>
            <w:r w:rsidR="006D2AD1" w:rsidRPr="00495981">
              <w:rPr>
                <w:rFonts w:ascii="Times New Roman" w:eastAsia="宋体" w:hAnsi="Times New Roman" w:cs="Times New Roman"/>
                <w:sz w:val="24"/>
                <w:szCs w:val="24"/>
              </w:rPr>
              <w:lastRenderedPageBreak/>
              <w:t>水和厂区降尘用水对水质要求不高，</w:t>
            </w:r>
            <w:r w:rsidR="00F578D6" w:rsidRPr="00495981">
              <w:rPr>
                <w:rFonts w:ascii="Times New Roman" w:eastAsia="宋体" w:hAnsi="Times New Roman" w:cs="Times New Roman"/>
                <w:sz w:val="24"/>
                <w:szCs w:val="24"/>
              </w:rPr>
              <w:t>沉淀池尾水</w:t>
            </w:r>
            <w:r w:rsidRPr="00495981">
              <w:rPr>
                <w:rFonts w:ascii="Times New Roman" w:eastAsia="宋体" w:hAnsi="Times New Roman" w:cs="Times New Roman" w:hint="eastAsia"/>
                <w:sz w:val="24"/>
                <w:szCs w:val="24"/>
              </w:rPr>
              <w:t>水质可满足生产用水</w:t>
            </w:r>
            <w:r w:rsidR="00F578D6" w:rsidRPr="00495981">
              <w:rPr>
                <w:rFonts w:ascii="Times New Roman" w:eastAsia="宋体" w:hAnsi="Times New Roman" w:cs="Times New Roman" w:hint="eastAsia"/>
                <w:sz w:val="24"/>
                <w:szCs w:val="24"/>
              </w:rPr>
              <w:t>和除尘用水水质</w:t>
            </w:r>
            <w:r w:rsidRPr="00495981">
              <w:rPr>
                <w:rFonts w:ascii="Times New Roman" w:eastAsia="宋体" w:hAnsi="Times New Roman" w:cs="Times New Roman" w:hint="eastAsia"/>
                <w:sz w:val="24"/>
                <w:szCs w:val="24"/>
              </w:rPr>
              <w:t>要求</w:t>
            </w:r>
            <w:r w:rsidRPr="00495981">
              <w:rPr>
                <w:rFonts w:ascii="Times New Roman" w:eastAsia="宋体" w:hAnsi="Times New Roman" w:cs="Times New Roman"/>
                <w:sz w:val="24"/>
                <w:szCs w:val="24"/>
              </w:rPr>
              <w:t>。</w:t>
            </w:r>
          </w:p>
          <w:p w:rsidR="00E30CDE" w:rsidRPr="00495981" w:rsidRDefault="002B465A">
            <w:pPr>
              <w:pStyle w:val="a9"/>
              <w:tabs>
                <w:tab w:val="left" w:pos="0"/>
              </w:tabs>
              <w:spacing w:line="360" w:lineRule="auto"/>
              <w:ind w:firstLineChars="200" w:firstLine="482"/>
              <w:jc w:val="left"/>
              <w:rPr>
                <w:rFonts w:ascii="Times New Roman" w:hAnsi="Times New Roman"/>
                <w:b/>
                <w:bCs/>
                <w:sz w:val="24"/>
                <w:szCs w:val="24"/>
              </w:rPr>
            </w:pPr>
            <w:r w:rsidRPr="00495981">
              <w:rPr>
                <w:rFonts w:ascii="Times New Roman" w:hAnsi="Times New Roman"/>
                <w:b/>
                <w:bCs/>
                <w:sz w:val="24"/>
                <w:szCs w:val="24"/>
              </w:rPr>
              <w:t xml:space="preserve">2.4 </w:t>
            </w:r>
            <w:r w:rsidRPr="00495981">
              <w:rPr>
                <w:rFonts w:ascii="Times New Roman" w:hAnsi="Times New Roman"/>
                <w:b/>
                <w:bCs/>
                <w:sz w:val="24"/>
                <w:szCs w:val="24"/>
              </w:rPr>
              <w:t>废水监测要求</w:t>
            </w:r>
          </w:p>
          <w:p w:rsidR="00E30CDE" w:rsidRPr="00495981" w:rsidRDefault="002B465A">
            <w:pPr>
              <w:pStyle w:val="a9"/>
              <w:tabs>
                <w:tab w:val="left" w:pos="0"/>
              </w:tabs>
              <w:spacing w:line="360" w:lineRule="auto"/>
              <w:ind w:firstLineChars="200" w:firstLine="480"/>
              <w:jc w:val="left"/>
              <w:rPr>
                <w:rFonts w:ascii="Times New Roman" w:hAnsi="Times New Roman"/>
                <w:sz w:val="24"/>
                <w:szCs w:val="32"/>
              </w:rPr>
            </w:pPr>
            <w:r w:rsidRPr="00495981">
              <w:rPr>
                <w:rFonts w:ascii="Times New Roman" w:hAnsi="Times New Roman"/>
                <w:bCs/>
                <w:sz w:val="24"/>
                <w:szCs w:val="24"/>
              </w:rPr>
              <w:t>本项目产生的废水</w:t>
            </w:r>
            <w:r w:rsidRPr="00495981">
              <w:rPr>
                <w:rFonts w:ascii="Times New Roman" w:hAnsi="Times New Roman" w:hint="eastAsia"/>
                <w:bCs/>
                <w:sz w:val="24"/>
                <w:szCs w:val="24"/>
              </w:rPr>
              <w:t>均</w:t>
            </w:r>
            <w:r w:rsidRPr="00495981">
              <w:rPr>
                <w:rFonts w:ascii="Times New Roman" w:hAnsi="Times New Roman"/>
                <w:bCs/>
                <w:sz w:val="24"/>
                <w:szCs w:val="24"/>
              </w:rPr>
              <w:t>不外排，不设置废水排</w:t>
            </w:r>
            <w:r w:rsidRPr="00495981">
              <w:rPr>
                <w:rFonts w:ascii="Times New Roman" w:hAnsi="Times New Roman" w:hint="eastAsia"/>
                <w:bCs/>
                <w:sz w:val="24"/>
                <w:szCs w:val="24"/>
              </w:rPr>
              <w:t>放</w:t>
            </w:r>
            <w:r w:rsidRPr="00495981">
              <w:rPr>
                <w:rFonts w:ascii="Times New Roman" w:hAnsi="Times New Roman"/>
                <w:bCs/>
                <w:sz w:val="24"/>
                <w:szCs w:val="24"/>
              </w:rPr>
              <w:t>口，</w:t>
            </w:r>
            <w:r w:rsidRPr="00495981">
              <w:rPr>
                <w:rFonts w:ascii="Times New Roman" w:hAnsi="Times New Roman" w:hint="eastAsia"/>
                <w:bCs/>
                <w:sz w:val="24"/>
                <w:szCs w:val="24"/>
              </w:rPr>
              <w:t>无需制定</w:t>
            </w:r>
            <w:r w:rsidRPr="00495981">
              <w:rPr>
                <w:rFonts w:ascii="Times New Roman" w:hAnsi="Times New Roman"/>
                <w:bCs/>
                <w:sz w:val="24"/>
                <w:szCs w:val="24"/>
              </w:rPr>
              <w:t>废水监测计划。</w:t>
            </w:r>
          </w:p>
          <w:p w:rsidR="00E30CDE" w:rsidRPr="00495981" w:rsidRDefault="002B465A">
            <w:pPr>
              <w:adjustRightInd w:val="0"/>
              <w:snapToGrid w:val="0"/>
              <w:spacing w:line="360" w:lineRule="auto"/>
              <w:jc w:val="left"/>
              <w:rPr>
                <w:rFonts w:ascii="Times New Roman" w:eastAsia="宋体" w:hAnsi="Times New Roman" w:cs="Times New Roman"/>
                <w:b/>
                <w:sz w:val="24"/>
                <w:szCs w:val="24"/>
              </w:rPr>
            </w:pPr>
            <w:r w:rsidRPr="00495981">
              <w:rPr>
                <w:rFonts w:ascii="Times New Roman" w:eastAsia="宋体" w:hAnsi="Times New Roman" w:cs="Times New Roman"/>
                <w:b/>
                <w:sz w:val="24"/>
                <w:szCs w:val="24"/>
              </w:rPr>
              <w:t>3</w:t>
            </w:r>
            <w:r w:rsidRPr="00495981">
              <w:rPr>
                <w:rFonts w:ascii="Times New Roman" w:eastAsia="宋体" w:hAnsi="Times New Roman" w:cs="Times New Roman" w:hint="eastAsia"/>
                <w:b/>
                <w:sz w:val="24"/>
                <w:szCs w:val="24"/>
              </w:rPr>
              <w:t>、</w:t>
            </w:r>
            <w:r w:rsidRPr="00495981">
              <w:rPr>
                <w:rFonts w:ascii="Times New Roman" w:eastAsia="宋体" w:hAnsi="Times New Roman" w:cs="Times New Roman"/>
                <w:b/>
                <w:sz w:val="24"/>
                <w:szCs w:val="24"/>
              </w:rPr>
              <w:t>噪声</w:t>
            </w:r>
          </w:p>
          <w:p w:rsidR="00E30CDE" w:rsidRPr="00495981" w:rsidRDefault="002B465A">
            <w:pPr>
              <w:adjustRightInd w:val="0"/>
              <w:snapToGrid w:val="0"/>
              <w:spacing w:line="360" w:lineRule="auto"/>
              <w:ind w:firstLineChars="200" w:firstLine="482"/>
              <w:jc w:val="left"/>
              <w:rPr>
                <w:rFonts w:ascii="Times New Roman" w:eastAsia="宋体" w:hAnsi="Times New Roman" w:cs="Times New Roman"/>
                <w:b/>
                <w:sz w:val="24"/>
                <w:szCs w:val="24"/>
              </w:rPr>
            </w:pPr>
            <w:r w:rsidRPr="00495981">
              <w:rPr>
                <w:rFonts w:ascii="Times New Roman" w:eastAsia="宋体" w:hAnsi="Times New Roman" w:cs="Times New Roman"/>
                <w:b/>
                <w:sz w:val="24"/>
                <w:szCs w:val="24"/>
              </w:rPr>
              <w:t>3.1</w:t>
            </w:r>
            <w:r w:rsidRPr="00495981">
              <w:rPr>
                <w:rFonts w:ascii="Times New Roman" w:eastAsia="宋体" w:hAnsi="Times New Roman" w:cs="Times New Roman"/>
                <w:b/>
                <w:sz w:val="24"/>
                <w:szCs w:val="24"/>
              </w:rPr>
              <w:t>噪声源强及降噪措施</w:t>
            </w:r>
          </w:p>
          <w:p w:rsidR="00E30CDE" w:rsidRPr="00495981" w:rsidRDefault="002B465A">
            <w:pPr>
              <w:pStyle w:val="a9"/>
              <w:tabs>
                <w:tab w:val="left" w:pos="0"/>
              </w:tabs>
              <w:spacing w:line="360" w:lineRule="auto"/>
              <w:ind w:firstLineChars="200" w:firstLine="480"/>
              <w:jc w:val="left"/>
              <w:rPr>
                <w:rFonts w:ascii="Times New Roman" w:hAnsi="Times New Roman"/>
                <w:sz w:val="24"/>
                <w:szCs w:val="32"/>
              </w:rPr>
            </w:pPr>
            <w:r w:rsidRPr="00495981">
              <w:rPr>
                <w:rFonts w:ascii="Times New Roman" w:hAnsi="Times New Roman"/>
                <w:sz w:val="24"/>
                <w:szCs w:val="32"/>
              </w:rPr>
              <w:t>本项目产生噪声主要为搅拌站、运输车辆、输送机等机械设备产生的机械噪声，声源值在</w:t>
            </w:r>
            <w:r w:rsidRPr="00495981">
              <w:rPr>
                <w:rFonts w:ascii="Times New Roman" w:hAnsi="Times New Roman"/>
                <w:sz w:val="24"/>
                <w:szCs w:val="32"/>
              </w:rPr>
              <w:t>80dB(A)~</w:t>
            </w:r>
            <w:r w:rsidRPr="00495981">
              <w:rPr>
                <w:rFonts w:ascii="Times New Roman" w:hAnsi="Times New Roman" w:hint="eastAsia"/>
                <w:sz w:val="24"/>
                <w:szCs w:val="32"/>
              </w:rPr>
              <w:t>8</w:t>
            </w:r>
            <w:r w:rsidRPr="00495981">
              <w:rPr>
                <w:rFonts w:ascii="Times New Roman" w:hAnsi="Times New Roman"/>
                <w:sz w:val="24"/>
                <w:szCs w:val="32"/>
              </w:rPr>
              <w:t>5dB(A)</w:t>
            </w:r>
            <w:r w:rsidRPr="00495981">
              <w:rPr>
                <w:rFonts w:ascii="Times New Roman" w:hAnsi="Times New Roman"/>
                <w:sz w:val="24"/>
                <w:szCs w:val="32"/>
              </w:rPr>
              <w:t>之间。其中主要噪声源及设备见下表。</w:t>
            </w:r>
          </w:p>
          <w:p w:rsidR="00E30CDE" w:rsidRPr="00495981" w:rsidRDefault="002B465A">
            <w:pPr>
              <w:ind w:right="113" w:firstLineChars="200" w:firstLine="422"/>
              <w:jc w:val="center"/>
              <w:rPr>
                <w:rFonts w:ascii="Times New Roman" w:eastAsia="宋体" w:hAnsi="Times New Roman" w:cs="宋体"/>
                <w:b/>
                <w:szCs w:val="21"/>
              </w:rPr>
            </w:pPr>
            <w:r w:rsidRPr="00495981">
              <w:rPr>
                <w:rFonts w:ascii="Times New Roman" w:eastAsia="宋体" w:hAnsi="Times New Roman" w:cs="宋体" w:hint="eastAsia"/>
                <w:b/>
                <w:szCs w:val="21"/>
              </w:rPr>
              <w:t>表</w:t>
            </w:r>
            <w:r w:rsidRPr="00495981">
              <w:rPr>
                <w:rFonts w:ascii="Times New Roman" w:eastAsia="宋体" w:hAnsi="Times New Roman" w:cs="宋体" w:hint="eastAsia"/>
                <w:b/>
                <w:szCs w:val="21"/>
              </w:rPr>
              <w:t>4-</w:t>
            </w:r>
            <w:r w:rsidR="00EC02C0" w:rsidRPr="00495981">
              <w:rPr>
                <w:rFonts w:ascii="Times New Roman" w:eastAsia="宋体" w:hAnsi="Times New Roman" w:cs="宋体" w:hint="eastAsia"/>
                <w:b/>
                <w:szCs w:val="21"/>
              </w:rPr>
              <w:t>8</w:t>
            </w:r>
            <w:r w:rsidRPr="00495981">
              <w:rPr>
                <w:rFonts w:ascii="Times New Roman" w:eastAsia="宋体" w:hAnsi="Times New Roman" w:cs="宋体" w:hint="eastAsia"/>
                <w:b/>
                <w:szCs w:val="21"/>
              </w:rPr>
              <w:t xml:space="preserve">  </w:t>
            </w:r>
            <w:r w:rsidRPr="00495981">
              <w:rPr>
                <w:rFonts w:ascii="Times New Roman" w:eastAsia="宋体" w:hAnsi="Times New Roman" w:cs="宋体" w:hint="eastAsia"/>
                <w:b/>
                <w:szCs w:val="21"/>
              </w:rPr>
              <w:t>工业企业噪声源强调查清单（室内声源）</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0" w:type="dxa"/>
                <w:right w:w="0" w:type="dxa"/>
              </w:tblCellMar>
              <w:tblLook w:val="04A0"/>
            </w:tblPr>
            <w:tblGrid>
              <w:gridCol w:w="140"/>
              <w:gridCol w:w="250"/>
              <w:gridCol w:w="733"/>
              <w:gridCol w:w="754"/>
              <w:gridCol w:w="1095"/>
              <w:gridCol w:w="326"/>
              <w:gridCol w:w="326"/>
              <w:gridCol w:w="218"/>
              <w:gridCol w:w="620"/>
              <w:gridCol w:w="874"/>
              <w:gridCol w:w="492"/>
              <w:gridCol w:w="995"/>
              <w:gridCol w:w="879"/>
              <w:gridCol w:w="871"/>
            </w:tblGrid>
            <w:tr w:rsidR="009A5AFA" w:rsidRPr="00495981" w:rsidTr="009A5AFA">
              <w:trPr>
                <w:jc w:val="center"/>
              </w:trPr>
              <w:tc>
                <w:tcPr>
                  <w:tcW w:w="69"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序</w:t>
                  </w:r>
                </w:p>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号</w:t>
                  </w:r>
                </w:p>
              </w:tc>
              <w:tc>
                <w:tcPr>
                  <w:tcW w:w="223"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位置</w:t>
                  </w:r>
                </w:p>
              </w:tc>
              <w:tc>
                <w:tcPr>
                  <w:tcW w:w="252"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设备</w:t>
                  </w:r>
                </w:p>
              </w:tc>
              <w:tc>
                <w:tcPr>
                  <w:tcW w:w="478" w:type="pct"/>
                  <w:vMerge w:val="restart"/>
                  <w:tcBorders>
                    <w:tl2br w:val="nil"/>
                    <w:tr2bl w:val="nil"/>
                  </w:tcBorders>
                  <w:noWrap/>
                  <w:vAlign w:val="center"/>
                </w:tcPr>
                <w:p w:rsidR="009A5AFA" w:rsidRPr="00495981" w:rsidRDefault="002B465A">
                  <w:pPr>
                    <w:widowControl/>
                    <w:tabs>
                      <w:tab w:val="left" w:pos="145"/>
                    </w:tabs>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噪声</w:t>
                  </w:r>
                </w:p>
                <w:p w:rsidR="00E30CDE" w:rsidRPr="00495981" w:rsidRDefault="002B465A">
                  <w:pPr>
                    <w:widowControl/>
                    <w:tabs>
                      <w:tab w:val="left" w:pos="145"/>
                    </w:tabs>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声级</w:t>
                  </w:r>
                  <w:r w:rsidRPr="00495981">
                    <w:rPr>
                      <w:rFonts w:ascii="Times New Roman" w:eastAsia="宋体" w:hAnsi="Times New Roman" w:cs="宋体" w:hint="eastAsia"/>
                      <w:snapToGrid w:val="0"/>
                      <w:szCs w:val="21"/>
                    </w:rPr>
                    <w:t>/dB</w:t>
                  </w:r>
                  <w:r w:rsidRPr="00495981">
                    <w:rPr>
                      <w:rFonts w:ascii="Times New Roman" w:eastAsia="宋体" w:hAnsi="Times New Roman" w:cs="宋体" w:hint="eastAsia"/>
                      <w:snapToGrid w:val="0"/>
                      <w:szCs w:val="21"/>
                    </w:rPr>
                    <w:t>（</w:t>
                  </w:r>
                  <w:r w:rsidRPr="00495981">
                    <w:rPr>
                      <w:rFonts w:ascii="Times New Roman" w:eastAsia="宋体" w:hAnsi="Times New Roman" w:cs="宋体" w:hint="eastAsia"/>
                      <w:snapToGrid w:val="0"/>
                      <w:szCs w:val="21"/>
                    </w:rPr>
                    <w:t>A</w:t>
                  </w:r>
                  <w:r w:rsidRPr="00495981">
                    <w:rPr>
                      <w:rFonts w:ascii="Times New Roman" w:eastAsia="宋体" w:hAnsi="Times New Roman" w:cs="宋体" w:hint="eastAsia"/>
                      <w:snapToGrid w:val="0"/>
                      <w:szCs w:val="21"/>
                    </w:rPr>
                    <w:t>）</w:t>
                  </w:r>
                </w:p>
              </w:tc>
              <w:tc>
                <w:tcPr>
                  <w:tcW w:w="758"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声源控制措施</w:t>
                  </w:r>
                </w:p>
              </w:tc>
              <w:tc>
                <w:tcPr>
                  <w:tcW w:w="421" w:type="pct"/>
                  <w:gridSpan w:val="3"/>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空间相对位置</w:t>
                  </w:r>
                  <w:r w:rsidRPr="00495981">
                    <w:rPr>
                      <w:rFonts w:ascii="Times New Roman" w:eastAsia="宋体" w:hAnsi="Times New Roman" w:cs="宋体" w:hint="eastAsia"/>
                      <w:snapToGrid w:val="0"/>
                      <w:szCs w:val="21"/>
                    </w:rPr>
                    <w:t>/m</w:t>
                  </w:r>
                </w:p>
              </w:tc>
              <w:tc>
                <w:tcPr>
                  <w:tcW w:w="472" w:type="pct"/>
                  <w:vMerge w:val="restart"/>
                  <w:tcBorders>
                    <w:tl2br w:val="nil"/>
                    <w:tr2bl w:val="nil"/>
                  </w:tcBorders>
                  <w:noWrap/>
                  <w:vAlign w:val="center"/>
                </w:tcPr>
                <w:p w:rsidR="001207B3"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距室内</w:t>
                  </w:r>
                </w:p>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边界距离</w:t>
                  </w:r>
                  <w:r w:rsidRPr="00495981">
                    <w:rPr>
                      <w:rFonts w:ascii="Times New Roman" w:eastAsia="宋体" w:hAnsi="Times New Roman" w:cs="宋体" w:hint="eastAsia"/>
                      <w:snapToGrid w:val="0"/>
                      <w:szCs w:val="21"/>
                    </w:rPr>
                    <w:t>/m</w:t>
                  </w:r>
                </w:p>
              </w:tc>
              <w:tc>
                <w:tcPr>
                  <w:tcW w:w="594" w:type="pct"/>
                  <w:vMerge w:val="restart"/>
                  <w:tcBorders>
                    <w:tl2br w:val="nil"/>
                    <w:tr2bl w:val="nil"/>
                  </w:tcBorders>
                  <w:noWrap/>
                  <w:vAlign w:val="center"/>
                </w:tcPr>
                <w:p w:rsidR="001207B3"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室内边</w:t>
                  </w:r>
                </w:p>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界噪声</w:t>
                  </w:r>
                  <w:r w:rsidRPr="00495981">
                    <w:rPr>
                      <w:rFonts w:ascii="Times New Roman" w:eastAsia="宋体" w:hAnsi="Times New Roman" w:cs="宋体" w:hint="eastAsia"/>
                      <w:snapToGrid w:val="0"/>
                      <w:szCs w:val="21"/>
                    </w:rPr>
                    <w:t>/dB</w:t>
                  </w:r>
                  <w:r w:rsidRPr="00495981">
                    <w:rPr>
                      <w:rFonts w:ascii="Times New Roman" w:eastAsia="宋体" w:hAnsi="Times New Roman" w:cs="宋体" w:hint="eastAsia"/>
                      <w:snapToGrid w:val="0"/>
                      <w:szCs w:val="21"/>
                    </w:rPr>
                    <w:t>（</w:t>
                  </w:r>
                  <w:r w:rsidRPr="00495981">
                    <w:rPr>
                      <w:rFonts w:ascii="Times New Roman" w:eastAsia="宋体" w:hAnsi="Times New Roman" w:cs="宋体" w:hint="eastAsia"/>
                      <w:snapToGrid w:val="0"/>
                      <w:szCs w:val="21"/>
                    </w:rPr>
                    <w:t>A</w:t>
                  </w:r>
                  <w:r w:rsidRPr="00495981">
                    <w:rPr>
                      <w:rFonts w:ascii="Times New Roman" w:eastAsia="宋体" w:hAnsi="Times New Roman" w:cs="宋体" w:hint="eastAsia"/>
                      <w:snapToGrid w:val="0"/>
                      <w:szCs w:val="21"/>
                    </w:rPr>
                    <w:t>）</w:t>
                  </w:r>
                </w:p>
              </w:tc>
              <w:tc>
                <w:tcPr>
                  <w:tcW w:w="237"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运行时段</w:t>
                  </w:r>
                </w:p>
              </w:tc>
              <w:tc>
                <w:tcPr>
                  <w:tcW w:w="478" w:type="pct"/>
                  <w:vMerge w:val="restart"/>
                  <w:tcBorders>
                    <w:tl2br w:val="nil"/>
                    <w:tr2bl w:val="nil"/>
                  </w:tcBorders>
                  <w:noWrap/>
                  <w:vAlign w:val="center"/>
                </w:tcPr>
                <w:p w:rsidR="009A5AFA" w:rsidRPr="00495981" w:rsidRDefault="002B465A">
                  <w:pPr>
                    <w:widowControl/>
                    <w:tabs>
                      <w:tab w:val="left" w:pos="367"/>
                    </w:tabs>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建筑物</w:t>
                  </w:r>
                </w:p>
                <w:p w:rsidR="00E30CDE" w:rsidRPr="00495981" w:rsidRDefault="002B465A">
                  <w:pPr>
                    <w:widowControl/>
                    <w:tabs>
                      <w:tab w:val="left" w:pos="367"/>
                    </w:tabs>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插入损失</w:t>
                  </w:r>
                  <w:r w:rsidRPr="00495981">
                    <w:rPr>
                      <w:rFonts w:ascii="Times New Roman" w:eastAsia="宋体" w:hAnsi="Times New Roman" w:cs="宋体" w:hint="eastAsia"/>
                      <w:snapToGrid w:val="0"/>
                      <w:szCs w:val="21"/>
                    </w:rPr>
                    <w:t>/dB</w:t>
                  </w:r>
                  <w:r w:rsidRPr="00495981">
                    <w:rPr>
                      <w:rFonts w:ascii="Times New Roman" w:eastAsia="宋体" w:hAnsi="Times New Roman" w:cs="宋体" w:hint="eastAsia"/>
                      <w:snapToGrid w:val="0"/>
                      <w:szCs w:val="21"/>
                    </w:rPr>
                    <w:t>（</w:t>
                  </w:r>
                  <w:r w:rsidRPr="00495981">
                    <w:rPr>
                      <w:rFonts w:ascii="Times New Roman" w:eastAsia="宋体" w:hAnsi="Times New Roman" w:cs="宋体" w:hint="eastAsia"/>
                      <w:snapToGrid w:val="0"/>
                      <w:szCs w:val="21"/>
                    </w:rPr>
                    <w:t>A</w:t>
                  </w:r>
                  <w:r w:rsidRPr="00495981">
                    <w:rPr>
                      <w:rFonts w:ascii="Times New Roman" w:eastAsia="宋体" w:hAnsi="Times New Roman" w:cs="宋体" w:hint="eastAsia"/>
                      <w:snapToGrid w:val="0"/>
                      <w:szCs w:val="21"/>
                    </w:rPr>
                    <w:t>）</w:t>
                  </w:r>
                </w:p>
              </w:tc>
              <w:tc>
                <w:tcPr>
                  <w:tcW w:w="1017" w:type="pct"/>
                  <w:gridSpan w:val="2"/>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建筑物外噪声</w:t>
                  </w:r>
                </w:p>
              </w:tc>
            </w:tr>
            <w:tr w:rsidR="001207B3" w:rsidRPr="00495981" w:rsidTr="009A5AFA">
              <w:trPr>
                <w:jc w:val="center"/>
              </w:trPr>
              <w:tc>
                <w:tcPr>
                  <w:tcW w:w="69"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223"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252"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47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75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X</w:t>
                  </w: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Y</w:t>
                  </w:r>
                </w:p>
              </w:tc>
              <w:tc>
                <w:tcPr>
                  <w:tcW w:w="105"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Z</w:t>
                  </w:r>
                </w:p>
              </w:tc>
              <w:tc>
                <w:tcPr>
                  <w:tcW w:w="472"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594"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237"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47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597" w:type="pct"/>
                  <w:tcBorders>
                    <w:tl2br w:val="nil"/>
                    <w:tr2bl w:val="nil"/>
                  </w:tcBorders>
                  <w:noWrap/>
                  <w:vAlign w:val="center"/>
                </w:tcPr>
                <w:p w:rsidR="001207B3"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建筑物</w:t>
                  </w:r>
                </w:p>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外噪声</w:t>
                  </w:r>
                  <w:r w:rsidRPr="00495981">
                    <w:rPr>
                      <w:rFonts w:ascii="Times New Roman" w:eastAsia="宋体" w:hAnsi="Times New Roman" w:cs="宋体" w:hint="eastAsia"/>
                      <w:snapToGrid w:val="0"/>
                      <w:szCs w:val="21"/>
                    </w:rPr>
                    <w:t>/dB</w:t>
                  </w:r>
                  <w:r w:rsidRPr="00495981">
                    <w:rPr>
                      <w:rFonts w:ascii="Times New Roman" w:eastAsia="宋体" w:hAnsi="Times New Roman" w:cs="宋体" w:hint="eastAsia"/>
                      <w:snapToGrid w:val="0"/>
                      <w:szCs w:val="21"/>
                    </w:rPr>
                    <w:t>（</w:t>
                  </w:r>
                  <w:r w:rsidRPr="00495981">
                    <w:rPr>
                      <w:rFonts w:ascii="Times New Roman" w:eastAsia="宋体" w:hAnsi="Times New Roman" w:cs="宋体" w:hint="eastAsia"/>
                      <w:snapToGrid w:val="0"/>
                      <w:szCs w:val="21"/>
                    </w:rPr>
                    <w:t>A</w:t>
                  </w:r>
                  <w:r w:rsidRPr="00495981">
                    <w:rPr>
                      <w:rFonts w:ascii="Times New Roman" w:eastAsia="宋体" w:hAnsi="Times New Roman" w:cs="宋体" w:hint="eastAsia"/>
                      <w:snapToGrid w:val="0"/>
                      <w:szCs w:val="21"/>
                    </w:rPr>
                    <w:t>）</w:t>
                  </w:r>
                </w:p>
              </w:tc>
              <w:tc>
                <w:tcPr>
                  <w:tcW w:w="420"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建筑物外距离</w:t>
                  </w:r>
                  <w:r w:rsidRPr="00495981">
                    <w:rPr>
                      <w:rFonts w:ascii="Times New Roman" w:eastAsia="宋体" w:hAnsi="Times New Roman" w:cs="宋体" w:hint="eastAsia"/>
                      <w:snapToGrid w:val="0"/>
                      <w:szCs w:val="21"/>
                    </w:rPr>
                    <w:t>/m</w:t>
                  </w:r>
                </w:p>
              </w:tc>
            </w:tr>
            <w:tr w:rsidR="001207B3" w:rsidRPr="00495981" w:rsidTr="009A5AFA">
              <w:trPr>
                <w:jc w:val="center"/>
              </w:trPr>
              <w:tc>
                <w:tcPr>
                  <w:tcW w:w="69"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w:t>
                  </w:r>
                </w:p>
              </w:tc>
              <w:tc>
                <w:tcPr>
                  <w:tcW w:w="223"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厂区</w:t>
                  </w:r>
                </w:p>
              </w:tc>
              <w:tc>
                <w:tcPr>
                  <w:tcW w:w="252"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napToGrid w:val="0"/>
                      <w:szCs w:val="21"/>
                    </w:rPr>
                  </w:pPr>
                  <w:r w:rsidRPr="00495981">
                    <w:rPr>
                      <w:rFonts w:ascii="Times New Roman" w:eastAsia="宋体" w:hAnsi="Times New Roman" w:cs="宋体" w:hint="eastAsia"/>
                      <w:szCs w:val="21"/>
                    </w:rPr>
                    <w:t>皮带输送机</w:t>
                  </w:r>
                </w:p>
              </w:tc>
              <w:tc>
                <w:tcPr>
                  <w:tcW w:w="478"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napToGrid w:val="0"/>
                      <w:szCs w:val="21"/>
                    </w:rPr>
                  </w:pPr>
                  <w:r w:rsidRPr="00495981">
                    <w:rPr>
                      <w:rFonts w:ascii="Times New Roman" w:eastAsia="宋体" w:hAnsi="Times New Roman" w:cs="宋体" w:hint="eastAsia"/>
                      <w:szCs w:val="21"/>
                    </w:rPr>
                    <w:t>80</w:t>
                  </w:r>
                </w:p>
              </w:tc>
              <w:tc>
                <w:tcPr>
                  <w:tcW w:w="758" w:type="pct"/>
                  <w:vMerge w:val="restart"/>
                  <w:tcBorders>
                    <w:tl2br w:val="nil"/>
                    <w:tr2bl w:val="nil"/>
                  </w:tcBorders>
                  <w:noWrap/>
                  <w:vAlign w:val="center"/>
                </w:tcPr>
                <w:p w:rsidR="009A5AFA" w:rsidRPr="00495981" w:rsidRDefault="002B465A">
                  <w:pPr>
                    <w:widowControl/>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合理布局、</w:t>
                  </w:r>
                </w:p>
                <w:p w:rsidR="009A5AFA" w:rsidRPr="00495981" w:rsidRDefault="002B465A">
                  <w:pPr>
                    <w:widowControl/>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选用低噪</w:t>
                  </w:r>
                </w:p>
                <w:p w:rsidR="009A5AFA" w:rsidRPr="00495981" w:rsidRDefault="002B465A" w:rsidP="009A5AFA">
                  <w:pPr>
                    <w:widowControl/>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声设备、基础减振、</w:t>
                  </w:r>
                </w:p>
                <w:p w:rsidR="00E30CDE" w:rsidRPr="00495981" w:rsidRDefault="002B465A" w:rsidP="009A5AF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zCs w:val="21"/>
                    </w:rPr>
                    <w:t>厂房隔声等</w:t>
                  </w: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40</w:t>
                  </w: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10</w:t>
                  </w:r>
                </w:p>
              </w:tc>
              <w:tc>
                <w:tcPr>
                  <w:tcW w:w="105"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3</w:t>
                  </w:r>
                </w:p>
              </w:tc>
              <w:tc>
                <w:tcPr>
                  <w:tcW w:w="472"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5</w:t>
                  </w:r>
                </w:p>
              </w:tc>
              <w:tc>
                <w:tcPr>
                  <w:tcW w:w="594"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66.0</w:t>
                  </w:r>
                </w:p>
              </w:tc>
              <w:tc>
                <w:tcPr>
                  <w:tcW w:w="237"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08:00~</w:t>
                  </w:r>
                </w:p>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18:00</w:t>
                  </w:r>
                </w:p>
              </w:tc>
              <w:tc>
                <w:tcPr>
                  <w:tcW w:w="478"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15</w:t>
                  </w:r>
                </w:p>
              </w:tc>
              <w:tc>
                <w:tcPr>
                  <w:tcW w:w="597"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51.0</w:t>
                  </w:r>
                </w:p>
              </w:tc>
              <w:tc>
                <w:tcPr>
                  <w:tcW w:w="420"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w:t>
                  </w:r>
                </w:p>
              </w:tc>
            </w:tr>
            <w:tr w:rsidR="001207B3" w:rsidRPr="00495981" w:rsidTr="009A5AFA">
              <w:trPr>
                <w:jc w:val="center"/>
              </w:trPr>
              <w:tc>
                <w:tcPr>
                  <w:tcW w:w="69"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2</w:t>
                  </w:r>
                </w:p>
              </w:tc>
              <w:tc>
                <w:tcPr>
                  <w:tcW w:w="223"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252"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napToGrid w:val="0"/>
                      <w:szCs w:val="21"/>
                    </w:rPr>
                  </w:pPr>
                  <w:r w:rsidRPr="00495981">
                    <w:rPr>
                      <w:rFonts w:ascii="Times New Roman" w:eastAsia="宋体" w:hAnsi="Times New Roman" w:cs="宋体" w:hint="eastAsia"/>
                      <w:szCs w:val="21"/>
                    </w:rPr>
                    <w:t>螺旋输送机</w:t>
                  </w:r>
                </w:p>
              </w:tc>
              <w:tc>
                <w:tcPr>
                  <w:tcW w:w="478"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napToGrid w:val="0"/>
                      <w:szCs w:val="21"/>
                    </w:rPr>
                  </w:pPr>
                  <w:r w:rsidRPr="00495981">
                    <w:rPr>
                      <w:rFonts w:ascii="Times New Roman" w:eastAsia="宋体" w:hAnsi="Times New Roman" w:cs="宋体" w:hint="eastAsia"/>
                      <w:szCs w:val="21"/>
                    </w:rPr>
                    <w:t>85</w:t>
                  </w:r>
                </w:p>
              </w:tc>
              <w:tc>
                <w:tcPr>
                  <w:tcW w:w="75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33</w:t>
                  </w: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10</w:t>
                  </w:r>
                </w:p>
              </w:tc>
              <w:tc>
                <w:tcPr>
                  <w:tcW w:w="105"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w:t>
                  </w:r>
                </w:p>
              </w:tc>
              <w:tc>
                <w:tcPr>
                  <w:tcW w:w="472"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5</w:t>
                  </w:r>
                </w:p>
              </w:tc>
              <w:tc>
                <w:tcPr>
                  <w:tcW w:w="594"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71.0</w:t>
                  </w:r>
                </w:p>
              </w:tc>
              <w:tc>
                <w:tcPr>
                  <w:tcW w:w="237"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47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597"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56.0</w:t>
                  </w:r>
                </w:p>
              </w:tc>
              <w:tc>
                <w:tcPr>
                  <w:tcW w:w="420"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w:t>
                  </w:r>
                </w:p>
              </w:tc>
            </w:tr>
            <w:tr w:rsidR="001207B3" w:rsidRPr="00495981" w:rsidTr="009A5AFA">
              <w:trPr>
                <w:jc w:val="center"/>
              </w:trPr>
              <w:tc>
                <w:tcPr>
                  <w:tcW w:w="69"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3</w:t>
                  </w:r>
                </w:p>
              </w:tc>
              <w:tc>
                <w:tcPr>
                  <w:tcW w:w="223"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252"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napToGrid w:val="0"/>
                      <w:szCs w:val="21"/>
                    </w:rPr>
                  </w:pPr>
                  <w:r w:rsidRPr="00495981">
                    <w:rPr>
                      <w:rFonts w:ascii="Times New Roman" w:eastAsia="宋体" w:hAnsi="Times New Roman" w:cs="宋体" w:hint="eastAsia"/>
                      <w:szCs w:val="21"/>
                    </w:rPr>
                    <w:t>搅拌机</w:t>
                  </w:r>
                </w:p>
              </w:tc>
              <w:tc>
                <w:tcPr>
                  <w:tcW w:w="478"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napToGrid w:val="0"/>
                      <w:szCs w:val="21"/>
                    </w:rPr>
                  </w:pPr>
                  <w:r w:rsidRPr="00495981">
                    <w:rPr>
                      <w:rFonts w:ascii="Times New Roman" w:eastAsia="宋体" w:hAnsi="Times New Roman" w:cs="宋体" w:hint="eastAsia"/>
                      <w:szCs w:val="21"/>
                    </w:rPr>
                    <w:t>80</w:t>
                  </w:r>
                </w:p>
              </w:tc>
              <w:tc>
                <w:tcPr>
                  <w:tcW w:w="75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82</w:t>
                  </w: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10</w:t>
                  </w:r>
                </w:p>
              </w:tc>
              <w:tc>
                <w:tcPr>
                  <w:tcW w:w="105"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w:t>
                  </w:r>
                </w:p>
              </w:tc>
              <w:tc>
                <w:tcPr>
                  <w:tcW w:w="472"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8</w:t>
                  </w:r>
                </w:p>
              </w:tc>
              <w:tc>
                <w:tcPr>
                  <w:tcW w:w="594"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61.9</w:t>
                  </w:r>
                </w:p>
              </w:tc>
              <w:tc>
                <w:tcPr>
                  <w:tcW w:w="237"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47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597"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46.9</w:t>
                  </w:r>
                </w:p>
              </w:tc>
              <w:tc>
                <w:tcPr>
                  <w:tcW w:w="420"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w:t>
                  </w:r>
                </w:p>
              </w:tc>
            </w:tr>
            <w:tr w:rsidR="001207B3" w:rsidRPr="00495981" w:rsidTr="009A5AFA">
              <w:trPr>
                <w:jc w:val="center"/>
              </w:trPr>
              <w:tc>
                <w:tcPr>
                  <w:tcW w:w="69"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4</w:t>
                  </w:r>
                </w:p>
              </w:tc>
              <w:tc>
                <w:tcPr>
                  <w:tcW w:w="223"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252"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压滤机</w:t>
                  </w:r>
                </w:p>
              </w:tc>
              <w:tc>
                <w:tcPr>
                  <w:tcW w:w="478"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85</w:t>
                  </w:r>
                </w:p>
              </w:tc>
              <w:tc>
                <w:tcPr>
                  <w:tcW w:w="75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60</w:t>
                  </w: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15</w:t>
                  </w:r>
                </w:p>
              </w:tc>
              <w:tc>
                <w:tcPr>
                  <w:tcW w:w="105"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2</w:t>
                  </w:r>
                </w:p>
              </w:tc>
              <w:tc>
                <w:tcPr>
                  <w:tcW w:w="472"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7</w:t>
                  </w:r>
                </w:p>
              </w:tc>
              <w:tc>
                <w:tcPr>
                  <w:tcW w:w="594"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68.1</w:t>
                  </w:r>
                </w:p>
              </w:tc>
              <w:tc>
                <w:tcPr>
                  <w:tcW w:w="237"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47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597"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53.1</w:t>
                  </w:r>
                </w:p>
              </w:tc>
              <w:tc>
                <w:tcPr>
                  <w:tcW w:w="420"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w:t>
                  </w:r>
                </w:p>
              </w:tc>
            </w:tr>
            <w:tr w:rsidR="001207B3" w:rsidRPr="00495981" w:rsidTr="009A5AFA">
              <w:trPr>
                <w:jc w:val="center"/>
              </w:trPr>
              <w:tc>
                <w:tcPr>
                  <w:tcW w:w="69"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5</w:t>
                  </w:r>
                </w:p>
              </w:tc>
              <w:tc>
                <w:tcPr>
                  <w:tcW w:w="223"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252"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嵌入式洗车机</w:t>
                  </w:r>
                </w:p>
              </w:tc>
              <w:tc>
                <w:tcPr>
                  <w:tcW w:w="478"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zCs w:val="21"/>
                    </w:rPr>
                  </w:pPr>
                  <w:r w:rsidRPr="00495981">
                    <w:rPr>
                      <w:rFonts w:ascii="Times New Roman" w:eastAsia="宋体" w:hAnsi="Times New Roman" w:cs="宋体" w:hint="eastAsia"/>
                      <w:szCs w:val="21"/>
                    </w:rPr>
                    <w:t>80</w:t>
                  </w:r>
                </w:p>
              </w:tc>
              <w:tc>
                <w:tcPr>
                  <w:tcW w:w="75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65</w:t>
                  </w: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25</w:t>
                  </w:r>
                </w:p>
              </w:tc>
              <w:tc>
                <w:tcPr>
                  <w:tcW w:w="105"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w:t>
                  </w:r>
                </w:p>
              </w:tc>
              <w:tc>
                <w:tcPr>
                  <w:tcW w:w="472"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8</w:t>
                  </w:r>
                </w:p>
              </w:tc>
              <w:tc>
                <w:tcPr>
                  <w:tcW w:w="594"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61.9</w:t>
                  </w:r>
                </w:p>
              </w:tc>
              <w:tc>
                <w:tcPr>
                  <w:tcW w:w="237"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47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597"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46.9</w:t>
                  </w:r>
                </w:p>
              </w:tc>
              <w:tc>
                <w:tcPr>
                  <w:tcW w:w="420"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w:t>
                  </w:r>
                </w:p>
              </w:tc>
            </w:tr>
            <w:tr w:rsidR="001207B3" w:rsidRPr="00495981" w:rsidTr="009A5AFA">
              <w:trPr>
                <w:jc w:val="center"/>
              </w:trPr>
              <w:tc>
                <w:tcPr>
                  <w:tcW w:w="69"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6</w:t>
                  </w:r>
                </w:p>
              </w:tc>
              <w:tc>
                <w:tcPr>
                  <w:tcW w:w="223"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252"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napToGrid w:val="0"/>
                      <w:szCs w:val="21"/>
                    </w:rPr>
                  </w:pPr>
                  <w:r w:rsidRPr="00495981">
                    <w:rPr>
                      <w:rFonts w:ascii="Times New Roman" w:eastAsia="宋体" w:hAnsi="Times New Roman" w:cs="宋体" w:hint="eastAsia"/>
                      <w:szCs w:val="21"/>
                    </w:rPr>
                    <w:t>泵类</w:t>
                  </w:r>
                </w:p>
              </w:tc>
              <w:tc>
                <w:tcPr>
                  <w:tcW w:w="478" w:type="pct"/>
                  <w:tcBorders>
                    <w:tl2br w:val="nil"/>
                    <w:tr2bl w:val="nil"/>
                  </w:tcBorders>
                  <w:noWrap/>
                  <w:vAlign w:val="center"/>
                </w:tcPr>
                <w:p w:rsidR="00E30CDE" w:rsidRPr="00495981" w:rsidRDefault="002B465A">
                  <w:pPr>
                    <w:adjustRightInd w:val="0"/>
                    <w:snapToGrid w:val="0"/>
                    <w:spacing w:line="360" w:lineRule="exact"/>
                    <w:jc w:val="center"/>
                    <w:rPr>
                      <w:rFonts w:ascii="Times New Roman" w:eastAsia="宋体" w:hAnsi="Times New Roman" w:cs="宋体"/>
                      <w:snapToGrid w:val="0"/>
                      <w:szCs w:val="21"/>
                    </w:rPr>
                  </w:pPr>
                  <w:r w:rsidRPr="00495981">
                    <w:rPr>
                      <w:rFonts w:ascii="Times New Roman" w:eastAsia="宋体" w:hAnsi="Times New Roman" w:cs="宋体" w:hint="eastAsia"/>
                      <w:szCs w:val="21"/>
                    </w:rPr>
                    <w:t>80</w:t>
                  </w:r>
                </w:p>
              </w:tc>
              <w:tc>
                <w:tcPr>
                  <w:tcW w:w="75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55</w:t>
                  </w:r>
                </w:p>
              </w:tc>
              <w:tc>
                <w:tcPr>
                  <w:tcW w:w="1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20</w:t>
                  </w:r>
                </w:p>
              </w:tc>
              <w:tc>
                <w:tcPr>
                  <w:tcW w:w="105"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0</w:t>
                  </w:r>
                </w:p>
              </w:tc>
              <w:tc>
                <w:tcPr>
                  <w:tcW w:w="472"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4</w:t>
                  </w:r>
                </w:p>
              </w:tc>
              <w:tc>
                <w:tcPr>
                  <w:tcW w:w="594"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68.0</w:t>
                  </w:r>
                </w:p>
              </w:tc>
              <w:tc>
                <w:tcPr>
                  <w:tcW w:w="237"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478"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597"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53.0</w:t>
                  </w:r>
                </w:p>
              </w:tc>
              <w:tc>
                <w:tcPr>
                  <w:tcW w:w="420"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w:t>
                  </w:r>
                </w:p>
              </w:tc>
            </w:tr>
          </w:tbl>
          <w:p w:rsidR="00E30CDE" w:rsidRPr="00495981" w:rsidRDefault="002B465A" w:rsidP="001F11A6">
            <w:pPr>
              <w:spacing w:beforeLines="50"/>
              <w:ind w:right="113" w:firstLineChars="200" w:firstLine="422"/>
              <w:jc w:val="center"/>
              <w:rPr>
                <w:rFonts w:ascii="Times New Roman" w:eastAsia="宋体" w:hAnsi="Times New Roman" w:cs="宋体"/>
                <w:b/>
                <w:szCs w:val="21"/>
              </w:rPr>
            </w:pPr>
            <w:r w:rsidRPr="00495981">
              <w:rPr>
                <w:rFonts w:ascii="Times New Roman" w:eastAsia="宋体" w:hAnsi="Times New Roman" w:cs="宋体" w:hint="eastAsia"/>
                <w:b/>
                <w:szCs w:val="21"/>
              </w:rPr>
              <w:t>表</w:t>
            </w:r>
            <w:r w:rsidRPr="00495981">
              <w:rPr>
                <w:rFonts w:ascii="Times New Roman" w:eastAsia="宋体" w:hAnsi="Times New Roman" w:cs="宋体" w:hint="eastAsia"/>
                <w:b/>
                <w:szCs w:val="21"/>
              </w:rPr>
              <w:t>4-</w:t>
            </w:r>
            <w:r w:rsidR="00EC02C0" w:rsidRPr="00495981">
              <w:rPr>
                <w:rFonts w:ascii="Times New Roman" w:eastAsia="宋体" w:hAnsi="Times New Roman" w:cs="宋体" w:hint="eastAsia"/>
                <w:b/>
                <w:szCs w:val="21"/>
              </w:rPr>
              <w:t>9</w:t>
            </w:r>
            <w:r w:rsidRPr="00495981">
              <w:rPr>
                <w:rFonts w:ascii="Times New Roman" w:eastAsia="宋体" w:hAnsi="Times New Roman" w:cs="宋体" w:hint="eastAsia"/>
                <w:b/>
                <w:szCs w:val="21"/>
              </w:rPr>
              <w:t xml:space="preserve">  </w:t>
            </w:r>
            <w:r w:rsidRPr="00495981">
              <w:rPr>
                <w:rFonts w:ascii="Times New Roman" w:eastAsia="宋体" w:hAnsi="Times New Roman" w:cs="宋体" w:hint="eastAsia"/>
                <w:b/>
                <w:szCs w:val="21"/>
              </w:rPr>
              <w:t>工业企业噪声源强调查清单（室外声源）</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370"/>
              <w:gridCol w:w="895"/>
              <w:gridCol w:w="370"/>
              <w:gridCol w:w="1449"/>
              <w:gridCol w:w="3518"/>
              <w:gridCol w:w="419"/>
              <w:gridCol w:w="400"/>
              <w:gridCol w:w="442"/>
              <w:gridCol w:w="720"/>
            </w:tblGrid>
            <w:tr w:rsidR="00E30CDE" w:rsidRPr="00495981" w:rsidTr="001207B3">
              <w:trPr>
                <w:trHeight w:val="397"/>
              </w:trPr>
              <w:tc>
                <w:tcPr>
                  <w:tcW w:w="216"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序号</w:t>
                  </w:r>
                </w:p>
              </w:tc>
              <w:tc>
                <w:tcPr>
                  <w:tcW w:w="521"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声源名称</w:t>
                  </w:r>
                </w:p>
              </w:tc>
              <w:tc>
                <w:tcPr>
                  <w:tcW w:w="379" w:type="pct"/>
                  <w:vMerge w:val="restart"/>
                  <w:tcBorders>
                    <w:tl2br w:val="nil"/>
                    <w:tr2bl w:val="nil"/>
                  </w:tcBorders>
                  <w:noWrap/>
                  <w:vAlign w:val="center"/>
                </w:tcPr>
                <w:p w:rsidR="00E30CDE" w:rsidRPr="00495981" w:rsidRDefault="002B465A">
                  <w:pPr>
                    <w:widowControl/>
                    <w:tabs>
                      <w:tab w:val="left" w:pos="145"/>
                    </w:tabs>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型号</w:t>
                  </w:r>
                </w:p>
              </w:tc>
              <w:tc>
                <w:tcPr>
                  <w:tcW w:w="681" w:type="pct"/>
                  <w:vMerge w:val="restart"/>
                  <w:tcBorders>
                    <w:tl2br w:val="nil"/>
                    <w:tr2bl w:val="nil"/>
                  </w:tcBorders>
                  <w:noWrap/>
                  <w:vAlign w:val="center"/>
                </w:tcPr>
                <w:p w:rsidR="00E30CDE" w:rsidRPr="00495981" w:rsidRDefault="002B465A">
                  <w:pPr>
                    <w:widowControl/>
                    <w:tabs>
                      <w:tab w:val="left" w:pos="145"/>
                    </w:tabs>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声源源强</w:t>
                  </w:r>
                  <w:r w:rsidRPr="00495981">
                    <w:rPr>
                      <w:rFonts w:ascii="Times New Roman" w:eastAsia="宋体" w:hAnsi="Times New Roman" w:cs="宋体" w:hint="eastAsia"/>
                      <w:snapToGrid w:val="0"/>
                      <w:szCs w:val="21"/>
                    </w:rPr>
                    <w:t>/dB</w:t>
                  </w:r>
                  <w:r w:rsidRPr="00495981">
                    <w:rPr>
                      <w:rFonts w:ascii="Times New Roman" w:eastAsia="宋体" w:hAnsi="Times New Roman" w:cs="宋体" w:hint="eastAsia"/>
                      <w:snapToGrid w:val="0"/>
                      <w:szCs w:val="21"/>
                    </w:rPr>
                    <w:t>（</w:t>
                  </w:r>
                  <w:r w:rsidRPr="00495981">
                    <w:rPr>
                      <w:rFonts w:ascii="Times New Roman" w:eastAsia="宋体" w:hAnsi="Times New Roman" w:cs="宋体" w:hint="eastAsia"/>
                      <w:snapToGrid w:val="0"/>
                      <w:szCs w:val="21"/>
                    </w:rPr>
                    <w:t>A</w:t>
                  </w:r>
                  <w:r w:rsidRPr="00495981">
                    <w:rPr>
                      <w:rFonts w:ascii="Times New Roman" w:eastAsia="宋体" w:hAnsi="Times New Roman" w:cs="宋体" w:hint="eastAsia"/>
                      <w:snapToGrid w:val="0"/>
                      <w:szCs w:val="21"/>
                    </w:rPr>
                    <w:t>）</w:t>
                  </w:r>
                </w:p>
              </w:tc>
              <w:tc>
                <w:tcPr>
                  <w:tcW w:w="2049"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声源控制措施</w:t>
                  </w:r>
                </w:p>
              </w:tc>
              <w:tc>
                <w:tcPr>
                  <w:tcW w:w="735" w:type="pct"/>
                  <w:gridSpan w:val="3"/>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空间相对位置</w:t>
                  </w:r>
                  <w:r w:rsidRPr="00495981">
                    <w:rPr>
                      <w:rFonts w:ascii="Times New Roman" w:eastAsia="宋体" w:hAnsi="Times New Roman" w:cs="宋体" w:hint="eastAsia"/>
                      <w:snapToGrid w:val="0"/>
                      <w:szCs w:val="21"/>
                    </w:rPr>
                    <w:t>/m</w:t>
                  </w:r>
                </w:p>
              </w:tc>
              <w:tc>
                <w:tcPr>
                  <w:tcW w:w="419" w:type="pct"/>
                  <w:vMerge w:val="restar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运行时段</w:t>
                  </w:r>
                </w:p>
              </w:tc>
            </w:tr>
            <w:tr w:rsidR="00E30CDE" w:rsidRPr="00495981" w:rsidTr="001207B3">
              <w:trPr>
                <w:trHeight w:val="397"/>
              </w:trPr>
              <w:tc>
                <w:tcPr>
                  <w:tcW w:w="216"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521"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379"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681"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2049"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c>
                <w:tcPr>
                  <w:tcW w:w="244"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X</w:t>
                  </w:r>
                </w:p>
              </w:tc>
              <w:tc>
                <w:tcPr>
                  <w:tcW w:w="233"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Y</w:t>
                  </w:r>
                </w:p>
              </w:tc>
              <w:tc>
                <w:tcPr>
                  <w:tcW w:w="2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Z</w:t>
                  </w:r>
                </w:p>
              </w:tc>
              <w:tc>
                <w:tcPr>
                  <w:tcW w:w="419" w:type="pct"/>
                  <w:vMerge/>
                  <w:tcBorders>
                    <w:tl2br w:val="nil"/>
                    <w:tr2bl w:val="nil"/>
                  </w:tcBorders>
                  <w:noWrap/>
                  <w:vAlign w:val="center"/>
                </w:tcPr>
                <w:p w:rsidR="00E30CDE" w:rsidRPr="00495981" w:rsidRDefault="00E30CDE">
                  <w:pPr>
                    <w:widowControl/>
                    <w:adjustRightInd w:val="0"/>
                    <w:snapToGrid w:val="0"/>
                    <w:jc w:val="center"/>
                    <w:rPr>
                      <w:rFonts w:ascii="Times New Roman" w:eastAsia="宋体" w:hAnsi="Times New Roman" w:cs="宋体"/>
                      <w:snapToGrid w:val="0"/>
                      <w:szCs w:val="21"/>
                    </w:rPr>
                  </w:pPr>
                </w:p>
              </w:tc>
            </w:tr>
            <w:tr w:rsidR="00E30CDE" w:rsidRPr="00495981" w:rsidTr="001207B3">
              <w:trPr>
                <w:trHeight w:val="397"/>
              </w:trPr>
              <w:tc>
                <w:tcPr>
                  <w:tcW w:w="216"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w:t>
                  </w:r>
                </w:p>
              </w:tc>
              <w:tc>
                <w:tcPr>
                  <w:tcW w:w="52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水泵</w:t>
                  </w:r>
                </w:p>
              </w:tc>
              <w:tc>
                <w:tcPr>
                  <w:tcW w:w="379"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68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zCs w:val="21"/>
                    </w:rPr>
                    <w:t>80</w:t>
                  </w:r>
                </w:p>
              </w:tc>
              <w:tc>
                <w:tcPr>
                  <w:tcW w:w="2049"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车辆定期维护、控制作业时间、厂区绿化</w:t>
                  </w:r>
                </w:p>
              </w:tc>
              <w:tc>
                <w:tcPr>
                  <w:tcW w:w="244"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50</w:t>
                  </w:r>
                </w:p>
              </w:tc>
              <w:tc>
                <w:tcPr>
                  <w:tcW w:w="233"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20</w:t>
                  </w:r>
                </w:p>
              </w:tc>
              <w:tc>
                <w:tcPr>
                  <w:tcW w:w="2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0</w:t>
                  </w:r>
                </w:p>
              </w:tc>
              <w:tc>
                <w:tcPr>
                  <w:tcW w:w="419"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08:00~</w:t>
                  </w:r>
                </w:p>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18:00</w:t>
                  </w:r>
                </w:p>
              </w:tc>
            </w:tr>
            <w:tr w:rsidR="00E30CDE" w:rsidRPr="00495981" w:rsidTr="001207B3">
              <w:trPr>
                <w:trHeight w:val="397"/>
              </w:trPr>
              <w:tc>
                <w:tcPr>
                  <w:tcW w:w="216"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2</w:t>
                  </w:r>
                </w:p>
              </w:tc>
              <w:tc>
                <w:tcPr>
                  <w:tcW w:w="52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砂石分离机</w:t>
                  </w:r>
                </w:p>
              </w:tc>
              <w:tc>
                <w:tcPr>
                  <w:tcW w:w="379"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681" w:type="pct"/>
                  <w:tcBorders>
                    <w:tl2br w:val="nil"/>
                    <w:tr2bl w:val="nil"/>
                  </w:tcBorders>
                  <w:noWrap/>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85</w:t>
                  </w:r>
                </w:p>
              </w:tc>
              <w:tc>
                <w:tcPr>
                  <w:tcW w:w="2049"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选用低噪声设备、基础减振、隔声罩物理隔声</w:t>
                  </w:r>
                </w:p>
              </w:tc>
              <w:tc>
                <w:tcPr>
                  <w:tcW w:w="244"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30</w:t>
                  </w:r>
                </w:p>
              </w:tc>
              <w:tc>
                <w:tcPr>
                  <w:tcW w:w="233"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16</w:t>
                  </w:r>
                </w:p>
              </w:tc>
              <w:tc>
                <w:tcPr>
                  <w:tcW w:w="258"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0</w:t>
                  </w:r>
                </w:p>
              </w:tc>
              <w:tc>
                <w:tcPr>
                  <w:tcW w:w="419" w:type="pct"/>
                  <w:tcBorders>
                    <w:tl2br w:val="nil"/>
                    <w:tr2bl w:val="nil"/>
                  </w:tcBorders>
                  <w:noWrap/>
                  <w:vAlign w:val="center"/>
                </w:tcPr>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08:00~</w:t>
                  </w:r>
                </w:p>
                <w:p w:rsidR="00E30CDE" w:rsidRPr="00495981" w:rsidRDefault="002B465A">
                  <w:pPr>
                    <w:widowControl/>
                    <w:adjustRightInd w:val="0"/>
                    <w:snapToGrid w:val="0"/>
                    <w:jc w:val="center"/>
                    <w:rPr>
                      <w:rFonts w:ascii="Times New Roman" w:eastAsia="宋体" w:hAnsi="Times New Roman" w:cs="宋体"/>
                      <w:snapToGrid w:val="0"/>
                      <w:szCs w:val="21"/>
                    </w:rPr>
                  </w:pPr>
                  <w:r w:rsidRPr="00495981">
                    <w:rPr>
                      <w:rFonts w:ascii="Times New Roman" w:eastAsia="宋体" w:hAnsi="Times New Roman" w:cs="宋体" w:hint="eastAsia"/>
                      <w:snapToGrid w:val="0"/>
                      <w:szCs w:val="21"/>
                    </w:rPr>
                    <w:t>18:00</w:t>
                  </w:r>
                </w:p>
              </w:tc>
            </w:tr>
          </w:tbl>
          <w:p w:rsidR="00E30CDE" w:rsidRPr="00495981" w:rsidRDefault="00E30CDE">
            <w:pPr>
              <w:ind w:right="113" w:firstLineChars="200" w:firstLine="482"/>
              <w:jc w:val="left"/>
              <w:rPr>
                <w:rFonts w:ascii="Times New Roman" w:eastAsia="宋体" w:hAnsi="Times New Roman" w:cs="Times New Roman"/>
                <w:b/>
                <w:sz w:val="24"/>
              </w:rPr>
            </w:pPr>
          </w:p>
          <w:p w:rsidR="00E30CDE" w:rsidRPr="00495981" w:rsidRDefault="002B465A">
            <w:pPr>
              <w:adjustRightInd w:val="0"/>
              <w:snapToGrid w:val="0"/>
              <w:spacing w:line="360" w:lineRule="auto"/>
              <w:ind w:firstLineChars="200" w:firstLine="482"/>
              <w:jc w:val="left"/>
              <w:rPr>
                <w:rFonts w:ascii="Times New Roman" w:eastAsia="宋体" w:hAnsi="Times New Roman" w:cs="Times New Roman"/>
                <w:b/>
                <w:sz w:val="24"/>
                <w:szCs w:val="24"/>
              </w:rPr>
            </w:pPr>
            <w:r w:rsidRPr="00495981">
              <w:rPr>
                <w:rFonts w:ascii="Times New Roman" w:eastAsia="宋体" w:hAnsi="Times New Roman" w:cs="Times New Roman"/>
                <w:b/>
                <w:sz w:val="24"/>
                <w:szCs w:val="24"/>
              </w:rPr>
              <w:t xml:space="preserve">3.2 </w:t>
            </w:r>
            <w:r w:rsidRPr="00495981">
              <w:rPr>
                <w:rFonts w:ascii="Times New Roman" w:eastAsia="宋体" w:hAnsi="Times New Roman" w:cs="Times New Roman"/>
                <w:b/>
                <w:sz w:val="24"/>
                <w:szCs w:val="24"/>
              </w:rPr>
              <w:t>噪声预测</w:t>
            </w:r>
          </w:p>
          <w:p w:rsidR="00E30CDE" w:rsidRPr="00495981" w:rsidRDefault="002B465A">
            <w:pPr>
              <w:spacing w:line="360" w:lineRule="auto"/>
              <w:ind w:firstLine="460"/>
              <w:jc w:val="left"/>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1</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sz w:val="24"/>
                <w:szCs w:val="24"/>
              </w:rPr>
              <w:t>预测模式</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根据《环境影响评价技术导则</w:t>
            </w:r>
            <w:r w:rsidRPr="00495981">
              <w:rPr>
                <w:rFonts w:ascii="Times New Roman" w:eastAsia="宋体" w:hAnsi="Times New Roman" w:cs="Times New Roman"/>
                <w:sz w:val="24"/>
                <w:szCs w:val="24"/>
              </w:rPr>
              <w:t xml:space="preserve"> </w:t>
            </w:r>
            <w:r w:rsidRPr="00495981">
              <w:rPr>
                <w:rFonts w:ascii="Times New Roman" w:eastAsia="宋体" w:hAnsi="Times New Roman" w:cs="Times New Roman"/>
                <w:sz w:val="24"/>
                <w:szCs w:val="24"/>
              </w:rPr>
              <w:t>声环境》（</w:t>
            </w:r>
            <w:r w:rsidRPr="00495981">
              <w:rPr>
                <w:rFonts w:ascii="Times New Roman" w:eastAsia="宋体" w:hAnsi="Times New Roman" w:cs="Times New Roman"/>
                <w:sz w:val="24"/>
                <w:szCs w:val="24"/>
              </w:rPr>
              <w:t>HJ 2.4-2021</w:t>
            </w:r>
            <w:r w:rsidRPr="00495981">
              <w:rPr>
                <w:rFonts w:ascii="Times New Roman" w:eastAsia="宋体" w:hAnsi="Times New Roman" w:cs="Times New Roman"/>
                <w:sz w:val="24"/>
                <w:szCs w:val="24"/>
              </w:rPr>
              <w:t>），本次环境噪声影响</w:t>
            </w:r>
            <w:r w:rsidRPr="00495981">
              <w:rPr>
                <w:rFonts w:ascii="Times New Roman" w:eastAsia="宋体" w:hAnsi="Times New Roman" w:cs="Times New Roman"/>
                <w:sz w:val="24"/>
                <w:szCs w:val="24"/>
              </w:rPr>
              <w:lastRenderedPageBreak/>
              <w:t>预测模式如下：</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bookmarkStart w:id="15" w:name="_Toc380531184"/>
            <w:bookmarkEnd w:id="15"/>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1</w:t>
            </w:r>
            <w:r w:rsidRPr="00495981">
              <w:rPr>
                <w:rFonts w:ascii="Times New Roman" w:eastAsia="宋体" w:hAnsi="Times New Roman" w:cs="Times New Roman"/>
                <w:sz w:val="24"/>
                <w:szCs w:val="24"/>
              </w:rPr>
              <w:t>）室外点声源对厂界噪声预测点贡献值预测模式</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L</w:t>
            </w:r>
            <w:r w:rsidRPr="00495981">
              <w:rPr>
                <w:rFonts w:ascii="Times New Roman" w:eastAsia="宋体" w:hAnsi="Times New Roman" w:cs="Times New Roman"/>
                <w:sz w:val="24"/>
                <w:szCs w:val="24"/>
                <w:vertAlign w:val="subscript"/>
              </w:rPr>
              <w:t>A(r)</w:t>
            </w:r>
            <w:r w:rsidRPr="00495981">
              <w:rPr>
                <w:rFonts w:ascii="Times New Roman" w:eastAsia="宋体" w:hAnsi="Times New Roman" w:cs="Times New Roman"/>
                <w:sz w:val="24"/>
                <w:szCs w:val="24"/>
              </w:rPr>
              <w:t>=L</w:t>
            </w:r>
            <w:r w:rsidRPr="00495981">
              <w:rPr>
                <w:rFonts w:ascii="Times New Roman" w:eastAsia="宋体" w:hAnsi="Times New Roman" w:cs="Times New Roman"/>
                <w:sz w:val="24"/>
                <w:szCs w:val="24"/>
                <w:vertAlign w:val="subscript"/>
              </w:rPr>
              <w:t>Aref(r0)</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vertAlign w:val="subscript"/>
              </w:rPr>
              <w:t>div</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vertAlign w:val="subscript"/>
              </w:rPr>
              <w:t>bar</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vertAlign w:val="subscript"/>
              </w:rPr>
              <w:t>atm</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vertAlign w:val="subscript"/>
              </w:rPr>
              <w:t>exc</w:t>
            </w:r>
            <w:r w:rsidRPr="00495981">
              <w:rPr>
                <w:rFonts w:ascii="Times New Roman" w:eastAsia="宋体" w:hAnsi="Times New Roman" w:cs="Times New Roman"/>
                <w:sz w:val="24"/>
                <w:szCs w:val="24"/>
              </w:rPr>
              <w:t>)</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式中：</w:t>
            </w:r>
            <w:r w:rsidRPr="00495981">
              <w:rPr>
                <w:rFonts w:ascii="Times New Roman" w:eastAsia="宋体" w:hAnsi="Times New Roman" w:cs="Times New Roman"/>
                <w:sz w:val="24"/>
                <w:szCs w:val="24"/>
              </w:rPr>
              <w:t>L</w:t>
            </w:r>
            <w:r w:rsidRPr="00495981">
              <w:rPr>
                <w:rFonts w:ascii="Times New Roman" w:eastAsia="宋体" w:hAnsi="Times New Roman" w:cs="Times New Roman"/>
                <w:sz w:val="24"/>
                <w:szCs w:val="24"/>
                <w:vertAlign w:val="subscript"/>
              </w:rPr>
              <w:t>A(r)</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距声源</w:t>
            </w:r>
            <w:r w:rsidRPr="00495981">
              <w:rPr>
                <w:rFonts w:ascii="Times New Roman" w:eastAsia="宋体" w:hAnsi="Times New Roman" w:cs="Times New Roman"/>
                <w:sz w:val="24"/>
                <w:szCs w:val="24"/>
              </w:rPr>
              <w:t>r</w:t>
            </w:r>
            <w:r w:rsidRPr="00495981">
              <w:rPr>
                <w:rFonts w:ascii="Times New Roman" w:eastAsia="宋体" w:hAnsi="Times New Roman" w:cs="Times New Roman"/>
                <w:sz w:val="24"/>
                <w:szCs w:val="24"/>
              </w:rPr>
              <w:t>米处的</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声级；</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L</w:t>
            </w:r>
            <w:r w:rsidRPr="00495981">
              <w:rPr>
                <w:rFonts w:ascii="Times New Roman" w:eastAsia="宋体" w:hAnsi="Times New Roman" w:cs="Times New Roman"/>
                <w:sz w:val="24"/>
                <w:szCs w:val="24"/>
                <w:vertAlign w:val="subscript"/>
              </w:rPr>
              <w:t>Aref(r0)</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参考位置</w:t>
            </w:r>
            <w:r w:rsidRPr="00495981">
              <w:rPr>
                <w:rFonts w:ascii="Times New Roman" w:eastAsia="宋体" w:hAnsi="Times New Roman" w:cs="Times New Roman"/>
                <w:sz w:val="24"/>
                <w:szCs w:val="24"/>
              </w:rPr>
              <w:t>r0</w:t>
            </w:r>
            <w:r w:rsidRPr="00495981">
              <w:rPr>
                <w:rFonts w:ascii="Times New Roman" w:eastAsia="宋体" w:hAnsi="Times New Roman" w:cs="Times New Roman"/>
                <w:sz w:val="24"/>
                <w:szCs w:val="24"/>
              </w:rPr>
              <w:t>米处的</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声级；</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vertAlign w:val="subscript"/>
              </w:rPr>
              <w:t>div</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声波几何发散引起的</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声级衰减量；</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vertAlign w:val="subscript"/>
              </w:rPr>
              <w:t>bar</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声屏障引起的</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声级衰减量；</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vertAlign w:val="subscript"/>
              </w:rPr>
              <w:t>atm</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空气吸收引起的</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声级衰减量；</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vertAlign w:val="subscript"/>
              </w:rPr>
              <w:t>exc</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附加衰减量。</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bookmarkStart w:id="16" w:name="_Toc380531185"/>
            <w:bookmarkEnd w:id="16"/>
            <w:r w:rsidRPr="00495981">
              <w:rPr>
                <w:rFonts w:ascii="Times New Roman" w:eastAsia="宋体" w:hAnsi="Times New Roman" w:cs="Times New Roman"/>
                <w:sz w:val="24"/>
                <w:szCs w:val="24"/>
              </w:rPr>
              <w:t>①</w:t>
            </w:r>
            <w:r w:rsidRPr="00495981">
              <w:rPr>
                <w:rFonts w:ascii="Times New Roman" w:eastAsia="宋体" w:hAnsi="Times New Roman" w:cs="Times New Roman"/>
                <w:sz w:val="24"/>
                <w:szCs w:val="24"/>
              </w:rPr>
              <w:t>几何发散</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对于室外点声源，不考虑其指向性，几何发散衰减计算公式为：</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LA(r)=LA(r0)</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20Lg(r/r0)</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bookmarkStart w:id="17" w:name="_Toc380531186"/>
            <w:bookmarkEnd w:id="17"/>
            <w:r w:rsidRPr="00495981">
              <w:rPr>
                <w:rFonts w:ascii="Times New Roman" w:eastAsia="宋体" w:hAnsi="Times New Roman" w:cs="Times New Roman"/>
                <w:sz w:val="24"/>
                <w:szCs w:val="24"/>
              </w:rPr>
              <w:t>②</w:t>
            </w:r>
            <w:r w:rsidRPr="00495981">
              <w:rPr>
                <w:rFonts w:ascii="Times New Roman" w:eastAsia="宋体" w:hAnsi="Times New Roman" w:cs="Times New Roman"/>
                <w:sz w:val="24"/>
                <w:szCs w:val="24"/>
              </w:rPr>
              <w:t>遮挡物引起的衰减</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遮挡物引起的衰减，只考虑各声源所在厂房围护结构的屏蔽效应。</w:t>
            </w:r>
            <w:r w:rsidRPr="00495981">
              <w:rPr>
                <w:rFonts w:ascii="Times New Roman" w:eastAsia="宋体" w:hAnsi="Times New Roman" w:cs="Times New Roman"/>
                <w:sz w:val="24"/>
                <w:szCs w:val="24"/>
              </w:rPr>
              <w:t xml:space="preserve"> </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bookmarkStart w:id="18" w:name="_Toc380531187"/>
            <w:bookmarkEnd w:id="18"/>
            <w:r w:rsidRPr="00495981">
              <w:rPr>
                <w:rFonts w:ascii="Times New Roman" w:eastAsia="宋体" w:hAnsi="Times New Roman" w:cs="Times New Roman"/>
                <w:sz w:val="24"/>
                <w:szCs w:val="24"/>
              </w:rPr>
              <w:t>③</w:t>
            </w:r>
            <w:r w:rsidRPr="00495981">
              <w:rPr>
                <w:rFonts w:ascii="Times New Roman" w:eastAsia="宋体" w:hAnsi="Times New Roman" w:cs="Times New Roman"/>
                <w:sz w:val="24"/>
                <w:szCs w:val="24"/>
              </w:rPr>
              <w:t>空气吸收引起的衰减</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空气吸收引起的衰减按下式计算：</w:t>
            </w:r>
            <w:r w:rsidRPr="00495981">
              <w:rPr>
                <w:rFonts w:ascii="Times New Roman" w:eastAsia="宋体" w:hAnsi="Times New Roman" w:cs="Times New Roman"/>
                <w:sz w:val="24"/>
                <w:szCs w:val="24"/>
              </w:rPr>
              <w:t xml:space="preserve"> </w:t>
            </w:r>
          </w:p>
          <w:p w:rsidR="00E30CDE" w:rsidRPr="00495981" w:rsidRDefault="002B465A">
            <w:pPr>
              <w:widowControl/>
              <w:adjustRightInd w:val="0"/>
              <w:snapToGrid w:val="0"/>
              <w:spacing w:line="360" w:lineRule="auto"/>
              <w:jc w:val="left"/>
              <w:rPr>
                <w:rFonts w:ascii="Times New Roman" w:eastAsia="宋体" w:hAnsi="Times New Roman" w:cs="Times New Roman"/>
              </w:rPr>
            </w:pPr>
            <w:r w:rsidRPr="00495981">
              <w:rPr>
                <w:rFonts w:ascii="Times New Roman" w:eastAsia="宋体" w:hAnsi="Times New Roman" w:cs="Times New Roman"/>
                <w:noProof/>
              </w:rPr>
              <w:drawing>
                <wp:inline distT="0" distB="0" distL="114300" distR="114300">
                  <wp:extent cx="1458595" cy="504190"/>
                  <wp:effectExtent l="0" t="0" r="8255" b="10160"/>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r:embed="rId42"/>
                          <a:stretch>
                            <a:fillRect/>
                          </a:stretch>
                        </pic:blipFill>
                        <pic:spPr>
                          <a:xfrm>
                            <a:off x="0" y="0"/>
                            <a:ext cx="1458595" cy="504190"/>
                          </a:xfrm>
                          <a:prstGeom prst="rect">
                            <a:avLst/>
                          </a:prstGeom>
                          <a:noFill/>
                          <a:ln>
                            <a:noFill/>
                          </a:ln>
                        </pic:spPr>
                      </pic:pic>
                    </a:graphicData>
                  </a:graphic>
                </wp:inline>
              </w:drawing>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式中：</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vertAlign w:val="subscript"/>
              </w:rPr>
              <w:t>atm</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大气吸收引起的衰减，</w:t>
            </w:r>
            <w:r w:rsidRPr="00495981">
              <w:rPr>
                <w:rFonts w:ascii="Times New Roman" w:eastAsia="宋体" w:hAnsi="Times New Roman" w:cs="Times New Roman"/>
                <w:sz w:val="24"/>
                <w:szCs w:val="24"/>
              </w:rPr>
              <w:t>dB</w:t>
            </w:r>
          </w:p>
          <w:p w:rsidR="00E30CDE" w:rsidRPr="00495981" w:rsidRDefault="002B465A">
            <w:pPr>
              <w:widowControl/>
              <w:adjustRightInd w:val="0"/>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r—</w:t>
            </w:r>
            <w:r w:rsidRPr="00495981">
              <w:rPr>
                <w:rFonts w:ascii="Times New Roman" w:eastAsia="宋体" w:hAnsi="Times New Roman" w:cs="Times New Roman"/>
                <w:sz w:val="24"/>
                <w:szCs w:val="24"/>
              </w:rPr>
              <w:t>预测点距声源的距离，</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rPr>
              <w:t>；</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r0—</w:t>
            </w:r>
            <w:r w:rsidRPr="00495981">
              <w:rPr>
                <w:rFonts w:ascii="Times New Roman" w:eastAsia="宋体" w:hAnsi="Times New Roman" w:cs="Times New Roman"/>
                <w:sz w:val="24"/>
                <w:szCs w:val="24"/>
              </w:rPr>
              <w:t>参考点距声源的距离，</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rPr>
              <w:t>；</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α—</w:t>
            </w:r>
            <w:r w:rsidRPr="00495981">
              <w:rPr>
                <w:rFonts w:ascii="Times New Roman" w:eastAsia="宋体" w:hAnsi="Times New Roman" w:cs="Times New Roman"/>
                <w:sz w:val="24"/>
                <w:szCs w:val="24"/>
              </w:rPr>
              <w:t>每</w:t>
            </w:r>
            <w:r w:rsidRPr="00495981">
              <w:rPr>
                <w:rFonts w:ascii="Times New Roman" w:eastAsia="宋体" w:hAnsi="Times New Roman" w:cs="Times New Roman"/>
                <w:sz w:val="24"/>
                <w:szCs w:val="24"/>
              </w:rPr>
              <w:t>1000m</w:t>
            </w:r>
            <w:r w:rsidRPr="00495981">
              <w:rPr>
                <w:rFonts w:ascii="Times New Roman" w:eastAsia="宋体" w:hAnsi="Times New Roman" w:cs="Times New Roman"/>
                <w:sz w:val="24"/>
                <w:szCs w:val="24"/>
              </w:rPr>
              <w:t>空气吸收系数。</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bookmarkStart w:id="19" w:name="_Toc380531188"/>
            <w:bookmarkEnd w:id="19"/>
            <w:r w:rsidRPr="00495981">
              <w:rPr>
                <w:rFonts w:ascii="Times New Roman" w:eastAsia="宋体" w:hAnsi="Times New Roman" w:cs="Times New Roman"/>
                <w:sz w:val="24"/>
                <w:szCs w:val="24"/>
              </w:rPr>
              <w:t>④</w:t>
            </w:r>
            <w:r w:rsidRPr="00495981">
              <w:rPr>
                <w:rFonts w:ascii="Times New Roman" w:eastAsia="宋体" w:hAnsi="Times New Roman" w:cs="Times New Roman"/>
                <w:sz w:val="24"/>
                <w:szCs w:val="24"/>
              </w:rPr>
              <w:t>附加衰减</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附加衰减包括声波传播过程中由于云、雾、温度梯度、风及地面效应引起的声能量衰减，本次评价中忽略不计。</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bookmarkStart w:id="20" w:name="_Toc380531189"/>
            <w:bookmarkEnd w:id="20"/>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2</w:t>
            </w:r>
            <w:r w:rsidRPr="00495981">
              <w:rPr>
                <w:rFonts w:ascii="Times New Roman" w:eastAsia="宋体" w:hAnsi="Times New Roman" w:cs="Times New Roman"/>
                <w:sz w:val="24"/>
                <w:szCs w:val="24"/>
              </w:rPr>
              <w:t>）室内点声源对厂界噪声预测点贡献值预测模式</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室内声源首先换算为等效室外声源，再按各类声源模式计算。</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bookmarkStart w:id="21" w:name="_Toc380531190"/>
            <w:bookmarkEnd w:id="21"/>
            <w:r w:rsidRPr="00495981">
              <w:rPr>
                <w:rFonts w:ascii="Times New Roman" w:eastAsia="宋体" w:hAnsi="Times New Roman" w:cs="Times New Roman"/>
                <w:sz w:val="24"/>
                <w:szCs w:val="24"/>
              </w:rPr>
              <w:t>①</w:t>
            </w:r>
            <w:r w:rsidRPr="00495981">
              <w:rPr>
                <w:rFonts w:ascii="Times New Roman" w:eastAsia="宋体" w:hAnsi="Times New Roman" w:cs="Times New Roman"/>
                <w:sz w:val="24"/>
                <w:szCs w:val="24"/>
              </w:rPr>
              <w:t>首先计算出某个室内声源靠近围护结构处产生的倍频带声压级或</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声级：</w:t>
            </w:r>
          </w:p>
          <w:p w:rsidR="00E30CDE" w:rsidRPr="00495981" w:rsidRDefault="002B465A">
            <w:pPr>
              <w:spacing w:line="360" w:lineRule="auto"/>
              <w:ind w:firstLineChars="200" w:firstLine="420"/>
              <w:jc w:val="left"/>
              <w:rPr>
                <w:rFonts w:ascii="Times New Roman" w:eastAsia="宋体" w:hAnsi="Times New Roman" w:cs="Times New Roman"/>
                <w:szCs w:val="28"/>
              </w:rPr>
            </w:pPr>
            <w:r w:rsidRPr="00495981">
              <w:rPr>
                <w:rFonts w:ascii="Times New Roman" w:eastAsia="宋体" w:hAnsi="Times New Roman" w:cs="Times New Roman"/>
                <w:noProof/>
              </w:rPr>
              <w:lastRenderedPageBreak/>
              <w:drawing>
                <wp:inline distT="0" distB="0" distL="114300" distR="114300">
                  <wp:extent cx="1883410" cy="431800"/>
                  <wp:effectExtent l="0" t="0" r="2540" b="6350"/>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43"/>
                          <a:stretch>
                            <a:fillRect/>
                          </a:stretch>
                        </pic:blipFill>
                        <pic:spPr>
                          <a:xfrm>
                            <a:off x="0" y="0"/>
                            <a:ext cx="1883410" cy="431800"/>
                          </a:xfrm>
                          <a:prstGeom prst="rect">
                            <a:avLst/>
                          </a:prstGeom>
                          <a:noFill/>
                          <a:ln>
                            <a:noFill/>
                          </a:ln>
                        </pic:spPr>
                      </pic:pic>
                    </a:graphicData>
                  </a:graphic>
                </wp:inline>
              </w:drawing>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式中：</w:t>
            </w:r>
            <w:r w:rsidRPr="00495981">
              <w:rPr>
                <w:rFonts w:ascii="Times New Roman" w:eastAsia="宋体" w:hAnsi="Times New Roman" w:cs="Times New Roman"/>
                <w:sz w:val="24"/>
                <w:szCs w:val="24"/>
              </w:rPr>
              <w:t>L</w:t>
            </w:r>
            <w:r w:rsidRPr="00495981">
              <w:rPr>
                <w:rFonts w:ascii="Times New Roman" w:eastAsia="宋体" w:hAnsi="Times New Roman" w:cs="Times New Roman"/>
                <w:sz w:val="24"/>
                <w:szCs w:val="24"/>
                <w:vertAlign w:val="subscript"/>
              </w:rPr>
              <w:t>pl</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靠近开口处（或窗户）室内某倍频带声压级或</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声级；</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Lw——</w:t>
            </w:r>
            <w:r w:rsidRPr="00495981">
              <w:rPr>
                <w:rFonts w:ascii="Times New Roman" w:eastAsia="宋体" w:hAnsi="Times New Roman" w:cs="Times New Roman"/>
                <w:sz w:val="24"/>
                <w:szCs w:val="24"/>
              </w:rPr>
              <w:t>点声源声功率级（</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计权或倍频带），</w:t>
            </w:r>
            <w:r w:rsidRPr="00495981">
              <w:rPr>
                <w:rFonts w:ascii="Times New Roman" w:eastAsia="宋体" w:hAnsi="Times New Roman" w:cs="Times New Roman"/>
                <w:sz w:val="24"/>
                <w:szCs w:val="24"/>
              </w:rPr>
              <w:t>dB</w:t>
            </w:r>
            <w:r w:rsidRPr="00495981">
              <w:rPr>
                <w:rFonts w:ascii="Times New Roman" w:eastAsia="宋体" w:hAnsi="Times New Roman" w:cs="Times New Roman"/>
                <w:sz w:val="24"/>
                <w:szCs w:val="24"/>
              </w:rPr>
              <w:t>；</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i/>
                <w:sz w:val="24"/>
                <w:szCs w:val="24"/>
              </w:rPr>
              <w:t xml:space="preserve">Q </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指向性因数；通常对无指向性声源，当声源放在房间中心时，</w:t>
            </w:r>
            <w:r w:rsidRPr="00495981">
              <w:rPr>
                <w:rFonts w:ascii="Times New Roman" w:eastAsia="宋体" w:hAnsi="Times New Roman" w:cs="Times New Roman"/>
                <w:i/>
                <w:sz w:val="24"/>
                <w:szCs w:val="24"/>
              </w:rPr>
              <w:t>Q</w:t>
            </w:r>
            <w:r w:rsidRPr="00495981">
              <w:rPr>
                <w:rFonts w:ascii="Times New Roman" w:eastAsia="宋体" w:hAnsi="Times New Roman" w:cs="Times New Roman"/>
                <w:sz w:val="24"/>
                <w:szCs w:val="24"/>
              </w:rPr>
              <w:t>=1</w:t>
            </w:r>
            <w:r w:rsidRPr="00495981">
              <w:rPr>
                <w:rFonts w:ascii="Times New Roman" w:eastAsia="宋体" w:hAnsi="Times New Roman" w:cs="Times New Roman"/>
                <w:sz w:val="24"/>
                <w:szCs w:val="24"/>
              </w:rPr>
              <w:t>；当放在一面墙的中心时，</w:t>
            </w:r>
            <w:r w:rsidRPr="00495981">
              <w:rPr>
                <w:rFonts w:ascii="Times New Roman" w:eastAsia="宋体" w:hAnsi="Times New Roman" w:cs="Times New Roman"/>
                <w:i/>
                <w:sz w:val="24"/>
                <w:szCs w:val="24"/>
              </w:rPr>
              <w:t>Q</w:t>
            </w:r>
            <w:r w:rsidRPr="00495981">
              <w:rPr>
                <w:rFonts w:ascii="Times New Roman" w:eastAsia="宋体" w:hAnsi="Times New Roman" w:cs="Times New Roman"/>
                <w:sz w:val="24"/>
                <w:szCs w:val="24"/>
              </w:rPr>
              <w:t>=2</w:t>
            </w:r>
            <w:r w:rsidRPr="00495981">
              <w:rPr>
                <w:rFonts w:ascii="Times New Roman" w:eastAsia="宋体" w:hAnsi="Times New Roman" w:cs="Times New Roman"/>
                <w:sz w:val="24"/>
                <w:szCs w:val="24"/>
              </w:rPr>
              <w:t>；当放在两面墙夹角处时，</w:t>
            </w:r>
            <w:r w:rsidRPr="00495981">
              <w:rPr>
                <w:rFonts w:ascii="Times New Roman" w:eastAsia="宋体" w:hAnsi="Times New Roman" w:cs="Times New Roman"/>
                <w:i/>
                <w:sz w:val="24"/>
                <w:szCs w:val="24"/>
              </w:rPr>
              <w:t>Q</w:t>
            </w:r>
            <w:r w:rsidRPr="00495981">
              <w:rPr>
                <w:rFonts w:ascii="Times New Roman" w:eastAsia="宋体" w:hAnsi="Times New Roman" w:cs="Times New Roman"/>
                <w:sz w:val="24"/>
                <w:szCs w:val="24"/>
              </w:rPr>
              <w:t>=4</w:t>
            </w:r>
            <w:r w:rsidRPr="00495981">
              <w:rPr>
                <w:rFonts w:ascii="Times New Roman" w:eastAsia="宋体" w:hAnsi="Times New Roman" w:cs="Times New Roman"/>
                <w:sz w:val="24"/>
                <w:szCs w:val="24"/>
              </w:rPr>
              <w:t>；当放在三面墙夹角处时，</w:t>
            </w:r>
            <w:r w:rsidRPr="00495981">
              <w:rPr>
                <w:rFonts w:ascii="Times New Roman" w:eastAsia="宋体" w:hAnsi="Times New Roman" w:cs="Times New Roman"/>
                <w:i/>
                <w:sz w:val="24"/>
                <w:szCs w:val="24"/>
              </w:rPr>
              <w:t>Q</w:t>
            </w:r>
            <w:r w:rsidRPr="00495981">
              <w:rPr>
                <w:rFonts w:ascii="Times New Roman" w:eastAsia="宋体" w:hAnsi="Times New Roman" w:cs="Times New Roman"/>
                <w:sz w:val="24"/>
                <w:szCs w:val="24"/>
              </w:rPr>
              <w:t>=8</w:t>
            </w:r>
            <w:r w:rsidRPr="00495981">
              <w:rPr>
                <w:rFonts w:ascii="Times New Roman" w:eastAsia="宋体" w:hAnsi="Times New Roman" w:cs="Times New Roman"/>
                <w:sz w:val="24"/>
                <w:szCs w:val="24"/>
              </w:rPr>
              <w:t>；</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position w:val="1"/>
                <w:sz w:val="24"/>
                <w:szCs w:val="24"/>
              </w:rPr>
            </w:pPr>
            <w:r w:rsidRPr="00495981">
              <w:rPr>
                <w:rFonts w:ascii="Times New Roman" w:eastAsia="宋体" w:hAnsi="Times New Roman" w:cs="Times New Roman"/>
                <w:i/>
                <w:position w:val="1"/>
                <w:sz w:val="24"/>
                <w:szCs w:val="24"/>
              </w:rPr>
              <w:t>R</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position w:val="1"/>
                <w:sz w:val="24"/>
                <w:szCs w:val="24"/>
              </w:rPr>
              <w:t>房间常数；</w:t>
            </w:r>
            <w:r w:rsidRPr="00495981">
              <w:rPr>
                <w:rFonts w:ascii="Times New Roman" w:eastAsia="宋体" w:hAnsi="Times New Roman" w:cs="Times New Roman"/>
                <w:position w:val="1"/>
                <w:sz w:val="24"/>
                <w:szCs w:val="24"/>
              </w:rPr>
              <w:t xml:space="preserve"> </w:t>
            </w:r>
            <w:r w:rsidRPr="00495981">
              <w:rPr>
                <w:rFonts w:ascii="Times New Roman" w:eastAsia="宋体" w:hAnsi="Times New Roman" w:cs="Times New Roman"/>
                <w:i/>
                <w:position w:val="2"/>
                <w:sz w:val="24"/>
                <w:szCs w:val="24"/>
              </w:rPr>
              <w:t>R</w:t>
            </w:r>
            <w:r w:rsidRPr="00495981">
              <w:rPr>
                <w:rFonts w:ascii="Times New Roman" w:eastAsia="宋体" w:hAnsi="Times New Roman" w:cs="Times New Roman"/>
                <w:i/>
                <w:position w:val="2"/>
                <w:sz w:val="24"/>
                <w:szCs w:val="24"/>
              </w:rPr>
              <w:t>＝</w:t>
            </w:r>
            <w:r w:rsidRPr="00495981">
              <w:rPr>
                <w:rFonts w:ascii="Times New Roman" w:eastAsia="宋体" w:hAnsi="Times New Roman" w:cs="Times New Roman"/>
                <w:i/>
                <w:position w:val="2"/>
                <w:sz w:val="24"/>
                <w:szCs w:val="24"/>
              </w:rPr>
              <w:t>Sa</w:t>
            </w:r>
            <w:r w:rsidRPr="00495981">
              <w:rPr>
                <w:rFonts w:ascii="Times New Roman" w:eastAsia="宋体" w:hAnsi="Times New Roman" w:cs="Times New Roman"/>
                <w:position w:val="2"/>
                <w:sz w:val="24"/>
                <w:szCs w:val="24"/>
              </w:rPr>
              <w:t>/ (1-</w:t>
            </w:r>
            <w:r w:rsidRPr="00495981">
              <w:rPr>
                <w:rFonts w:ascii="Times New Roman" w:eastAsia="宋体" w:hAnsi="Times New Roman" w:cs="Times New Roman"/>
                <w:i/>
                <w:position w:val="2"/>
                <w:sz w:val="24"/>
                <w:szCs w:val="24"/>
              </w:rPr>
              <w:t>a</w:t>
            </w:r>
            <w:r w:rsidRPr="00495981">
              <w:rPr>
                <w:rFonts w:ascii="Times New Roman" w:eastAsia="宋体" w:hAnsi="Times New Roman" w:cs="Times New Roman"/>
                <w:iCs/>
                <w:position w:val="2"/>
                <w:sz w:val="24"/>
                <w:szCs w:val="24"/>
              </w:rPr>
              <w:t>)</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i/>
                <w:position w:val="1"/>
                <w:sz w:val="24"/>
                <w:szCs w:val="24"/>
              </w:rPr>
              <w:t xml:space="preserve">S </w:t>
            </w:r>
            <w:r w:rsidRPr="00495981">
              <w:rPr>
                <w:rFonts w:ascii="Times New Roman" w:eastAsia="宋体" w:hAnsi="Times New Roman" w:cs="Times New Roman"/>
                <w:position w:val="1"/>
                <w:sz w:val="24"/>
                <w:szCs w:val="24"/>
              </w:rPr>
              <w:t>为房间内表面面积，</w:t>
            </w:r>
            <w:r w:rsidRPr="00495981">
              <w:rPr>
                <w:rFonts w:ascii="Times New Roman" w:eastAsia="宋体" w:hAnsi="Times New Roman" w:cs="Times New Roman"/>
                <w:position w:val="1"/>
                <w:sz w:val="24"/>
                <w:szCs w:val="24"/>
              </w:rPr>
              <w:t>m</w:t>
            </w:r>
            <w:r w:rsidRPr="00495981">
              <w:rPr>
                <w:rFonts w:ascii="Times New Roman" w:eastAsia="宋体" w:hAnsi="Times New Roman" w:cs="Times New Roman"/>
                <w:position w:val="1"/>
                <w:sz w:val="24"/>
                <w:szCs w:val="24"/>
                <w:vertAlign w:val="superscript"/>
              </w:rPr>
              <w:t>2</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i/>
                <w:position w:val="1"/>
                <w:sz w:val="24"/>
                <w:szCs w:val="24"/>
              </w:rPr>
              <w:t xml:space="preserve">α </w:t>
            </w:r>
            <w:r w:rsidRPr="00495981">
              <w:rPr>
                <w:rFonts w:ascii="Times New Roman" w:eastAsia="宋体" w:hAnsi="Times New Roman" w:cs="Times New Roman"/>
                <w:position w:val="1"/>
                <w:sz w:val="24"/>
                <w:szCs w:val="24"/>
              </w:rPr>
              <w:t>为平均吸声系数；</w:t>
            </w:r>
          </w:p>
          <w:p w:rsidR="00E30CDE" w:rsidRPr="00495981" w:rsidRDefault="002B465A">
            <w:pPr>
              <w:widowControl/>
              <w:snapToGri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r</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sz w:val="24"/>
                <w:szCs w:val="24"/>
              </w:rPr>
              <w:t>声源到靠近围护结构某点处的距离，</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rPr>
              <w:t>。</w:t>
            </w:r>
          </w:p>
          <w:p w:rsidR="00E30CDE" w:rsidRPr="00495981" w:rsidRDefault="002B465A">
            <w:pPr>
              <w:widowControl/>
              <w:adjustRightInd w:val="0"/>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②</w:t>
            </w:r>
            <w:r w:rsidRPr="00495981">
              <w:rPr>
                <w:rFonts w:ascii="Times New Roman" w:eastAsia="宋体" w:hAnsi="Times New Roman" w:cs="Times New Roman"/>
                <w:sz w:val="24"/>
                <w:szCs w:val="24"/>
              </w:rPr>
              <w:t>计算出所有室内声源在围护结构处产生的</w:t>
            </w:r>
            <w:r w:rsidRPr="00495981">
              <w:rPr>
                <w:rFonts w:ascii="Times New Roman" w:eastAsia="宋体" w:hAnsi="Times New Roman" w:cs="Times New Roman"/>
                <w:sz w:val="24"/>
                <w:szCs w:val="24"/>
              </w:rPr>
              <w:t xml:space="preserve"> </w:t>
            </w:r>
            <w:r w:rsidRPr="00495981">
              <w:rPr>
                <w:rFonts w:ascii="Times New Roman" w:eastAsia="宋体" w:hAnsi="Times New Roman" w:cs="Times New Roman"/>
                <w:i/>
                <w:sz w:val="24"/>
                <w:szCs w:val="24"/>
              </w:rPr>
              <w:t xml:space="preserve">i </w:t>
            </w:r>
            <w:r w:rsidRPr="00495981">
              <w:rPr>
                <w:rFonts w:ascii="Times New Roman" w:eastAsia="宋体" w:hAnsi="Times New Roman" w:cs="Times New Roman"/>
                <w:sz w:val="24"/>
                <w:szCs w:val="24"/>
              </w:rPr>
              <w:t>倍频带叠加声压级：</w:t>
            </w:r>
          </w:p>
          <w:p w:rsidR="00E30CDE" w:rsidRPr="00495981" w:rsidRDefault="002B465A">
            <w:pPr>
              <w:widowControl/>
              <w:snapToGrid w:val="0"/>
              <w:spacing w:line="360" w:lineRule="auto"/>
              <w:ind w:firstLineChars="200" w:firstLine="420"/>
              <w:jc w:val="left"/>
              <w:rPr>
                <w:rFonts w:ascii="Times New Roman" w:eastAsia="宋体" w:hAnsi="Times New Roman" w:cs="Times New Roman"/>
              </w:rPr>
            </w:pPr>
            <w:r w:rsidRPr="00495981">
              <w:rPr>
                <w:rFonts w:ascii="Times New Roman" w:eastAsia="宋体" w:hAnsi="Times New Roman" w:cs="Times New Roman"/>
                <w:noProof/>
              </w:rPr>
              <w:drawing>
                <wp:inline distT="0" distB="0" distL="114300" distR="114300">
                  <wp:extent cx="1943100" cy="50482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4"/>
                          <a:stretch>
                            <a:fillRect/>
                          </a:stretch>
                        </pic:blipFill>
                        <pic:spPr>
                          <a:xfrm>
                            <a:off x="0" y="0"/>
                            <a:ext cx="1943100" cy="504825"/>
                          </a:xfrm>
                          <a:prstGeom prst="rect">
                            <a:avLst/>
                          </a:prstGeom>
                          <a:noFill/>
                          <a:ln>
                            <a:noFill/>
                          </a:ln>
                        </pic:spPr>
                      </pic:pic>
                    </a:graphicData>
                  </a:graphic>
                </wp:inline>
              </w:drawing>
            </w:r>
          </w:p>
          <w:p w:rsidR="00E30CDE" w:rsidRPr="00495981" w:rsidRDefault="002B465A">
            <w:pPr>
              <w:adjustRightInd w:val="0"/>
              <w:spacing w:line="360" w:lineRule="auto"/>
              <w:ind w:firstLineChars="200" w:firstLine="480"/>
              <w:jc w:val="left"/>
              <w:rPr>
                <w:rFonts w:ascii="Times New Roman" w:eastAsia="宋体" w:hAnsi="Times New Roman" w:cs="Times New Roman"/>
                <w:position w:val="1"/>
                <w:sz w:val="24"/>
                <w:szCs w:val="24"/>
              </w:rPr>
            </w:pPr>
            <w:r w:rsidRPr="00495981">
              <w:rPr>
                <w:rFonts w:ascii="Times New Roman" w:eastAsia="宋体" w:hAnsi="Times New Roman" w:cs="Times New Roman"/>
                <w:position w:val="1"/>
                <w:sz w:val="24"/>
                <w:szCs w:val="24"/>
              </w:rPr>
              <w:t>式中：</w:t>
            </w:r>
            <w:r w:rsidRPr="00495981">
              <w:rPr>
                <w:rFonts w:ascii="Times New Roman" w:eastAsia="宋体" w:hAnsi="Times New Roman" w:cs="Times New Roman"/>
                <w:i/>
                <w:position w:val="2"/>
                <w:sz w:val="24"/>
                <w:szCs w:val="24"/>
              </w:rPr>
              <w:t>L</w:t>
            </w:r>
            <w:r w:rsidRPr="00495981">
              <w:rPr>
                <w:rFonts w:ascii="Times New Roman" w:eastAsia="宋体" w:hAnsi="Times New Roman" w:cs="Times New Roman"/>
                <w:i/>
                <w:position w:val="-3"/>
                <w:sz w:val="24"/>
                <w:szCs w:val="24"/>
              </w:rPr>
              <w:t>p</w:t>
            </w:r>
            <w:r w:rsidRPr="00495981">
              <w:rPr>
                <w:rFonts w:ascii="Times New Roman" w:eastAsia="宋体" w:hAnsi="Times New Roman" w:cs="Times New Roman"/>
                <w:position w:val="-3"/>
                <w:sz w:val="24"/>
                <w:szCs w:val="24"/>
              </w:rPr>
              <w:t>1</w:t>
            </w:r>
            <w:r w:rsidRPr="00495981">
              <w:rPr>
                <w:rFonts w:ascii="Times New Roman" w:eastAsia="宋体" w:hAnsi="Times New Roman" w:cs="Times New Roman"/>
                <w:i/>
                <w:position w:val="-3"/>
                <w:sz w:val="24"/>
                <w:szCs w:val="24"/>
              </w:rPr>
              <w:t>i</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i/>
                <w:position w:val="2"/>
                <w:sz w:val="24"/>
                <w:szCs w:val="24"/>
              </w:rPr>
              <w:t>T</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position w:val="1"/>
                <w:sz w:val="24"/>
                <w:szCs w:val="24"/>
              </w:rPr>
              <w:t>靠近围护结构处室内</w:t>
            </w:r>
            <w:r w:rsidRPr="00495981">
              <w:rPr>
                <w:rFonts w:ascii="Times New Roman" w:eastAsia="宋体" w:hAnsi="Times New Roman" w:cs="Times New Roman"/>
                <w:position w:val="1"/>
                <w:sz w:val="24"/>
                <w:szCs w:val="24"/>
              </w:rPr>
              <w:t xml:space="preserve"> </w:t>
            </w:r>
            <w:r w:rsidRPr="00495981">
              <w:rPr>
                <w:rFonts w:ascii="Times New Roman" w:eastAsia="宋体" w:hAnsi="Times New Roman" w:cs="Times New Roman"/>
                <w:i/>
                <w:position w:val="1"/>
                <w:sz w:val="24"/>
                <w:szCs w:val="24"/>
              </w:rPr>
              <w:t xml:space="preserve">N </w:t>
            </w:r>
            <w:r w:rsidRPr="00495981">
              <w:rPr>
                <w:rFonts w:ascii="Times New Roman" w:eastAsia="宋体" w:hAnsi="Times New Roman" w:cs="Times New Roman"/>
                <w:position w:val="1"/>
                <w:sz w:val="24"/>
                <w:szCs w:val="24"/>
              </w:rPr>
              <w:t>个声源</w:t>
            </w:r>
            <w:r w:rsidRPr="00495981">
              <w:rPr>
                <w:rFonts w:ascii="Times New Roman" w:eastAsia="宋体" w:hAnsi="Times New Roman" w:cs="Times New Roman"/>
                <w:position w:val="1"/>
                <w:sz w:val="24"/>
                <w:szCs w:val="24"/>
              </w:rPr>
              <w:t xml:space="preserve"> </w:t>
            </w:r>
            <w:r w:rsidRPr="00495981">
              <w:rPr>
                <w:rFonts w:ascii="Times New Roman" w:eastAsia="宋体" w:hAnsi="Times New Roman" w:cs="Times New Roman"/>
                <w:i/>
                <w:position w:val="1"/>
                <w:sz w:val="24"/>
                <w:szCs w:val="24"/>
              </w:rPr>
              <w:t xml:space="preserve">i </w:t>
            </w:r>
            <w:r w:rsidRPr="00495981">
              <w:rPr>
                <w:rFonts w:ascii="Times New Roman" w:eastAsia="宋体" w:hAnsi="Times New Roman" w:cs="Times New Roman"/>
                <w:position w:val="1"/>
                <w:sz w:val="24"/>
                <w:szCs w:val="24"/>
              </w:rPr>
              <w:t>倍频带的叠加声压级，</w:t>
            </w:r>
            <w:r w:rsidRPr="00495981">
              <w:rPr>
                <w:rFonts w:ascii="Times New Roman" w:eastAsia="宋体" w:hAnsi="Times New Roman" w:cs="Times New Roman"/>
                <w:position w:val="1"/>
                <w:sz w:val="24"/>
                <w:szCs w:val="24"/>
              </w:rPr>
              <w:t>dB</w:t>
            </w:r>
            <w:r w:rsidRPr="00495981">
              <w:rPr>
                <w:rFonts w:ascii="Times New Roman" w:eastAsia="宋体" w:hAnsi="Times New Roman" w:cs="Times New Roman"/>
                <w:position w:val="1"/>
                <w:sz w:val="24"/>
                <w:szCs w:val="24"/>
              </w:rPr>
              <w:t>；</w:t>
            </w:r>
          </w:p>
          <w:p w:rsidR="00E30CDE" w:rsidRPr="00495981" w:rsidRDefault="002B465A">
            <w:pPr>
              <w:adjustRightIn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i/>
                <w:position w:val="3"/>
                <w:sz w:val="24"/>
                <w:szCs w:val="24"/>
              </w:rPr>
              <w:t>L</w:t>
            </w:r>
            <w:r w:rsidRPr="00495981">
              <w:rPr>
                <w:rFonts w:ascii="Times New Roman" w:eastAsia="宋体" w:hAnsi="Times New Roman" w:cs="Times New Roman"/>
                <w:i/>
                <w:position w:val="-2"/>
                <w:sz w:val="24"/>
                <w:szCs w:val="24"/>
              </w:rPr>
              <w:t>p</w:t>
            </w:r>
            <w:r w:rsidRPr="00495981">
              <w:rPr>
                <w:rFonts w:ascii="Times New Roman" w:eastAsia="宋体" w:hAnsi="Times New Roman" w:cs="Times New Roman"/>
                <w:position w:val="-2"/>
                <w:sz w:val="24"/>
                <w:szCs w:val="24"/>
              </w:rPr>
              <w:t>1</w:t>
            </w:r>
            <w:r w:rsidRPr="00495981">
              <w:rPr>
                <w:rFonts w:ascii="Times New Roman" w:eastAsia="宋体" w:hAnsi="Times New Roman" w:cs="Times New Roman"/>
                <w:i/>
                <w:position w:val="-2"/>
                <w:sz w:val="24"/>
                <w:szCs w:val="24"/>
              </w:rPr>
              <w:t xml:space="preserve">ij </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sz w:val="24"/>
                <w:szCs w:val="24"/>
              </w:rPr>
              <w:t>室内</w:t>
            </w:r>
            <w:r w:rsidRPr="00495981">
              <w:rPr>
                <w:rFonts w:ascii="Times New Roman" w:eastAsia="宋体" w:hAnsi="Times New Roman" w:cs="Times New Roman"/>
                <w:sz w:val="24"/>
                <w:szCs w:val="24"/>
              </w:rPr>
              <w:t xml:space="preserve"> </w:t>
            </w:r>
            <w:r w:rsidRPr="00495981">
              <w:rPr>
                <w:rFonts w:ascii="Times New Roman" w:eastAsia="宋体" w:hAnsi="Times New Roman" w:cs="Times New Roman"/>
                <w:i/>
                <w:position w:val="1"/>
                <w:sz w:val="24"/>
                <w:szCs w:val="24"/>
              </w:rPr>
              <w:t xml:space="preserve">j </w:t>
            </w:r>
            <w:r w:rsidRPr="00495981">
              <w:rPr>
                <w:rFonts w:ascii="Times New Roman" w:eastAsia="宋体" w:hAnsi="Times New Roman" w:cs="Times New Roman"/>
                <w:sz w:val="24"/>
                <w:szCs w:val="24"/>
              </w:rPr>
              <w:t>声源</w:t>
            </w:r>
            <w:r w:rsidRPr="00495981">
              <w:rPr>
                <w:rFonts w:ascii="Times New Roman" w:eastAsia="宋体" w:hAnsi="Times New Roman" w:cs="Times New Roman"/>
                <w:sz w:val="24"/>
                <w:szCs w:val="24"/>
              </w:rPr>
              <w:t xml:space="preserve"> </w:t>
            </w:r>
            <w:r w:rsidRPr="00495981">
              <w:rPr>
                <w:rFonts w:ascii="Times New Roman" w:eastAsia="宋体" w:hAnsi="Times New Roman" w:cs="Times New Roman"/>
                <w:i/>
                <w:position w:val="1"/>
                <w:sz w:val="24"/>
                <w:szCs w:val="24"/>
              </w:rPr>
              <w:t xml:space="preserve">i </w:t>
            </w:r>
            <w:r w:rsidRPr="00495981">
              <w:rPr>
                <w:rFonts w:ascii="Times New Roman" w:eastAsia="宋体" w:hAnsi="Times New Roman" w:cs="Times New Roman"/>
                <w:sz w:val="24"/>
                <w:szCs w:val="24"/>
              </w:rPr>
              <w:t>倍频带的声压级，</w:t>
            </w:r>
            <w:r w:rsidRPr="00495981">
              <w:rPr>
                <w:rFonts w:ascii="Times New Roman" w:eastAsia="宋体" w:hAnsi="Times New Roman" w:cs="Times New Roman"/>
                <w:position w:val="1"/>
                <w:sz w:val="24"/>
                <w:szCs w:val="24"/>
              </w:rPr>
              <w:t>dB</w:t>
            </w:r>
            <w:r w:rsidRPr="00495981">
              <w:rPr>
                <w:rFonts w:ascii="Times New Roman" w:eastAsia="宋体" w:hAnsi="Times New Roman" w:cs="Times New Roman"/>
                <w:sz w:val="24"/>
                <w:szCs w:val="24"/>
              </w:rPr>
              <w:t>；</w:t>
            </w:r>
          </w:p>
          <w:p w:rsidR="00E30CDE" w:rsidRPr="00495981" w:rsidRDefault="002B465A">
            <w:pPr>
              <w:adjustRightInd w:val="0"/>
              <w:spacing w:line="360" w:lineRule="auto"/>
              <w:ind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i/>
                <w:sz w:val="24"/>
                <w:szCs w:val="24"/>
              </w:rPr>
              <w:t xml:space="preserve">N </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sz w:val="24"/>
                <w:szCs w:val="24"/>
              </w:rPr>
              <w:t>室内声源总数。</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③</w:t>
            </w:r>
            <w:r w:rsidRPr="00495981">
              <w:rPr>
                <w:rFonts w:ascii="Times New Roman" w:eastAsia="宋体" w:hAnsi="Times New Roman" w:cs="Times New Roman"/>
                <w:sz w:val="24"/>
                <w:szCs w:val="24"/>
              </w:rPr>
              <w:t>在室内近似为扩散声场时，计算出靠近室外围护结构处的声压级：</w:t>
            </w:r>
          </w:p>
          <w:p w:rsidR="00E30CDE" w:rsidRPr="00495981" w:rsidRDefault="002B465A">
            <w:pPr>
              <w:widowControl/>
              <w:snapToGrid w:val="0"/>
              <w:spacing w:line="360" w:lineRule="auto"/>
              <w:ind w:firstLineChars="200" w:firstLine="420"/>
              <w:jc w:val="left"/>
              <w:rPr>
                <w:rFonts w:ascii="Times New Roman" w:eastAsia="宋体" w:hAnsi="Times New Roman" w:cs="Times New Roman"/>
              </w:rPr>
            </w:pPr>
            <w:r w:rsidRPr="00495981">
              <w:rPr>
                <w:rFonts w:ascii="Times New Roman" w:eastAsia="宋体" w:hAnsi="Times New Roman" w:cs="Times New Roman"/>
                <w:noProof/>
              </w:rPr>
              <w:drawing>
                <wp:inline distT="0" distB="0" distL="114300" distR="114300">
                  <wp:extent cx="1707515" cy="252095"/>
                  <wp:effectExtent l="0" t="0" r="6985" b="14605"/>
                  <wp:docPr id="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8"/>
                          <pic:cNvPicPr>
                            <a:picLocks noChangeAspect="1"/>
                          </pic:cNvPicPr>
                        </pic:nvPicPr>
                        <pic:blipFill>
                          <a:blip r:embed="rId45"/>
                          <a:stretch>
                            <a:fillRect/>
                          </a:stretch>
                        </pic:blipFill>
                        <pic:spPr>
                          <a:xfrm>
                            <a:off x="0" y="0"/>
                            <a:ext cx="1707515" cy="252095"/>
                          </a:xfrm>
                          <a:prstGeom prst="rect">
                            <a:avLst/>
                          </a:prstGeom>
                          <a:noFill/>
                          <a:ln>
                            <a:noFill/>
                          </a:ln>
                        </pic:spPr>
                      </pic:pic>
                    </a:graphicData>
                  </a:graphic>
                </wp:inline>
              </w:drawing>
            </w:r>
          </w:p>
          <w:p w:rsidR="00E30CDE" w:rsidRPr="00495981" w:rsidRDefault="002B465A">
            <w:pPr>
              <w:widowControl/>
              <w:adjustRightInd w:val="0"/>
              <w:snapToGrid w:val="0"/>
              <w:spacing w:line="360" w:lineRule="auto"/>
              <w:ind w:firstLineChars="200" w:firstLine="480"/>
              <w:jc w:val="left"/>
              <w:rPr>
                <w:rFonts w:ascii="Times New Roman" w:eastAsia="宋体" w:hAnsi="Times New Roman" w:cs="Times New Roman"/>
                <w:position w:val="1"/>
                <w:sz w:val="24"/>
                <w:szCs w:val="24"/>
              </w:rPr>
            </w:pPr>
            <w:r w:rsidRPr="00495981">
              <w:rPr>
                <w:rFonts w:ascii="Times New Roman" w:eastAsia="宋体" w:hAnsi="Times New Roman" w:cs="Times New Roman"/>
                <w:sz w:val="24"/>
                <w:szCs w:val="24"/>
              </w:rPr>
              <w:t>式中：</w:t>
            </w:r>
            <w:r w:rsidRPr="00495981">
              <w:rPr>
                <w:rFonts w:ascii="Times New Roman" w:eastAsia="宋体" w:hAnsi="Times New Roman" w:cs="Times New Roman"/>
                <w:i/>
                <w:spacing w:val="3"/>
                <w:sz w:val="24"/>
                <w:szCs w:val="24"/>
              </w:rPr>
              <w:t>L</w:t>
            </w:r>
            <w:r w:rsidRPr="00495981">
              <w:rPr>
                <w:rFonts w:ascii="Times New Roman" w:eastAsia="宋体" w:hAnsi="Times New Roman" w:cs="Times New Roman"/>
                <w:i/>
                <w:spacing w:val="3"/>
                <w:position w:val="-4"/>
                <w:sz w:val="24"/>
                <w:szCs w:val="24"/>
              </w:rPr>
              <w:t>p</w:t>
            </w:r>
            <w:r w:rsidRPr="00495981">
              <w:rPr>
                <w:rFonts w:ascii="Times New Roman" w:eastAsia="宋体" w:hAnsi="Times New Roman" w:cs="Times New Roman"/>
                <w:spacing w:val="3"/>
                <w:position w:val="-4"/>
                <w:sz w:val="24"/>
                <w:szCs w:val="24"/>
              </w:rPr>
              <w:t>2</w:t>
            </w:r>
            <w:r w:rsidRPr="00495981">
              <w:rPr>
                <w:rFonts w:ascii="Times New Roman" w:eastAsia="宋体" w:hAnsi="Times New Roman" w:cs="Times New Roman"/>
                <w:i/>
                <w:spacing w:val="3"/>
                <w:position w:val="-4"/>
                <w:sz w:val="24"/>
                <w:szCs w:val="24"/>
              </w:rPr>
              <w:t>i</w:t>
            </w:r>
            <w:r w:rsidRPr="00495981">
              <w:rPr>
                <w:rFonts w:ascii="Times New Roman" w:eastAsia="宋体" w:hAnsi="Times New Roman" w:cs="Times New Roman"/>
                <w:sz w:val="24"/>
                <w:szCs w:val="24"/>
              </w:rPr>
              <w:t>(</w:t>
            </w:r>
            <w:r w:rsidRPr="00495981">
              <w:rPr>
                <w:rFonts w:ascii="Times New Roman" w:eastAsia="宋体" w:hAnsi="Times New Roman" w:cs="Times New Roman"/>
                <w:i/>
                <w:sz w:val="24"/>
                <w:szCs w:val="24"/>
              </w:rPr>
              <w:t>T</w:t>
            </w:r>
            <w:r w:rsidRPr="00495981">
              <w:rPr>
                <w:rFonts w:ascii="Times New Roman" w:eastAsia="宋体" w:hAnsi="Times New Roman" w:cs="Times New Roman"/>
                <w:spacing w:val="7"/>
                <w:sz w:val="24"/>
                <w:szCs w:val="24"/>
              </w:rPr>
              <w:t xml:space="preserve">) </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spacing w:val="-7"/>
                <w:position w:val="1"/>
                <w:sz w:val="24"/>
                <w:szCs w:val="24"/>
              </w:rPr>
              <w:t>靠近围护结构处室外</w:t>
            </w:r>
            <w:r w:rsidRPr="00495981">
              <w:rPr>
                <w:rFonts w:ascii="Times New Roman" w:eastAsia="宋体" w:hAnsi="Times New Roman" w:cs="Times New Roman"/>
                <w:i/>
                <w:position w:val="1"/>
                <w:sz w:val="24"/>
                <w:szCs w:val="24"/>
              </w:rPr>
              <w:t>N</w:t>
            </w:r>
            <w:r w:rsidRPr="00495981">
              <w:rPr>
                <w:rFonts w:ascii="Times New Roman" w:eastAsia="宋体" w:hAnsi="Times New Roman" w:cs="Times New Roman"/>
                <w:spacing w:val="-12"/>
                <w:position w:val="1"/>
                <w:sz w:val="24"/>
                <w:szCs w:val="24"/>
              </w:rPr>
              <w:t>个声源</w:t>
            </w:r>
            <w:r w:rsidRPr="00495981">
              <w:rPr>
                <w:rFonts w:ascii="Times New Roman" w:eastAsia="宋体" w:hAnsi="Times New Roman" w:cs="Times New Roman"/>
                <w:spacing w:val="-12"/>
                <w:position w:val="1"/>
                <w:sz w:val="24"/>
                <w:szCs w:val="24"/>
              </w:rPr>
              <w:t xml:space="preserve"> </w:t>
            </w:r>
            <w:r w:rsidRPr="00495981">
              <w:rPr>
                <w:rFonts w:ascii="Times New Roman" w:eastAsia="宋体" w:hAnsi="Times New Roman" w:cs="Times New Roman"/>
                <w:i/>
                <w:position w:val="1"/>
                <w:sz w:val="24"/>
                <w:szCs w:val="24"/>
              </w:rPr>
              <w:t>i</w:t>
            </w:r>
            <w:r w:rsidRPr="00495981">
              <w:rPr>
                <w:rFonts w:ascii="Times New Roman" w:eastAsia="宋体" w:hAnsi="Times New Roman" w:cs="Times New Roman"/>
                <w:spacing w:val="-3"/>
                <w:position w:val="1"/>
                <w:sz w:val="24"/>
                <w:szCs w:val="24"/>
              </w:rPr>
              <w:t>倍频带的叠加声压级，</w:t>
            </w:r>
            <w:r w:rsidRPr="00495981">
              <w:rPr>
                <w:rFonts w:ascii="Times New Roman" w:eastAsia="宋体" w:hAnsi="Times New Roman" w:cs="Times New Roman"/>
                <w:position w:val="1"/>
                <w:sz w:val="24"/>
                <w:szCs w:val="24"/>
              </w:rPr>
              <w:t>dB</w:t>
            </w:r>
            <w:r w:rsidRPr="00495981">
              <w:rPr>
                <w:rFonts w:ascii="Times New Roman" w:eastAsia="宋体" w:hAnsi="Times New Roman" w:cs="Times New Roman"/>
                <w:position w:val="1"/>
                <w:sz w:val="24"/>
                <w:szCs w:val="24"/>
              </w:rPr>
              <w:t>；</w:t>
            </w:r>
          </w:p>
          <w:p w:rsidR="00E30CDE" w:rsidRPr="00495981" w:rsidRDefault="002B465A">
            <w:pPr>
              <w:widowControl/>
              <w:adjustRightInd w:val="0"/>
              <w:snapToGrid w:val="0"/>
              <w:spacing w:line="360" w:lineRule="auto"/>
              <w:ind w:firstLineChars="500" w:firstLine="1200"/>
              <w:jc w:val="left"/>
              <w:rPr>
                <w:rFonts w:ascii="Times New Roman" w:eastAsia="宋体" w:hAnsi="Times New Roman" w:cs="Times New Roman"/>
                <w:position w:val="1"/>
                <w:sz w:val="24"/>
                <w:szCs w:val="24"/>
              </w:rPr>
            </w:pPr>
            <w:r w:rsidRPr="00495981">
              <w:rPr>
                <w:rFonts w:ascii="Times New Roman" w:eastAsia="宋体" w:hAnsi="Times New Roman" w:cs="Times New Roman"/>
                <w:i/>
                <w:position w:val="2"/>
                <w:sz w:val="24"/>
                <w:szCs w:val="24"/>
              </w:rPr>
              <w:t>L</w:t>
            </w:r>
            <w:r w:rsidRPr="00495981">
              <w:rPr>
                <w:rFonts w:ascii="Times New Roman" w:eastAsia="宋体" w:hAnsi="Times New Roman" w:cs="Times New Roman"/>
                <w:i/>
                <w:position w:val="-3"/>
                <w:sz w:val="24"/>
                <w:szCs w:val="24"/>
              </w:rPr>
              <w:t>p</w:t>
            </w:r>
            <w:r w:rsidRPr="00495981">
              <w:rPr>
                <w:rFonts w:ascii="Times New Roman" w:eastAsia="宋体" w:hAnsi="Times New Roman" w:cs="Times New Roman"/>
                <w:position w:val="-3"/>
                <w:sz w:val="24"/>
                <w:szCs w:val="24"/>
              </w:rPr>
              <w:t>1</w:t>
            </w:r>
            <w:r w:rsidRPr="00495981">
              <w:rPr>
                <w:rFonts w:ascii="Times New Roman" w:eastAsia="宋体" w:hAnsi="Times New Roman" w:cs="Times New Roman"/>
                <w:i/>
                <w:position w:val="-3"/>
                <w:sz w:val="24"/>
                <w:szCs w:val="24"/>
              </w:rPr>
              <w:t>i</w:t>
            </w:r>
            <w:r w:rsidRPr="00495981">
              <w:rPr>
                <w:rFonts w:ascii="Times New Roman" w:eastAsia="宋体" w:hAnsi="Times New Roman" w:cs="Times New Roman"/>
                <w:sz w:val="24"/>
                <w:szCs w:val="24"/>
              </w:rPr>
              <w:t>(</w:t>
            </w:r>
            <w:r w:rsidRPr="00495981">
              <w:rPr>
                <w:rFonts w:ascii="Times New Roman" w:eastAsia="宋体" w:hAnsi="Times New Roman" w:cs="Times New Roman"/>
                <w:i/>
                <w:sz w:val="24"/>
                <w:szCs w:val="24"/>
              </w:rPr>
              <w:t>T</w:t>
            </w:r>
            <w:r w:rsidRPr="00495981">
              <w:rPr>
                <w:rFonts w:ascii="Times New Roman" w:eastAsia="宋体" w:hAnsi="Times New Roman" w:cs="Times New Roman"/>
                <w:spacing w:val="7"/>
                <w:sz w:val="24"/>
                <w:szCs w:val="24"/>
              </w:rPr>
              <w:t>)</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spacing w:val="-9"/>
                <w:position w:val="1"/>
                <w:sz w:val="24"/>
                <w:szCs w:val="24"/>
              </w:rPr>
              <w:t>靠近围护结构处室内</w:t>
            </w:r>
            <w:r w:rsidRPr="00495981">
              <w:rPr>
                <w:rFonts w:ascii="Times New Roman" w:eastAsia="宋体" w:hAnsi="Times New Roman" w:cs="Times New Roman"/>
                <w:spacing w:val="-9"/>
                <w:position w:val="1"/>
                <w:sz w:val="24"/>
                <w:szCs w:val="24"/>
              </w:rPr>
              <w:t xml:space="preserve"> </w:t>
            </w:r>
            <w:r w:rsidRPr="00495981">
              <w:rPr>
                <w:rFonts w:ascii="Times New Roman" w:eastAsia="宋体" w:hAnsi="Times New Roman" w:cs="Times New Roman"/>
                <w:i/>
                <w:position w:val="1"/>
                <w:sz w:val="24"/>
                <w:szCs w:val="24"/>
              </w:rPr>
              <w:t>N</w:t>
            </w:r>
            <w:r w:rsidRPr="00495981">
              <w:rPr>
                <w:rFonts w:ascii="Times New Roman" w:eastAsia="宋体" w:hAnsi="Times New Roman" w:cs="Times New Roman"/>
                <w:spacing w:val="-17"/>
                <w:position w:val="1"/>
                <w:sz w:val="24"/>
                <w:szCs w:val="24"/>
              </w:rPr>
              <w:t>个声源</w:t>
            </w:r>
            <w:r w:rsidRPr="00495981">
              <w:rPr>
                <w:rFonts w:ascii="Times New Roman" w:eastAsia="宋体" w:hAnsi="Times New Roman" w:cs="Times New Roman"/>
                <w:spacing w:val="-17"/>
                <w:position w:val="1"/>
                <w:sz w:val="24"/>
                <w:szCs w:val="24"/>
              </w:rPr>
              <w:t xml:space="preserve"> </w:t>
            </w:r>
            <w:r w:rsidRPr="00495981">
              <w:rPr>
                <w:rFonts w:ascii="Times New Roman" w:eastAsia="宋体" w:hAnsi="Times New Roman" w:cs="Times New Roman"/>
                <w:i/>
                <w:position w:val="1"/>
                <w:sz w:val="24"/>
                <w:szCs w:val="24"/>
              </w:rPr>
              <w:t>i</w:t>
            </w:r>
            <w:r w:rsidRPr="00495981">
              <w:rPr>
                <w:rFonts w:ascii="Times New Roman" w:eastAsia="宋体" w:hAnsi="Times New Roman" w:cs="Times New Roman"/>
                <w:spacing w:val="-3"/>
                <w:position w:val="1"/>
                <w:sz w:val="24"/>
                <w:szCs w:val="24"/>
              </w:rPr>
              <w:t>倍频带的叠加声压级，</w:t>
            </w:r>
            <w:r w:rsidRPr="00495981">
              <w:rPr>
                <w:rFonts w:ascii="Times New Roman" w:eastAsia="宋体" w:hAnsi="Times New Roman" w:cs="Times New Roman"/>
                <w:position w:val="1"/>
                <w:sz w:val="24"/>
                <w:szCs w:val="24"/>
              </w:rPr>
              <w:t>dB</w:t>
            </w:r>
            <w:r w:rsidRPr="00495981">
              <w:rPr>
                <w:rFonts w:ascii="Times New Roman" w:eastAsia="宋体" w:hAnsi="Times New Roman" w:cs="Times New Roman"/>
                <w:position w:val="1"/>
                <w:sz w:val="24"/>
                <w:szCs w:val="24"/>
              </w:rPr>
              <w:t>；</w:t>
            </w:r>
          </w:p>
          <w:p w:rsidR="00E30CDE" w:rsidRPr="00495981" w:rsidRDefault="002B465A">
            <w:pPr>
              <w:widowControl/>
              <w:adjustRightInd w:val="0"/>
              <w:snapToGrid w:val="0"/>
              <w:spacing w:line="360" w:lineRule="auto"/>
              <w:ind w:firstLineChars="500" w:firstLine="1140"/>
              <w:jc w:val="left"/>
              <w:rPr>
                <w:rFonts w:ascii="Times New Roman" w:eastAsia="宋体" w:hAnsi="Times New Roman" w:cs="Times New Roman"/>
                <w:sz w:val="24"/>
                <w:szCs w:val="24"/>
              </w:rPr>
            </w:pPr>
            <w:r w:rsidRPr="00495981">
              <w:rPr>
                <w:rFonts w:ascii="Times New Roman" w:eastAsia="宋体" w:hAnsi="Times New Roman" w:cs="Times New Roman"/>
                <w:i/>
                <w:spacing w:val="-6"/>
                <w:position w:val="3"/>
                <w:sz w:val="24"/>
                <w:szCs w:val="24"/>
              </w:rPr>
              <w:t>TL</w:t>
            </w:r>
            <w:r w:rsidRPr="00495981">
              <w:rPr>
                <w:rFonts w:ascii="Times New Roman" w:eastAsia="宋体" w:hAnsi="Times New Roman" w:cs="Times New Roman"/>
                <w:i/>
                <w:spacing w:val="-6"/>
                <w:position w:val="-2"/>
                <w:sz w:val="24"/>
                <w:szCs w:val="24"/>
              </w:rPr>
              <w:t>i</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spacing w:val="-13"/>
                <w:sz w:val="24"/>
                <w:szCs w:val="24"/>
              </w:rPr>
              <w:t>围护结构</w:t>
            </w:r>
            <w:r w:rsidRPr="00495981">
              <w:rPr>
                <w:rFonts w:ascii="Times New Roman" w:eastAsia="宋体" w:hAnsi="Times New Roman" w:cs="Times New Roman"/>
                <w:spacing w:val="-13"/>
                <w:sz w:val="24"/>
                <w:szCs w:val="24"/>
              </w:rPr>
              <w:t xml:space="preserve"> </w:t>
            </w:r>
            <w:r w:rsidRPr="00495981">
              <w:rPr>
                <w:rFonts w:ascii="Times New Roman" w:eastAsia="宋体" w:hAnsi="Times New Roman" w:cs="Times New Roman"/>
                <w:i/>
                <w:position w:val="1"/>
                <w:sz w:val="24"/>
                <w:szCs w:val="24"/>
              </w:rPr>
              <w:t>i</w:t>
            </w:r>
            <w:r w:rsidRPr="00495981">
              <w:rPr>
                <w:rFonts w:ascii="Times New Roman" w:eastAsia="宋体" w:hAnsi="Times New Roman" w:cs="Times New Roman"/>
                <w:spacing w:val="-3"/>
                <w:sz w:val="24"/>
                <w:szCs w:val="24"/>
              </w:rPr>
              <w:t>倍频带的隔声量，</w:t>
            </w:r>
            <w:r w:rsidRPr="00495981">
              <w:rPr>
                <w:rFonts w:ascii="Times New Roman" w:eastAsia="宋体" w:hAnsi="Times New Roman" w:cs="Times New Roman"/>
                <w:position w:val="1"/>
                <w:sz w:val="24"/>
                <w:szCs w:val="24"/>
              </w:rPr>
              <w:t>dB</w:t>
            </w:r>
            <w:r w:rsidRPr="00495981">
              <w:rPr>
                <w:rFonts w:ascii="Times New Roman" w:eastAsia="宋体" w:hAnsi="Times New Roman" w:cs="Times New Roman"/>
                <w:sz w:val="24"/>
                <w:szCs w:val="24"/>
              </w:rPr>
              <w:t>。</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bookmarkStart w:id="22" w:name="_Toc380531193"/>
            <w:bookmarkEnd w:id="22"/>
            <w:r w:rsidRPr="00495981">
              <w:rPr>
                <w:rFonts w:ascii="Times New Roman" w:eastAsia="宋体" w:hAnsi="Times New Roman" w:cs="Times New Roman"/>
                <w:sz w:val="24"/>
                <w:szCs w:val="24"/>
              </w:rPr>
              <w:t>④</w:t>
            </w:r>
            <w:r w:rsidRPr="00495981">
              <w:rPr>
                <w:rFonts w:ascii="Times New Roman" w:eastAsia="宋体" w:hAnsi="Times New Roman" w:cs="Times New Roman"/>
                <w:sz w:val="24"/>
                <w:szCs w:val="24"/>
              </w:rPr>
              <w:t>将室外声源的声压级和透过面积换算成等效的室外声源，计算出中心位置位于透声面积（</w:t>
            </w:r>
            <w:r w:rsidRPr="00495981">
              <w:rPr>
                <w:rFonts w:ascii="Times New Roman" w:eastAsia="宋体" w:hAnsi="Times New Roman" w:cs="Times New Roman"/>
                <w:sz w:val="24"/>
                <w:szCs w:val="24"/>
              </w:rPr>
              <w:t>S</w:t>
            </w:r>
            <w:r w:rsidRPr="00495981">
              <w:rPr>
                <w:rFonts w:ascii="Times New Roman" w:eastAsia="宋体" w:hAnsi="Times New Roman" w:cs="Times New Roman"/>
                <w:sz w:val="24"/>
                <w:szCs w:val="24"/>
              </w:rPr>
              <w:t>）处的等效声源的倍频带声功率级；</w:t>
            </w:r>
          </w:p>
          <w:p w:rsidR="00E30CDE" w:rsidRPr="00495981" w:rsidRDefault="002B465A">
            <w:pPr>
              <w:widowControl/>
              <w:snapToGrid w:val="0"/>
              <w:spacing w:line="360" w:lineRule="auto"/>
              <w:jc w:val="left"/>
              <w:rPr>
                <w:rFonts w:ascii="Times New Roman" w:eastAsia="宋体" w:hAnsi="Times New Roman" w:cs="Times New Roman"/>
                <w:sz w:val="24"/>
                <w:szCs w:val="24"/>
              </w:rPr>
            </w:pPr>
            <w:r w:rsidRPr="00495981">
              <w:rPr>
                <w:rFonts w:ascii="Times New Roman" w:eastAsia="宋体" w:hAnsi="Times New Roman" w:cs="Times New Roman"/>
                <w:noProof/>
              </w:rPr>
              <w:drawing>
                <wp:inline distT="0" distB="0" distL="114300" distR="114300">
                  <wp:extent cx="1407795" cy="215900"/>
                  <wp:effectExtent l="0" t="0" r="1905" b="12700"/>
                  <wp:docPr id="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pic:cNvPicPr>
                            <a:picLocks noChangeAspect="1"/>
                          </pic:cNvPicPr>
                        </pic:nvPicPr>
                        <pic:blipFill>
                          <a:blip r:embed="rId46"/>
                          <a:stretch>
                            <a:fillRect/>
                          </a:stretch>
                        </pic:blipFill>
                        <pic:spPr>
                          <a:xfrm>
                            <a:off x="0" y="0"/>
                            <a:ext cx="1407795" cy="215900"/>
                          </a:xfrm>
                          <a:prstGeom prst="rect">
                            <a:avLst/>
                          </a:prstGeom>
                          <a:noFill/>
                          <a:ln>
                            <a:noFill/>
                          </a:ln>
                        </pic:spPr>
                      </pic:pic>
                    </a:graphicData>
                  </a:graphic>
                </wp:inline>
              </w:drawing>
            </w:r>
          </w:p>
          <w:p w:rsidR="00E30CDE" w:rsidRPr="00495981" w:rsidRDefault="002B465A">
            <w:pPr>
              <w:pStyle w:val="a4"/>
              <w:widowControl/>
              <w:adjustRightInd w:val="0"/>
              <w:snapToGrid w:val="0"/>
              <w:spacing w:after="0" w:line="360" w:lineRule="auto"/>
              <w:ind w:right="113" w:firstLineChars="200" w:firstLine="480"/>
              <w:jc w:val="left"/>
              <w:rPr>
                <w:rFonts w:ascii="Times New Roman" w:eastAsia="宋体" w:hAnsi="Times New Roman" w:cs="Times New Roman"/>
                <w:position w:val="2"/>
                <w:sz w:val="24"/>
                <w:szCs w:val="24"/>
              </w:rPr>
            </w:pPr>
            <w:r w:rsidRPr="00495981">
              <w:rPr>
                <w:rFonts w:ascii="Times New Roman" w:eastAsia="宋体" w:hAnsi="Times New Roman" w:cs="Times New Roman"/>
                <w:sz w:val="24"/>
                <w:szCs w:val="24"/>
              </w:rPr>
              <w:t>式中：</w:t>
            </w:r>
            <w:r w:rsidRPr="00495981">
              <w:rPr>
                <w:rFonts w:ascii="Times New Roman" w:eastAsia="宋体" w:hAnsi="Times New Roman" w:cs="Times New Roman"/>
                <w:i/>
                <w:position w:val="3"/>
                <w:sz w:val="24"/>
                <w:szCs w:val="24"/>
              </w:rPr>
              <w:t>L</w:t>
            </w:r>
            <w:r w:rsidRPr="00495981">
              <w:rPr>
                <w:rFonts w:ascii="Times New Roman" w:eastAsia="宋体" w:hAnsi="Times New Roman" w:cs="Times New Roman"/>
                <w:i/>
                <w:sz w:val="24"/>
                <w:szCs w:val="24"/>
              </w:rPr>
              <w:t xml:space="preserve">w </w:t>
            </w:r>
            <w:r w:rsidRPr="00495981">
              <w:rPr>
                <w:rFonts w:ascii="Times New Roman" w:eastAsia="宋体" w:hAnsi="Times New Roman" w:cs="Times New Roman"/>
                <w:position w:val="3"/>
                <w:sz w:val="24"/>
                <w:szCs w:val="24"/>
              </w:rPr>
              <w:t>——</w:t>
            </w:r>
            <w:r w:rsidRPr="00495981">
              <w:rPr>
                <w:rFonts w:ascii="Times New Roman" w:eastAsia="宋体" w:hAnsi="Times New Roman" w:cs="Times New Roman"/>
                <w:position w:val="2"/>
                <w:sz w:val="24"/>
                <w:szCs w:val="24"/>
              </w:rPr>
              <w:t>中心位置位于透声面积（</w:t>
            </w:r>
            <w:r w:rsidRPr="00495981">
              <w:rPr>
                <w:rFonts w:ascii="Times New Roman" w:eastAsia="宋体" w:hAnsi="Times New Roman" w:cs="Times New Roman"/>
                <w:i/>
                <w:position w:val="3"/>
                <w:sz w:val="24"/>
                <w:szCs w:val="24"/>
              </w:rPr>
              <w:t>S</w:t>
            </w:r>
            <w:r w:rsidR="00B46120" w:rsidRPr="00495981">
              <w:rPr>
                <w:rFonts w:ascii="Times New Roman" w:eastAsia="宋体" w:hAnsi="Times New Roman" w:cs="Times New Roman"/>
                <w:position w:val="2"/>
                <w:sz w:val="24"/>
                <w:szCs w:val="24"/>
              </w:rPr>
              <w:t>）处等效声源</w:t>
            </w:r>
            <w:r w:rsidRPr="00495981">
              <w:rPr>
                <w:rFonts w:ascii="Times New Roman" w:eastAsia="宋体" w:hAnsi="Times New Roman" w:cs="Times New Roman"/>
                <w:position w:val="2"/>
                <w:sz w:val="24"/>
                <w:szCs w:val="24"/>
              </w:rPr>
              <w:t>倍频带声功率级，</w:t>
            </w:r>
            <w:r w:rsidRPr="00495981">
              <w:rPr>
                <w:rFonts w:ascii="Times New Roman" w:eastAsia="宋体" w:hAnsi="Times New Roman" w:cs="Times New Roman"/>
                <w:position w:val="3"/>
                <w:sz w:val="24"/>
                <w:szCs w:val="24"/>
              </w:rPr>
              <w:t>dB</w:t>
            </w:r>
            <w:r w:rsidRPr="00495981">
              <w:rPr>
                <w:rFonts w:ascii="Times New Roman" w:eastAsia="宋体" w:hAnsi="Times New Roman" w:cs="Times New Roman"/>
                <w:position w:val="2"/>
                <w:sz w:val="24"/>
                <w:szCs w:val="24"/>
              </w:rPr>
              <w:t>；</w:t>
            </w:r>
          </w:p>
          <w:p w:rsidR="00E30CDE" w:rsidRPr="00495981" w:rsidRDefault="002B465A">
            <w:pPr>
              <w:pStyle w:val="a4"/>
              <w:widowControl/>
              <w:adjustRightInd w:val="0"/>
              <w:snapToGrid w:val="0"/>
              <w:spacing w:after="0" w:line="360" w:lineRule="auto"/>
              <w:ind w:right="113"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i/>
                <w:position w:val="1"/>
                <w:sz w:val="24"/>
                <w:szCs w:val="24"/>
              </w:rPr>
              <w:t>L</w:t>
            </w:r>
            <w:r w:rsidRPr="00495981">
              <w:rPr>
                <w:rFonts w:ascii="Times New Roman" w:eastAsia="宋体" w:hAnsi="Times New Roman" w:cs="Times New Roman"/>
                <w:i/>
                <w:position w:val="1"/>
                <w:sz w:val="24"/>
                <w:szCs w:val="24"/>
                <w:vertAlign w:val="subscript"/>
              </w:rPr>
              <w:t>p</w:t>
            </w:r>
            <w:r w:rsidRPr="00495981">
              <w:rPr>
                <w:rFonts w:ascii="Times New Roman" w:eastAsia="宋体" w:hAnsi="Times New Roman" w:cs="Times New Roman"/>
                <w:position w:val="1"/>
                <w:sz w:val="24"/>
                <w:szCs w:val="24"/>
                <w:vertAlign w:val="subscript"/>
              </w:rPr>
              <w:t>2</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i/>
                <w:position w:val="1"/>
                <w:sz w:val="24"/>
                <w:szCs w:val="24"/>
              </w:rPr>
              <w:t>T</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sz w:val="24"/>
                <w:szCs w:val="24"/>
              </w:rPr>
              <w:t>靠近围护结构处室外声源的声压级，</w:t>
            </w:r>
            <w:r w:rsidRPr="00495981">
              <w:rPr>
                <w:rFonts w:ascii="Times New Roman" w:eastAsia="宋体" w:hAnsi="Times New Roman" w:cs="Times New Roman"/>
                <w:position w:val="1"/>
                <w:sz w:val="24"/>
                <w:szCs w:val="24"/>
              </w:rPr>
              <w:t>dB</w:t>
            </w:r>
            <w:r w:rsidRPr="00495981">
              <w:rPr>
                <w:rFonts w:ascii="Times New Roman" w:eastAsia="宋体" w:hAnsi="Times New Roman" w:cs="Times New Roman"/>
                <w:sz w:val="24"/>
                <w:szCs w:val="24"/>
              </w:rPr>
              <w:t>；</w:t>
            </w:r>
          </w:p>
          <w:p w:rsidR="00E30CDE" w:rsidRPr="00495981" w:rsidRDefault="002B465A">
            <w:pPr>
              <w:pStyle w:val="a4"/>
              <w:widowControl/>
              <w:adjustRightInd w:val="0"/>
              <w:snapToGrid w:val="0"/>
              <w:spacing w:after="0" w:line="360" w:lineRule="auto"/>
              <w:ind w:right="113" w:firstLineChars="500" w:firstLine="1200"/>
              <w:jc w:val="left"/>
              <w:rPr>
                <w:rFonts w:ascii="Times New Roman" w:eastAsia="宋体" w:hAnsi="Times New Roman" w:cs="Times New Roman"/>
                <w:sz w:val="24"/>
                <w:szCs w:val="24"/>
              </w:rPr>
            </w:pPr>
            <w:r w:rsidRPr="00495981">
              <w:rPr>
                <w:rFonts w:ascii="Times New Roman" w:eastAsia="宋体" w:hAnsi="Times New Roman" w:cs="Times New Roman"/>
                <w:i/>
                <w:position w:val="1"/>
                <w:sz w:val="24"/>
                <w:szCs w:val="24"/>
              </w:rPr>
              <w:lastRenderedPageBreak/>
              <w:t>S</w:t>
            </w:r>
            <w:r w:rsidRPr="00495981">
              <w:rPr>
                <w:rFonts w:ascii="Times New Roman" w:eastAsia="宋体" w:hAnsi="Times New Roman" w:cs="Times New Roman"/>
                <w:position w:val="1"/>
                <w:sz w:val="24"/>
                <w:szCs w:val="24"/>
              </w:rPr>
              <w:t>——</w:t>
            </w:r>
            <w:r w:rsidRPr="00495981">
              <w:rPr>
                <w:rFonts w:ascii="Times New Roman" w:eastAsia="宋体" w:hAnsi="Times New Roman" w:cs="Times New Roman"/>
                <w:sz w:val="24"/>
                <w:szCs w:val="24"/>
              </w:rPr>
              <w:t>透声面积，</w:t>
            </w:r>
            <w:r w:rsidRPr="00495981">
              <w:rPr>
                <w:rFonts w:ascii="Times New Roman" w:eastAsia="宋体" w:hAnsi="Times New Roman" w:cs="Times New Roman"/>
                <w:position w:val="1"/>
                <w:sz w:val="24"/>
                <w:szCs w:val="24"/>
              </w:rPr>
              <w:t>m</w:t>
            </w:r>
            <w:r w:rsidRPr="00495981">
              <w:rPr>
                <w:rFonts w:ascii="Times New Roman" w:eastAsia="宋体" w:hAnsi="Times New Roman" w:cs="Times New Roman"/>
                <w:position w:val="1"/>
                <w:sz w:val="24"/>
                <w:szCs w:val="24"/>
                <w:vertAlign w:val="superscript"/>
              </w:rPr>
              <w:t>2</w:t>
            </w:r>
            <w:r w:rsidRPr="00495981">
              <w:rPr>
                <w:rFonts w:ascii="Times New Roman" w:eastAsia="宋体" w:hAnsi="Times New Roman" w:cs="Times New Roman"/>
                <w:sz w:val="24"/>
                <w:szCs w:val="24"/>
              </w:rPr>
              <w:t>。</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然后按室外声源预测方法计算预测点处的</w:t>
            </w:r>
            <w:r w:rsidRPr="00495981">
              <w:rPr>
                <w:rFonts w:ascii="Times New Roman" w:eastAsia="宋体" w:hAnsi="Times New Roman" w:cs="Times New Roman"/>
                <w:sz w:val="24"/>
                <w:szCs w:val="24"/>
              </w:rPr>
              <w:t xml:space="preserve">A </w:t>
            </w:r>
            <w:r w:rsidRPr="00495981">
              <w:rPr>
                <w:rFonts w:ascii="Times New Roman" w:eastAsia="宋体" w:hAnsi="Times New Roman" w:cs="Times New Roman"/>
                <w:sz w:val="24"/>
                <w:szCs w:val="24"/>
              </w:rPr>
              <w:t>声级。</w:t>
            </w:r>
            <w:bookmarkStart w:id="23" w:name="_Toc380531194"/>
            <w:bookmarkEnd w:id="23"/>
          </w:p>
          <w:p w:rsidR="00E30CDE" w:rsidRPr="00495981" w:rsidRDefault="002B465A">
            <w:pPr>
              <w:pStyle w:val="a4"/>
              <w:widowControl/>
              <w:adjustRightInd w:val="0"/>
              <w:snapToGrid w:val="0"/>
              <w:spacing w:after="0"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2</w:t>
            </w:r>
            <w:r w:rsidRPr="00495981">
              <w:rPr>
                <w:rFonts w:ascii="Times New Roman" w:eastAsia="宋体" w:hAnsi="Times New Roman" w:cs="Times New Roman"/>
                <w:sz w:val="24"/>
                <w:szCs w:val="24"/>
              </w:rPr>
              <w:t>、预测步骤</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1</w:t>
            </w:r>
            <w:r w:rsidRPr="00495981">
              <w:rPr>
                <w:rFonts w:ascii="Times New Roman" w:eastAsia="宋体" w:hAnsi="Times New Roman" w:cs="Times New Roman"/>
                <w:sz w:val="24"/>
                <w:szCs w:val="24"/>
              </w:rPr>
              <w:t>）以本项目厂区中部为坐标原点，建立一个坐标系，确定各噪声源及厂界预测点坐标。</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2</w:t>
            </w:r>
            <w:r w:rsidRPr="00495981">
              <w:rPr>
                <w:rFonts w:ascii="Times New Roman" w:eastAsia="宋体" w:hAnsi="Times New Roman" w:cs="Times New Roman"/>
                <w:sz w:val="24"/>
                <w:szCs w:val="24"/>
              </w:rPr>
              <w:t>）根据已获得的声源参数和声波从声源到预测点的传播条件，计算出各声源单独作用在预测点时产生的</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声级</w:t>
            </w:r>
            <w:r w:rsidRPr="00495981">
              <w:rPr>
                <w:rFonts w:ascii="Times New Roman" w:eastAsia="宋体" w:hAnsi="Times New Roman" w:cs="Times New Roman"/>
                <w:sz w:val="24"/>
                <w:szCs w:val="24"/>
              </w:rPr>
              <w:t>Li</w:t>
            </w:r>
            <w:r w:rsidRPr="00495981">
              <w:rPr>
                <w:rFonts w:ascii="Times New Roman" w:eastAsia="宋体" w:hAnsi="Times New Roman" w:cs="Times New Roman"/>
                <w:sz w:val="24"/>
                <w:szCs w:val="24"/>
              </w:rPr>
              <w:t>：</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3</w:t>
            </w:r>
            <w:r w:rsidRPr="00495981">
              <w:rPr>
                <w:rFonts w:ascii="Times New Roman" w:eastAsia="宋体" w:hAnsi="Times New Roman" w:cs="Times New Roman"/>
                <w:sz w:val="24"/>
                <w:szCs w:val="24"/>
              </w:rPr>
              <w:t>）将各声源对某预测点的</w:t>
            </w: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声级按下式叠加，得到该预测点的声级值</w:t>
            </w:r>
            <w:r w:rsidRPr="00495981">
              <w:rPr>
                <w:rFonts w:ascii="Times New Roman" w:eastAsia="宋体" w:hAnsi="Times New Roman" w:cs="Times New Roman"/>
                <w:sz w:val="24"/>
                <w:szCs w:val="24"/>
              </w:rPr>
              <w:t>L</w:t>
            </w:r>
            <w:r w:rsidRPr="00495981">
              <w:rPr>
                <w:rFonts w:ascii="Times New Roman" w:eastAsia="宋体" w:hAnsi="Times New Roman" w:cs="Times New Roman"/>
                <w:sz w:val="24"/>
                <w:szCs w:val="24"/>
                <w:vertAlign w:val="subscript"/>
              </w:rPr>
              <w:t>eqg</w:t>
            </w:r>
            <w:r w:rsidRPr="00495981">
              <w:rPr>
                <w:rFonts w:ascii="Times New Roman" w:eastAsia="宋体" w:hAnsi="Times New Roman" w:cs="Times New Roman"/>
                <w:sz w:val="24"/>
                <w:szCs w:val="24"/>
              </w:rPr>
              <w:t>：</w:t>
            </w:r>
          </w:p>
          <w:p w:rsidR="00E30CDE" w:rsidRPr="00495981" w:rsidRDefault="002B465A">
            <w:pPr>
              <w:widowControl/>
              <w:snapToGrid w:val="0"/>
              <w:spacing w:line="360" w:lineRule="auto"/>
              <w:ind w:firstLineChars="200" w:firstLine="420"/>
              <w:jc w:val="left"/>
              <w:rPr>
                <w:rFonts w:ascii="Times New Roman" w:eastAsia="宋体" w:hAnsi="Times New Roman" w:cs="Times New Roman"/>
                <w:sz w:val="24"/>
                <w:szCs w:val="24"/>
              </w:rPr>
            </w:pPr>
            <w:r w:rsidRPr="00495981">
              <w:rPr>
                <w:rFonts w:ascii="Times New Roman" w:eastAsia="宋体" w:hAnsi="Times New Roman" w:cs="Times New Roman"/>
                <w:noProof/>
              </w:rPr>
              <w:drawing>
                <wp:inline distT="0" distB="0" distL="114300" distR="114300">
                  <wp:extent cx="2085975" cy="514350"/>
                  <wp:effectExtent l="0" t="0" r="9525" b="0"/>
                  <wp:docPr id="1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0"/>
                          <pic:cNvPicPr>
                            <a:picLocks noChangeAspect="1"/>
                          </pic:cNvPicPr>
                        </pic:nvPicPr>
                        <pic:blipFill>
                          <a:blip r:embed="rId47"/>
                          <a:stretch>
                            <a:fillRect/>
                          </a:stretch>
                        </pic:blipFill>
                        <pic:spPr>
                          <a:xfrm>
                            <a:off x="0" y="0"/>
                            <a:ext cx="2085975" cy="514350"/>
                          </a:xfrm>
                          <a:prstGeom prst="rect">
                            <a:avLst/>
                          </a:prstGeom>
                          <a:noFill/>
                          <a:ln>
                            <a:noFill/>
                          </a:ln>
                        </pic:spPr>
                      </pic:pic>
                    </a:graphicData>
                  </a:graphic>
                </wp:inline>
              </w:drawing>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3</w:t>
            </w:r>
            <w:r w:rsidRPr="00495981">
              <w:rPr>
                <w:rFonts w:ascii="Times New Roman" w:eastAsia="宋体" w:hAnsi="Times New Roman" w:cs="Times New Roman"/>
                <w:sz w:val="24"/>
                <w:szCs w:val="24"/>
              </w:rPr>
              <w:t>、预测结果</w:t>
            </w:r>
          </w:p>
          <w:p w:rsidR="00E30CDE" w:rsidRPr="00495981" w:rsidRDefault="002B465A">
            <w:pPr>
              <w:widowControl/>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通过对建设项目噪声源强及噪声的防治措施和衰减特性分析，本项目对各厂界</w:t>
            </w:r>
            <w:r w:rsidRPr="00495981">
              <w:rPr>
                <w:rFonts w:ascii="Times New Roman" w:eastAsia="宋体" w:hAnsi="Times New Roman" w:cs="Times New Roman" w:hint="eastAsia"/>
                <w:sz w:val="24"/>
                <w:szCs w:val="24"/>
              </w:rPr>
              <w:t>及厂界外敏感点的</w:t>
            </w:r>
            <w:r w:rsidRPr="00495981">
              <w:rPr>
                <w:rFonts w:ascii="Times New Roman" w:eastAsia="宋体" w:hAnsi="Times New Roman" w:cs="Times New Roman"/>
                <w:sz w:val="24"/>
                <w:szCs w:val="24"/>
              </w:rPr>
              <w:t>噪声影响结果见下表。</w:t>
            </w:r>
          </w:p>
          <w:p w:rsidR="00E30CDE" w:rsidRPr="00495981" w:rsidRDefault="002B465A">
            <w:pPr>
              <w:jc w:val="center"/>
              <w:rPr>
                <w:rFonts w:ascii="Times New Roman" w:eastAsia="宋体" w:hAnsi="Times New Roman" w:cs="宋体"/>
                <w:b/>
                <w:bCs/>
                <w:kern w:val="0"/>
                <w:szCs w:val="21"/>
              </w:rPr>
            </w:pPr>
            <w:r w:rsidRPr="00495981">
              <w:rPr>
                <w:rFonts w:ascii="Times New Roman" w:eastAsia="宋体" w:hAnsi="Times New Roman" w:cs="宋体" w:hint="eastAsia"/>
                <w:b/>
                <w:bCs/>
                <w:kern w:val="0"/>
                <w:szCs w:val="21"/>
              </w:rPr>
              <w:t>表</w:t>
            </w:r>
            <w:r w:rsidRPr="00495981">
              <w:rPr>
                <w:rFonts w:ascii="Times New Roman" w:eastAsia="宋体" w:hAnsi="Times New Roman" w:cs="宋体" w:hint="eastAsia"/>
                <w:b/>
                <w:bCs/>
                <w:kern w:val="0"/>
                <w:szCs w:val="21"/>
              </w:rPr>
              <w:t>4-</w:t>
            </w:r>
            <w:r w:rsidR="00EC02C0" w:rsidRPr="00495981">
              <w:rPr>
                <w:rFonts w:ascii="Times New Roman" w:eastAsia="宋体" w:hAnsi="Times New Roman" w:cs="宋体" w:hint="eastAsia"/>
                <w:b/>
                <w:bCs/>
                <w:kern w:val="0"/>
                <w:szCs w:val="21"/>
              </w:rPr>
              <w:t>10</w:t>
            </w:r>
            <w:r w:rsidRPr="00495981">
              <w:rPr>
                <w:rFonts w:ascii="Times New Roman" w:eastAsia="宋体" w:hAnsi="Times New Roman" w:cs="宋体" w:hint="eastAsia"/>
                <w:b/>
                <w:bCs/>
                <w:kern w:val="0"/>
                <w:szCs w:val="21"/>
              </w:rPr>
              <w:t xml:space="preserve">  </w:t>
            </w:r>
            <w:r w:rsidRPr="00495981">
              <w:rPr>
                <w:rFonts w:ascii="Times New Roman" w:eastAsia="宋体" w:hAnsi="Times New Roman" w:cs="宋体" w:hint="eastAsia"/>
                <w:b/>
                <w:bCs/>
                <w:kern w:val="0"/>
                <w:szCs w:val="21"/>
              </w:rPr>
              <w:t>项目厂界噪声预测结果单位：</w:t>
            </w:r>
            <w:r w:rsidRPr="00495981">
              <w:rPr>
                <w:rFonts w:ascii="Times New Roman" w:eastAsia="宋体" w:hAnsi="Times New Roman" w:cs="宋体" w:hint="eastAsia"/>
                <w:b/>
                <w:bCs/>
                <w:kern w:val="0"/>
                <w:szCs w:val="21"/>
              </w:rPr>
              <w:t>dB</w:t>
            </w:r>
            <w:r w:rsidRPr="00495981">
              <w:rPr>
                <w:rFonts w:ascii="Times New Roman" w:eastAsia="宋体" w:hAnsi="Times New Roman" w:cs="宋体" w:hint="eastAsia"/>
                <w:b/>
                <w:bCs/>
                <w:kern w:val="0"/>
                <w:szCs w:val="21"/>
              </w:rPr>
              <w:t>（</w:t>
            </w:r>
            <w:r w:rsidRPr="00495981">
              <w:rPr>
                <w:rFonts w:ascii="Times New Roman" w:eastAsia="宋体" w:hAnsi="Times New Roman" w:cs="宋体" w:hint="eastAsia"/>
                <w:b/>
                <w:bCs/>
                <w:kern w:val="0"/>
                <w:szCs w:val="21"/>
              </w:rPr>
              <w:t>A</w:t>
            </w:r>
            <w:r w:rsidRPr="00495981">
              <w:rPr>
                <w:rFonts w:ascii="Times New Roman" w:eastAsia="宋体" w:hAnsi="Times New Roman" w:cs="宋体" w:hint="eastAsia"/>
                <w:b/>
                <w:bCs/>
                <w:kern w:val="0"/>
                <w:szCs w:val="21"/>
              </w:rPr>
              <w:t>）</w:t>
            </w:r>
          </w:p>
          <w:tbl>
            <w:tblPr>
              <w:tblW w:w="499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1797"/>
              <w:gridCol w:w="1098"/>
              <w:gridCol w:w="2500"/>
              <w:gridCol w:w="883"/>
              <w:gridCol w:w="638"/>
              <w:gridCol w:w="638"/>
              <w:gridCol w:w="1016"/>
            </w:tblGrid>
            <w:tr w:rsidR="00E30CDE" w:rsidRPr="00495981">
              <w:trPr>
                <w:trHeight w:val="340"/>
                <w:jc w:val="center"/>
              </w:trPr>
              <w:tc>
                <w:tcPr>
                  <w:tcW w:w="1143" w:type="pct"/>
                  <w:vMerge w:val="restar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b/>
                      <w:bCs/>
                      <w:sz w:val="21"/>
                    </w:rPr>
                  </w:pPr>
                  <w:r w:rsidRPr="00495981">
                    <w:rPr>
                      <w:rFonts w:ascii="Times New Roman" w:hAnsi="Times New Roman" w:cs="宋体" w:hint="eastAsia"/>
                      <w:b/>
                      <w:bCs/>
                      <w:sz w:val="21"/>
                    </w:rPr>
                    <w:t>预测点</w:t>
                  </w:r>
                </w:p>
              </w:tc>
              <w:tc>
                <w:tcPr>
                  <w:tcW w:w="736" w:type="pct"/>
                  <w:vMerge w:val="restar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b/>
                      <w:bCs/>
                      <w:sz w:val="21"/>
                    </w:rPr>
                  </w:pPr>
                  <w:r w:rsidRPr="00495981">
                    <w:rPr>
                      <w:rFonts w:ascii="Times New Roman" w:hAnsi="Times New Roman" w:cs="宋体" w:hint="eastAsia"/>
                      <w:b/>
                      <w:bCs/>
                      <w:sz w:val="21"/>
                    </w:rPr>
                    <w:t>噪声源强</w:t>
                  </w:r>
                </w:p>
              </w:tc>
              <w:tc>
                <w:tcPr>
                  <w:tcW w:w="883" w:type="pct"/>
                  <w:vMerge w:val="restar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b/>
                      <w:bCs/>
                      <w:sz w:val="21"/>
                    </w:rPr>
                  </w:pPr>
                  <w:r w:rsidRPr="00495981">
                    <w:rPr>
                      <w:rFonts w:ascii="Times New Roman" w:hAnsi="Times New Roman" w:cs="宋体" w:hint="eastAsia"/>
                      <w:b/>
                      <w:bCs/>
                      <w:sz w:val="21"/>
                    </w:rPr>
                    <w:t>噪声源与厂界距离（</w:t>
                  </w:r>
                  <w:r w:rsidRPr="00495981">
                    <w:rPr>
                      <w:rFonts w:ascii="Times New Roman" w:hAnsi="Times New Roman" w:cs="宋体" w:hint="eastAsia"/>
                      <w:b/>
                      <w:bCs/>
                      <w:sz w:val="21"/>
                    </w:rPr>
                    <w:t>m</w:t>
                  </w:r>
                  <w:r w:rsidRPr="00495981">
                    <w:rPr>
                      <w:rFonts w:ascii="Times New Roman" w:hAnsi="Times New Roman" w:cs="宋体" w:hint="eastAsia"/>
                      <w:b/>
                      <w:bCs/>
                      <w:sz w:val="21"/>
                    </w:rPr>
                    <w:t>）</w:t>
                  </w:r>
                </w:p>
              </w:tc>
              <w:tc>
                <w:tcPr>
                  <w:tcW w:w="611" w:type="pct"/>
                  <w:vMerge w:val="restar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b/>
                      <w:bCs/>
                      <w:sz w:val="21"/>
                    </w:rPr>
                  </w:pPr>
                  <w:r w:rsidRPr="00495981">
                    <w:rPr>
                      <w:rFonts w:ascii="Times New Roman" w:hAnsi="Times New Roman" w:cs="宋体" w:hint="eastAsia"/>
                      <w:b/>
                      <w:bCs/>
                      <w:sz w:val="21"/>
                    </w:rPr>
                    <w:t>贡献值</w:t>
                  </w:r>
                </w:p>
              </w:tc>
              <w:tc>
                <w:tcPr>
                  <w:tcW w:w="916" w:type="pct"/>
                  <w:gridSpan w:val="2"/>
                  <w:tcBorders>
                    <w:tl2br w:val="nil"/>
                    <w:tr2bl w:val="nil"/>
                  </w:tcBorders>
                  <w:noWrap/>
                  <w:vAlign w:val="center"/>
                </w:tcPr>
                <w:p w:rsidR="00E30CDE" w:rsidRPr="00495981" w:rsidRDefault="002B465A">
                  <w:pPr>
                    <w:pStyle w:val="af7"/>
                    <w:spacing w:beforeLines="0" w:line="240" w:lineRule="exact"/>
                    <w:rPr>
                      <w:rFonts w:ascii="Times New Roman" w:hAnsi="Times New Roman" w:cs="宋体"/>
                      <w:b/>
                      <w:bCs/>
                      <w:sz w:val="21"/>
                    </w:rPr>
                  </w:pPr>
                  <w:r w:rsidRPr="00495981">
                    <w:rPr>
                      <w:rFonts w:ascii="Times New Roman" w:hAnsi="Times New Roman" w:cs="宋体" w:hint="eastAsia"/>
                      <w:b/>
                      <w:bCs/>
                      <w:sz w:val="21"/>
                    </w:rPr>
                    <w:t>标准值</w:t>
                  </w:r>
                </w:p>
              </w:tc>
              <w:tc>
                <w:tcPr>
                  <w:tcW w:w="708" w:type="pct"/>
                  <w:vMerge w:val="restar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b/>
                      <w:bCs/>
                      <w:sz w:val="21"/>
                    </w:rPr>
                  </w:pPr>
                  <w:r w:rsidRPr="00495981">
                    <w:rPr>
                      <w:rFonts w:ascii="Times New Roman" w:hAnsi="Times New Roman" w:cs="宋体" w:hint="eastAsia"/>
                      <w:b/>
                      <w:bCs/>
                      <w:sz w:val="21"/>
                    </w:rPr>
                    <w:t>是否</w:t>
                  </w:r>
                </w:p>
                <w:p w:rsidR="00E30CDE" w:rsidRPr="00495981" w:rsidRDefault="002B465A">
                  <w:pPr>
                    <w:pStyle w:val="af7"/>
                    <w:spacing w:beforeLines="0" w:line="240" w:lineRule="exact"/>
                    <w:rPr>
                      <w:rFonts w:ascii="Times New Roman" w:hAnsi="Times New Roman" w:cs="宋体"/>
                      <w:b/>
                      <w:bCs/>
                      <w:sz w:val="21"/>
                    </w:rPr>
                  </w:pPr>
                  <w:r w:rsidRPr="00495981">
                    <w:rPr>
                      <w:rFonts w:ascii="Times New Roman" w:hAnsi="Times New Roman" w:cs="宋体" w:hint="eastAsia"/>
                      <w:b/>
                      <w:bCs/>
                      <w:sz w:val="21"/>
                    </w:rPr>
                    <w:t>超标</w:t>
                  </w:r>
                </w:p>
              </w:tc>
            </w:tr>
            <w:tr w:rsidR="00E30CDE" w:rsidRPr="00495981">
              <w:trPr>
                <w:trHeight w:val="340"/>
                <w:jc w:val="center"/>
              </w:trPr>
              <w:tc>
                <w:tcPr>
                  <w:tcW w:w="1143" w:type="pct"/>
                  <w:vMerge/>
                  <w:tcBorders>
                    <w:tl2br w:val="nil"/>
                    <w:tr2bl w:val="nil"/>
                  </w:tcBorders>
                  <w:noWrap/>
                  <w:vAlign w:val="center"/>
                </w:tcPr>
                <w:p w:rsidR="00E30CDE" w:rsidRPr="00495981" w:rsidRDefault="00E30CDE">
                  <w:pPr>
                    <w:pStyle w:val="af7"/>
                    <w:spacing w:beforeLines="0" w:line="240" w:lineRule="exact"/>
                    <w:rPr>
                      <w:rFonts w:ascii="Times New Roman" w:hAnsi="Times New Roman" w:cs="宋体"/>
                      <w:highlight w:val="yellow"/>
                    </w:rPr>
                  </w:pPr>
                </w:p>
              </w:tc>
              <w:tc>
                <w:tcPr>
                  <w:tcW w:w="736" w:type="pct"/>
                  <w:vMerge/>
                  <w:tcBorders>
                    <w:tl2br w:val="nil"/>
                    <w:tr2bl w:val="nil"/>
                  </w:tcBorders>
                  <w:noWrap/>
                  <w:vAlign w:val="center"/>
                </w:tcPr>
                <w:p w:rsidR="00E30CDE" w:rsidRPr="00495981" w:rsidRDefault="00E30CDE">
                  <w:pPr>
                    <w:pStyle w:val="af7"/>
                    <w:spacing w:beforeLines="0" w:line="240" w:lineRule="exact"/>
                    <w:rPr>
                      <w:rFonts w:ascii="Times New Roman" w:hAnsi="Times New Roman" w:cs="宋体"/>
                      <w:highlight w:val="yellow"/>
                    </w:rPr>
                  </w:pPr>
                </w:p>
              </w:tc>
              <w:tc>
                <w:tcPr>
                  <w:tcW w:w="883" w:type="pct"/>
                  <w:vMerge/>
                  <w:tcBorders>
                    <w:tl2br w:val="nil"/>
                    <w:tr2bl w:val="nil"/>
                  </w:tcBorders>
                  <w:noWrap/>
                  <w:vAlign w:val="center"/>
                </w:tcPr>
                <w:p w:rsidR="00E30CDE" w:rsidRPr="00495981" w:rsidRDefault="00E30CDE">
                  <w:pPr>
                    <w:pStyle w:val="af7"/>
                    <w:spacing w:beforeLines="0" w:line="240" w:lineRule="exact"/>
                    <w:rPr>
                      <w:rFonts w:ascii="Times New Roman" w:hAnsi="Times New Roman" w:cs="宋体"/>
                      <w:highlight w:val="yellow"/>
                    </w:rPr>
                  </w:pPr>
                </w:p>
              </w:tc>
              <w:tc>
                <w:tcPr>
                  <w:tcW w:w="611" w:type="pct"/>
                  <w:vMerge/>
                  <w:tcBorders>
                    <w:tl2br w:val="nil"/>
                    <w:tr2bl w:val="nil"/>
                  </w:tcBorders>
                  <w:noWrap/>
                  <w:vAlign w:val="center"/>
                </w:tcPr>
                <w:p w:rsidR="00E30CDE" w:rsidRPr="00495981" w:rsidRDefault="00E30CDE">
                  <w:pPr>
                    <w:pStyle w:val="af7"/>
                    <w:spacing w:beforeLines="0" w:line="240" w:lineRule="exact"/>
                    <w:rPr>
                      <w:rFonts w:ascii="Times New Roman" w:hAnsi="Times New Roman" w:cs="宋体"/>
                      <w:highlight w:val="yellow"/>
                    </w:rPr>
                  </w:pPr>
                </w:p>
              </w:tc>
              <w:tc>
                <w:tcPr>
                  <w:tcW w:w="455"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b/>
                      <w:bCs/>
                      <w:sz w:val="21"/>
                    </w:rPr>
                  </w:pPr>
                  <w:r w:rsidRPr="00495981">
                    <w:rPr>
                      <w:rFonts w:ascii="Times New Roman" w:hAnsi="Times New Roman" w:cs="宋体" w:hint="eastAsia"/>
                      <w:b/>
                      <w:bCs/>
                      <w:sz w:val="21"/>
                    </w:rPr>
                    <w:t>昼间</w:t>
                  </w:r>
                </w:p>
              </w:tc>
              <w:tc>
                <w:tcPr>
                  <w:tcW w:w="461"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b/>
                      <w:bCs/>
                      <w:sz w:val="21"/>
                    </w:rPr>
                  </w:pPr>
                  <w:r w:rsidRPr="00495981">
                    <w:rPr>
                      <w:rFonts w:ascii="Times New Roman" w:hAnsi="Times New Roman" w:cs="宋体" w:hint="eastAsia"/>
                      <w:b/>
                      <w:bCs/>
                      <w:sz w:val="21"/>
                    </w:rPr>
                    <w:t>夜间</w:t>
                  </w:r>
                </w:p>
              </w:tc>
              <w:tc>
                <w:tcPr>
                  <w:tcW w:w="708" w:type="pct"/>
                  <w:vMerge/>
                  <w:tcBorders>
                    <w:tl2br w:val="nil"/>
                    <w:tr2bl w:val="nil"/>
                  </w:tcBorders>
                  <w:noWrap/>
                  <w:vAlign w:val="center"/>
                </w:tcPr>
                <w:p w:rsidR="00E30CDE" w:rsidRPr="00495981" w:rsidRDefault="00E30CDE">
                  <w:pPr>
                    <w:pStyle w:val="af7"/>
                    <w:spacing w:beforeLines="0" w:line="240" w:lineRule="exact"/>
                    <w:rPr>
                      <w:rFonts w:ascii="Times New Roman" w:hAnsi="Times New Roman" w:cs="宋体"/>
                      <w:b/>
                      <w:bCs/>
                      <w:sz w:val="21"/>
                      <w:highlight w:val="yellow"/>
                    </w:rPr>
                  </w:pPr>
                </w:p>
              </w:tc>
            </w:tr>
            <w:tr w:rsidR="00E30CDE" w:rsidRPr="00495981">
              <w:trPr>
                <w:trHeight w:val="340"/>
                <w:jc w:val="center"/>
              </w:trPr>
              <w:tc>
                <w:tcPr>
                  <w:tcW w:w="1143"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东厂界</w:t>
                  </w:r>
                </w:p>
              </w:tc>
              <w:tc>
                <w:tcPr>
                  <w:tcW w:w="736" w:type="pct"/>
                  <w:vMerge w:val="restar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60.1</w:t>
                  </w:r>
                </w:p>
              </w:tc>
              <w:tc>
                <w:tcPr>
                  <w:tcW w:w="883"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10</w:t>
                  </w:r>
                </w:p>
              </w:tc>
              <w:tc>
                <w:tcPr>
                  <w:tcW w:w="611"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40.1</w:t>
                  </w:r>
                </w:p>
              </w:tc>
              <w:tc>
                <w:tcPr>
                  <w:tcW w:w="455" w:type="pct"/>
                  <w:vMerge w:val="restar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60</w:t>
                  </w:r>
                </w:p>
              </w:tc>
              <w:tc>
                <w:tcPr>
                  <w:tcW w:w="461" w:type="pct"/>
                  <w:vMerge w:val="restar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50</w:t>
                  </w:r>
                </w:p>
              </w:tc>
              <w:tc>
                <w:tcPr>
                  <w:tcW w:w="708"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否</w:t>
                  </w:r>
                </w:p>
              </w:tc>
            </w:tr>
            <w:tr w:rsidR="00E30CDE" w:rsidRPr="00495981">
              <w:trPr>
                <w:trHeight w:val="340"/>
                <w:jc w:val="center"/>
              </w:trPr>
              <w:tc>
                <w:tcPr>
                  <w:tcW w:w="1143"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南厂界</w:t>
                  </w:r>
                </w:p>
              </w:tc>
              <w:tc>
                <w:tcPr>
                  <w:tcW w:w="736" w:type="pct"/>
                  <w:vMerge/>
                  <w:tcBorders>
                    <w:tl2br w:val="nil"/>
                    <w:tr2bl w:val="nil"/>
                  </w:tcBorders>
                  <w:noWrap/>
                  <w:vAlign w:val="center"/>
                </w:tcPr>
                <w:p w:rsidR="00E30CDE" w:rsidRPr="00495981" w:rsidRDefault="00E30CDE">
                  <w:pPr>
                    <w:pStyle w:val="af7"/>
                    <w:spacing w:beforeLines="0" w:line="240" w:lineRule="exact"/>
                    <w:rPr>
                      <w:rFonts w:ascii="Times New Roman" w:hAnsi="Times New Roman" w:cs="宋体"/>
                      <w:sz w:val="21"/>
                    </w:rPr>
                  </w:pPr>
                </w:p>
              </w:tc>
              <w:tc>
                <w:tcPr>
                  <w:tcW w:w="883"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5</w:t>
                  </w:r>
                </w:p>
              </w:tc>
              <w:tc>
                <w:tcPr>
                  <w:tcW w:w="611"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46.1</w:t>
                  </w:r>
                </w:p>
              </w:tc>
              <w:tc>
                <w:tcPr>
                  <w:tcW w:w="455" w:type="pct"/>
                  <w:vMerge/>
                  <w:tcBorders>
                    <w:tl2br w:val="nil"/>
                    <w:tr2bl w:val="nil"/>
                  </w:tcBorders>
                  <w:noWrap/>
                  <w:vAlign w:val="center"/>
                </w:tcPr>
                <w:p w:rsidR="00E30CDE" w:rsidRPr="00495981" w:rsidRDefault="00E30CDE">
                  <w:pPr>
                    <w:adjustRightInd w:val="0"/>
                    <w:snapToGrid w:val="0"/>
                    <w:spacing w:line="240" w:lineRule="exact"/>
                    <w:jc w:val="center"/>
                    <w:rPr>
                      <w:rFonts w:ascii="Times New Roman" w:eastAsia="宋体" w:hAnsi="Times New Roman" w:cs="宋体"/>
                      <w:szCs w:val="21"/>
                    </w:rPr>
                  </w:pPr>
                </w:p>
              </w:tc>
              <w:tc>
                <w:tcPr>
                  <w:tcW w:w="461" w:type="pct"/>
                  <w:vMerge/>
                  <w:tcBorders>
                    <w:tl2br w:val="nil"/>
                    <w:tr2bl w:val="nil"/>
                  </w:tcBorders>
                  <w:noWrap/>
                  <w:vAlign w:val="center"/>
                </w:tcPr>
                <w:p w:rsidR="00E30CDE" w:rsidRPr="00495981" w:rsidRDefault="00E30CDE">
                  <w:pPr>
                    <w:pStyle w:val="af7"/>
                    <w:spacing w:beforeLines="0" w:line="240" w:lineRule="exact"/>
                    <w:rPr>
                      <w:rFonts w:ascii="Times New Roman" w:hAnsi="Times New Roman" w:cs="宋体"/>
                      <w:sz w:val="21"/>
                    </w:rPr>
                  </w:pPr>
                </w:p>
              </w:tc>
              <w:tc>
                <w:tcPr>
                  <w:tcW w:w="708"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否</w:t>
                  </w:r>
                </w:p>
              </w:tc>
            </w:tr>
            <w:tr w:rsidR="00E30CDE" w:rsidRPr="00495981">
              <w:trPr>
                <w:trHeight w:val="340"/>
                <w:jc w:val="center"/>
              </w:trPr>
              <w:tc>
                <w:tcPr>
                  <w:tcW w:w="1143"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西厂界</w:t>
                  </w:r>
                </w:p>
              </w:tc>
              <w:tc>
                <w:tcPr>
                  <w:tcW w:w="736" w:type="pct"/>
                  <w:vMerge/>
                  <w:tcBorders>
                    <w:tl2br w:val="nil"/>
                    <w:tr2bl w:val="nil"/>
                  </w:tcBorders>
                  <w:noWrap/>
                  <w:vAlign w:val="center"/>
                </w:tcPr>
                <w:p w:rsidR="00E30CDE" w:rsidRPr="00495981" w:rsidRDefault="00E30CDE">
                  <w:pPr>
                    <w:pStyle w:val="af7"/>
                    <w:spacing w:beforeLines="0" w:line="240" w:lineRule="exact"/>
                    <w:rPr>
                      <w:rFonts w:ascii="Times New Roman" w:hAnsi="Times New Roman" w:cs="宋体"/>
                      <w:sz w:val="21"/>
                    </w:rPr>
                  </w:pPr>
                </w:p>
              </w:tc>
              <w:tc>
                <w:tcPr>
                  <w:tcW w:w="883"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15</w:t>
                  </w:r>
                </w:p>
              </w:tc>
              <w:tc>
                <w:tcPr>
                  <w:tcW w:w="611"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36.6</w:t>
                  </w:r>
                </w:p>
              </w:tc>
              <w:tc>
                <w:tcPr>
                  <w:tcW w:w="455" w:type="pct"/>
                  <w:vMerge/>
                  <w:tcBorders>
                    <w:tl2br w:val="nil"/>
                    <w:tr2bl w:val="nil"/>
                  </w:tcBorders>
                  <w:noWrap/>
                  <w:vAlign w:val="center"/>
                </w:tcPr>
                <w:p w:rsidR="00E30CDE" w:rsidRPr="00495981" w:rsidRDefault="00E30CDE">
                  <w:pPr>
                    <w:adjustRightInd w:val="0"/>
                    <w:snapToGrid w:val="0"/>
                    <w:spacing w:line="240" w:lineRule="exact"/>
                    <w:jc w:val="center"/>
                    <w:rPr>
                      <w:rFonts w:ascii="Times New Roman" w:eastAsia="宋体" w:hAnsi="Times New Roman" w:cs="宋体"/>
                      <w:szCs w:val="21"/>
                    </w:rPr>
                  </w:pPr>
                </w:p>
              </w:tc>
              <w:tc>
                <w:tcPr>
                  <w:tcW w:w="461" w:type="pct"/>
                  <w:vMerge/>
                  <w:tcBorders>
                    <w:tl2br w:val="nil"/>
                    <w:tr2bl w:val="nil"/>
                  </w:tcBorders>
                  <w:noWrap/>
                  <w:vAlign w:val="center"/>
                </w:tcPr>
                <w:p w:rsidR="00E30CDE" w:rsidRPr="00495981" w:rsidRDefault="00E30CDE">
                  <w:pPr>
                    <w:pStyle w:val="af7"/>
                    <w:spacing w:beforeLines="0" w:line="240" w:lineRule="exact"/>
                    <w:rPr>
                      <w:rFonts w:ascii="Times New Roman" w:hAnsi="Times New Roman" w:cs="宋体"/>
                      <w:sz w:val="21"/>
                    </w:rPr>
                  </w:pPr>
                </w:p>
              </w:tc>
              <w:tc>
                <w:tcPr>
                  <w:tcW w:w="708"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否</w:t>
                  </w:r>
                </w:p>
              </w:tc>
            </w:tr>
            <w:tr w:rsidR="00E30CDE" w:rsidRPr="00495981">
              <w:trPr>
                <w:trHeight w:val="340"/>
                <w:jc w:val="center"/>
              </w:trPr>
              <w:tc>
                <w:tcPr>
                  <w:tcW w:w="1143"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北厂界</w:t>
                  </w:r>
                </w:p>
              </w:tc>
              <w:tc>
                <w:tcPr>
                  <w:tcW w:w="736" w:type="pct"/>
                  <w:vMerge/>
                  <w:tcBorders>
                    <w:tl2br w:val="nil"/>
                    <w:tr2bl w:val="nil"/>
                  </w:tcBorders>
                  <w:noWrap/>
                  <w:vAlign w:val="center"/>
                </w:tcPr>
                <w:p w:rsidR="00E30CDE" w:rsidRPr="00495981" w:rsidRDefault="00E30CDE">
                  <w:pPr>
                    <w:pStyle w:val="af7"/>
                    <w:spacing w:beforeLines="0" w:line="240" w:lineRule="exact"/>
                    <w:rPr>
                      <w:rFonts w:ascii="Times New Roman" w:hAnsi="Times New Roman" w:cs="宋体"/>
                      <w:sz w:val="21"/>
                    </w:rPr>
                  </w:pPr>
                </w:p>
              </w:tc>
              <w:tc>
                <w:tcPr>
                  <w:tcW w:w="883"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25</w:t>
                  </w:r>
                </w:p>
              </w:tc>
              <w:tc>
                <w:tcPr>
                  <w:tcW w:w="611"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32.1</w:t>
                  </w:r>
                </w:p>
              </w:tc>
              <w:tc>
                <w:tcPr>
                  <w:tcW w:w="455" w:type="pct"/>
                  <w:vMerge/>
                  <w:tcBorders>
                    <w:tl2br w:val="nil"/>
                    <w:tr2bl w:val="nil"/>
                  </w:tcBorders>
                  <w:noWrap/>
                  <w:vAlign w:val="center"/>
                </w:tcPr>
                <w:p w:rsidR="00E30CDE" w:rsidRPr="00495981" w:rsidRDefault="00E30CDE">
                  <w:pPr>
                    <w:adjustRightInd w:val="0"/>
                    <w:snapToGrid w:val="0"/>
                    <w:spacing w:line="240" w:lineRule="exact"/>
                    <w:jc w:val="center"/>
                    <w:rPr>
                      <w:rFonts w:ascii="Times New Roman" w:eastAsia="宋体" w:hAnsi="Times New Roman" w:cs="宋体"/>
                      <w:szCs w:val="21"/>
                    </w:rPr>
                  </w:pPr>
                </w:p>
              </w:tc>
              <w:tc>
                <w:tcPr>
                  <w:tcW w:w="461" w:type="pct"/>
                  <w:vMerge/>
                  <w:tcBorders>
                    <w:tl2br w:val="nil"/>
                    <w:tr2bl w:val="nil"/>
                  </w:tcBorders>
                  <w:noWrap/>
                  <w:vAlign w:val="center"/>
                </w:tcPr>
                <w:p w:rsidR="00E30CDE" w:rsidRPr="00495981" w:rsidRDefault="00E30CDE">
                  <w:pPr>
                    <w:pStyle w:val="af7"/>
                    <w:spacing w:beforeLines="0" w:line="240" w:lineRule="exact"/>
                    <w:rPr>
                      <w:rFonts w:ascii="Times New Roman" w:hAnsi="Times New Roman" w:cs="宋体"/>
                      <w:sz w:val="21"/>
                    </w:rPr>
                  </w:pPr>
                </w:p>
              </w:tc>
              <w:tc>
                <w:tcPr>
                  <w:tcW w:w="708" w:type="pct"/>
                  <w:tcBorders>
                    <w:tl2br w:val="nil"/>
                    <w:tr2bl w:val="nil"/>
                  </w:tcBorders>
                  <w:noWrap/>
                  <w:vAlign w:val="center"/>
                </w:tcPr>
                <w:p w:rsidR="00E30CDE" w:rsidRPr="00495981" w:rsidRDefault="002B465A">
                  <w:pPr>
                    <w:pStyle w:val="af7"/>
                    <w:spacing w:beforeLines="0" w:line="240" w:lineRule="exact"/>
                    <w:rPr>
                      <w:rFonts w:ascii="Times New Roman" w:hAnsi="Times New Roman" w:cs="宋体"/>
                      <w:sz w:val="21"/>
                    </w:rPr>
                  </w:pPr>
                  <w:r w:rsidRPr="00495981">
                    <w:rPr>
                      <w:rFonts w:ascii="Times New Roman" w:hAnsi="Times New Roman" w:cs="宋体" w:hint="eastAsia"/>
                      <w:sz w:val="21"/>
                    </w:rPr>
                    <w:t>否</w:t>
                  </w:r>
                </w:p>
              </w:tc>
            </w:tr>
          </w:tbl>
          <w:p w:rsidR="00E30CDE" w:rsidRPr="00495981" w:rsidRDefault="002B465A" w:rsidP="001F11A6">
            <w:pPr>
              <w:spacing w:beforeLines="50"/>
              <w:ind w:firstLine="482"/>
              <w:jc w:val="center"/>
              <w:rPr>
                <w:rFonts w:ascii="Times New Roman" w:eastAsia="宋体" w:hAnsi="Times New Roman" w:cs="宋体"/>
                <w:szCs w:val="21"/>
              </w:rPr>
            </w:pPr>
            <w:r w:rsidRPr="00495981">
              <w:rPr>
                <w:rFonts w:ascii="Times New Roman" w:eastAsia="宋体" w:hAnsi="Times New Roman" w:cs="宋体" w:hint="eastAsia"/>
                <w:b/>
                <w:bCs/>
                <w:szCs w:val="21"/>
                <w:lang w:val="zh-CN"/>
              </w:rPr>
              <w:t>表</w:t>
            </w:r>
            <w:r w:rsidRPr="00495981">
              <w:rPr>
                <w:rFonts w:ascii="Times New Roman" w:eastAsia="宋体" w:hAnsi="Times New Roman" w:cs="宋体" w:hint="eastAsia"/>
                <w:b/>
                <w:bCs/>
                <w:szCs w:val="21"/>
              </w:rPr>
              <w:t>4-</w:t>
            </w:r>
            <w:r w:rsidR="00EC02C0" w:rsidRPr="00495981">
              <w:rPr>
                <w:rFonts w:ascii="Times New Roman" w:eastAsia="宋体" w:hAnsi="Times New Roman" w:cs="宋体" w:hint="eastAsia"/>
                <w:b/>
                <w:bCs/>
                <w:szCs w:val="21"/>
              </w:rPr>
              <w:t>11</w:t>
            </w:r>
            <w:r w:rsidRPr="00495981">
              <w:rPr>
                <w:rFonts w:ascii="Times New Roman" w:eastAsia="宋体" w:hAnsi="Times New Roman" w:cs="宋体" w:hint="eastAsia"/>
                <w:b/>
                <w:bCs/>
                <w:szCs w:val="21"/>
              </w:rPr>
              <w:t xml:space="preserve">  </w:t>
            </w:r>
            <w:r w:rsidRPr="00495981">
              <w:rPr>
                <w:rFonts w:ascii="Times New Roman" w:eastAsia="宋体" w:hAnsi="Times New Roman" w:cs="宋体" w:hint="eastAsia"/>
                <w:b/>
                <w:bCs/>
                <w:szCs w:val="21"/>
              </w:rPr>
              <w:t>敏感目标</w:t>
            </w:r>
            <w:r w:rsidRPr="00495981">
              <w:rPr>
                <w:rFonts w:ascii="Times New Roman" w:eastAsia="宋体" w:hAnsi="Times New Roman" w:cs="宋体" w:hint="eastAsia"/>
                <w:b/>
                <w:bCs/>
                <w:szCs w:val="21"/>
                <w:lang w:val="zh-CN"/>
              </w:rPr>
              <w:t>噪声预测结果</w:t>
            </w:r>
          </w:p>
          <w:tbl>
            <w:tblPr>
              <w:tblStyle w:val="TableNormal"/>
              <w:tblW w:w="4997"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tblPr>
            <w:tblGrid>
              <w:gridCol w:w="423"/>
              <w:gridCol w:w="1393"/>
              <w:gridCol w:w="469"/>
              <w:gridCol w:w="471"/>
              <w:gridCol w:w="546"/>
              <w:gridCol w:w="548"/>
              <w:gridCol w:w="466"/>
              <w:gridCol w:w="471"/>
              <w:gridCol w:w="463"/>
              <w:gridCol w:w="475"/>
              <w:gridCol w:w="485"/>
              <w:gridCol w:w="485"/>
              <w:gridCol w:w="487"/>
              <w:gridCol w:w="439"/>
              <w:gridCol w:w="466"/>
              <w:gridCol w:w="485"/>
            </w:tblGrid>
            <w:tr w:rsidR="00E30CDE" w:rsidRPr="00495981">
              <w:trPr>
                <w:trHeight w:val="397"/>
                <w:jc w:val="center"/>
              </w:trPr>
              <w:tc>
                <w:tcPr>
                  <w:tcW w:w="246" w:type="pct"/>
                  <w:vMerge w:val="restart"/>
                  <w:tcBorders>
                    <w:top w:val="single" w:sz="10" w:space="0" w:color="000000"/>
                    <w:left w:val="single" w:sz="10" w:space="0" w:color="000000"/>
                    <w:bottom w:val="nil"/>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2"/>
                      <w:szCs w:val="21"/>
                    </w:rPr>
                    <w:t>序号</w:t>
                  </w:r>
                </w:p>
              </w:tc>
              <w:tc>
                <w:tcPr>
                  <w:tcW w:w="812" w:type="pct"/>
                  <w:vMerge w:val="restart"/>
                  <w:tcBorders>
                    <w:top w:val="single" w:sz="10" w:space="0" w:color="000000"/>
                    <w:bottom w:val="nil"/>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2"/>
                      <w:szCs w:val="21"/>
                    </w:rPr>
                    <w:t>声环境保护目标名称</w:t>
                  </w:r>
                </w:p>
              </w:tc>
              <w:tc>
                <w:tcPr>
                  <w:tcW w:w="547" w:type="pct"/>
                  <w:gridSpan w:val="2"/>
                  <w:tcBorders>
                    <w:top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3"/>
                      <w:position w:val="7"/>
                      <w:szCs w:val="21"/>
                    </w:rPr>
                    <w:t>噪声背景值</w:t>
                  </w:r>
                </w:p>
                <w:p w:rsidR="00E30CDE" w:rsidRPr="00495981" w:rsidRDefault="002B465A">
                  <w:pPr>
                    <w:pStyle w:val="TableText"/>
                    <w:adjustRightInd w:val="0"/>
                    <w:snapToGrid w:val="0"/>
                    <w:jc w:val="center"/>
                    <w:rPr>
                      <w:rFonts w:ascii="Times New Roman" w:eastAsia="宋体" w:hAnsi="Times New Roman" w:cs="宋体"/>
                    </w:rPr>
                  </w:pPr>
                  <w:r w:rsidRPr="00495981">
                    <w:rPr>
                      <w:rFonts w:ascii="Times New Roman" w:eastAsia="宋体" w:hAnsi="Times New Roman" w:cs="宋体" w:hint="eastAsia"/>
                    </w:rPr>
                    <w:t>/dB(A)</w:t>
                  </w:r>
                </w:p>
              </w:tc>
              <w:tc>
                <w:tcPr>
                  <w:tcW w:w="637" w:type="pct"/>
                  <w:gridSpan w:val="2"/>
                  <w:tcBorders>
                    <w:top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3"/>
                      <w:position w:val="7"/>
                      <w:szCs w:val="21"/>
                    </w:rPr>
                    <w:t>噪声现状值</w:t>
                  </w:r>
                </w:p>
                <w:p w:rsidR="00E30CDE" w:rsidRPr="00495981" w:rsidRDefault="002B465A">
                  <w:pPr>
                    <w:pStyle w:val="TableText"/>
                    <w:adjustRightInd w:val="0"/>
                    <w:snapToGrid w:val="0"/>
                    <w:jc w:val="center"/>
                    <w:rPr>
                      <w:rFonts w:ascii="Times New Roman" w:eastAsia="宋体" w:hAnsi="Times New Roman" w:cs="宋体"/>
                    </w:rPr>
                  </w:pPr>
                  <w:r w:rsidRPr="00495981">
                    <w:rPr>
                      <w:rFonts w:ascii="Times New Roman" w:eastAsia="宋体" w:hAnsi="Times New Roman" w:cs="宋体" w:hint="eastAsia"/>
                    </w:rPr>
                    <w:t>/dB(A)</w:t>
                  </w:r>
                </w:p>
              </w:tc>
              <w:tc>
                <w:tcPr>
                  <w:tcW w:w="547" w:type="pct"/>
                  <w:gridSpan w:val="2"/>
                  <w:tcBorders>
                    <w:top w:val="single" w:sz="10" w:space="0" w:color="000000"/>
                  </w:tcBorders>
                  <w:vAlign w:val="center"/>
                </w:tcPr>
                <w:p w:rsidR="00E30CDE" w:rsidRPr="00495981" w:rsidRDefault="002B465A">
                  <w:pPr>
                    <w:pStyle w:val="TableText"/>
                    <w:adjustRightInd w:val="0"/>
                    <w:snapToGrid w:val="0"/>
                    <w:jc w:val="center"/>
                    <w:rPr>
                      <w:rFonts w:ascii="Times New Roman" w:eastAsia="宋体" w:hAnsi="Times New Roman" w:cs="宋体"/>
                    </w:rPr>
                  </w:pPr>
                  <w:r w:rsidRPr="00495981">
                    <w:rPr>
                      <w:rFonts w:ascii="Times New Roman" w:eastAsia="宋体" w:hAnsi="Times New Roman" w:cs="宋体" w:hint="eastAsia"/>
                      <w:spacing w:val="-2"/>
                    </w:rPr>
                    <w:t>噪声标准</w:t>
                  </w:r>
                  <w:r w:rsidRPr="00495981">
                    <w:rPr>
                      <w:rFonts w:ascii="Times New Roman" w:eastAsia="宋体" w:hAnsi="Times New Roman" w:cs="宋体" w:hint="eastAsia"/>
                      <w:spacing w:val="-2"/>
                    </w:rPr>
                    <w:t>/dB(A)</w:t>
                  </w:r>
                </w:p>
              </w:tc>
              <w:tc>
                <w:tcPr>
                  <w:tcW w:w="547" w:type="pct"/>
                  <w:gridSpan w:val="2"/>
                  <w:tcBorders>
                    <w:top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3"/>
                      <w:position w:val="7"/>
                      <w:szCs w:val="21"/>
                    </w:rPr>
                    <w:t>噪声贡献值</w:t>
                  </w:r>
                </w:p>
                <w:p w:rsidR="00E30CDE" w:rsidRPr="00495981" w:rsidRDefault="002B465A">
                  <w:pPr>
                    <w:pStyle w:val="TableText"/>
                    <w:adjustRightInd w:val="0"/>
                    <w:snapToGrid w:val="0"/>
                    <w:jc w:val="center"/>
                    <w:rPr>
                      <w:rFonts w:ascii="Times New Roman" w:eastAsia="宋体" w:hAnsi="Times New Roman" w:cs="宋体"/>
                    </w:rPr>
                  </w:pPr>
                  <w:r w:rsidRPr="00495981">
                    <w:rPr>
                      <w:rFonts w:ascii="Times New Roman" w:eastAsia="宋体" w:hAnsi="Times New Roman" w:cs="宋体" w:hint="eastAsia"/>
                    </w:rPr>
                    <w:t>/dB(A)</w:t>
                  </w:r>
                </w:p>
              </w:tc>
              <w:tc>
                <w:tcPr>
                  <w:tcW w:w="566" w:type="pct"/>
                  <w:gridSpan w:val="2"/>
                  <w:tcBorders>
                    <w:top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3"/>
                      <w:position w:val="7"/>
                      <w:szCs w:val="21"/>
                    </w:rPr>
                    <w:t>噪声预测值</w:t>
                  </w:r>
                </w:p>
                <w:p w:rsidR="00E30CDE" w:rsidRPr="00495981" w:rsidRDefault="002B465A">
                  <w:pPr>
                    <w:pStyle w:val="TableText"/>
                    <w:adjustRightInd w:val="0"/>
                    <w:snapToGrid w:val="0"/>
                    <w:jc w:val="center"/>
                    <w:rPr>
                      <w:rFonts w:ascii="Times New Roman" w:eastAsia="宋体" w:hAnsi="Times New Roman" w:cs="宋体"/>
                    </w:rPr>
                  </w:pPr>
                  <w:r w:rsidRPr="00495981">
                    <w:rPr>
                      <w:rFonts w:ascii="Times New Roman" w:eastAsia="宋体" w:hAnsi="Times New Roman" w:cs="宋体" w:hint="eastAsia"/>
                    </w:rPr>
                    <w:t>/dB(A)</w:t>
                  </w:r>
                </w:p>
              </w:tc>
              <w:tc>
                <w:tcPr>
                  <w:tcW w:w="540" w:type="pct"/>
                  <w:gridSpan w:val="2"/>
                  <w:tcBorders>
                    <w:top w:val="single" w:sz="10" w:space="0" w:color="000000"/>
                  </w:tcBorders>
                  <w:vAlign w:val="center"/>
                </w:tcPr>
                <w:p w:rsidR="00E30CDE" w:rsidRPr="00495981" w:rsidRDefault="002B465A">
                  <w:pPr>
                    <w:pStyle w:val="TableText"/>
                    <w:adjustRightInd w:val="0"/>
                    <w:snapToGrid w:val="0"/>
                    <w:jc w:val="center"/>
                    <w:rPr>
                      <w:rFonts w:ascii="Times New Roman" w:eastAsia="宋体" w:hAnsi="Times New Roman" w:cs="宋体"/>
                    </w:rPr>
                  </w:pPr>
                  <w:r w:rsidRPr="00495981">
                    <w:rPr>
                      <w:rFonts w:ascii="Times New Roman" w:eastAsia="宋体" w:hAnsi="Times New Roman" w:cs="宋体" w:hint="eastAsia"/>
                      <w:spacing w:val="-2"/>
                    </w:rPr>
                    <w:t>较现状增量</w:t>
                  </w:r>
                  <w:r w:rsidRPr="00495981">
                    <w:rPr>
                      <w:rFonts w:ascii="Times New Roman" w:eastAsia="宋体" w:hAnsi="Times New Roman" w:cs="宋体" w:hint="eastAsia"/>
                    </w:rPr>
                    <w:t>/dB(A)</w:t>
                  </w:r>
                </w:p>
              </w:tc>
              <w:tc>
                <w:tcPr>
                  <w:tcW w:w="555" w:type="pct"/>
                  <w:gridSpan w:val="2"/>
                  <w:tcBorders>
                    <w:top w:val="single" w:sz="10" w:space="0" w:color="000000"/>
                    <w:right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1"/>
                      <w:szCs w:val="21"/>
                    </w:rPr>
                    <w:t>超标和达标情况</w:t>
                  </w:r>
                </w:p>
              </w:tc>
            </w:tr>
            <w:tr w:rsidR="00E30CDE" w:rsidRPr="00495981">
              <w:trPr>
                <w:trHeight w:val="397"/>
                <w:jc w:val="center"/>
              </w:trPr>
              <w:tc>
                <w:tcPr>
                  <w:tcW w:w="246" w:type="pct"/>
                  <w:vMerge/>
                  <w:tcBorders>
                    <w:top w:val="nil"/>
                    <w:left w:val="single" w:sz="10" w:space="0" w:color="000000"/>
                    <w:bottom w:val="single" w:sz="10" w:space="0" w:color="000000"/>
                  </w:tcBorders>
                  <w:vAlign w:val="center"/>
                </w:tcPr>
                <w:p w:rsidR="00E30CDE" w:rsidRPr="00495981" w:rsidRDefault="00E30CDE">
                  <w:pPr>
                    <w:adjustRightInd w:val="0"/>
                    <w:snapToGrid w:val="0"/>
                    <w:jc w:val="center"/>
                    <w:rPr>
                      <w:rFonts w:ascii="Times New Roman" w:eastAsia="宋体" w:hAnsi="Times New Roman" w:cs="宋体"/>
                      <w:szCs w:val="21"/>
                    </w:rPr>
                  </w:pPr>
                </w:p>
              </w:tc>
              <w:tc>
                <w:tcPr>
                  <w:tcW w:w="812" w:type="pct"/>
                  <w:vMerge/>
                  <w:tcBorders>
                    <w:top w:val="nil"/>
                    <w:bottom w:val="single" w:sz="10" w:space="0" w:color="000000"/>
                  </w:tcBorders>
                  <w:vAlign w:val="center"/>
                </w:tcPr>
                <w:p w:rsidR="00E30CDE" w:rsidRPr="00495981" w:rsidRDefault="00E30CDE">
                  <w:pPr>
                    <w:adjustRightInd w:val="0"/>
                    <w:snapToGrid w:val="0"/>
                    <w:jc w:val="center"/>
                    <w:rPr>
                      <w:rFonts w:ascii="Times New Roman" w:eastAsia="宋体" w:hAnsi="Times New Roman" w:cs="宋体"/>
                      <w:szCs w:val="21"/>
                    </w:rPr>
                  </w:pPr>
                </w:p>
              </w:tc>
              <w:tc>
                <w:tcPr>
                  <w:tcW w:w="273"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2"/>
                      <w:szCs w:val="21"/>
                    </w:rPr>
                    <w:t>昼间</w:t>
                  </w:r>
                </w:p>
              </w:tc>
              <w:tc>
                <w:tcPr>
                  <w:tcW w:w="273"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3"/>
                      <w:szCs w:val="21"/>
                    </w:rPr>
                    <w:t>夜间</w:t>
                  </w:r>
                </w:p>
              </w:tc>
              <w:tc>
                <w:tcPr>
                  <w:tcW w:w="318"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2"/>
                      <w:szCs w:val="21"/>
                    </w:rPr>
                    <w:t>昼间</w:t>
                  </w:r>
                </w:p>
              </w:tc>
              <w:tc>
                <w:tcPr>
                  <w:tcW w:w="318"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3"/>
                      <w:szCs w:val="21"/>
                    </w:rPr>
                    <w:t>夜间</w:t>
                  </w:r>
                </w:p>
              </w:tc>
              <w:tc>
                <w:tcPr>
                  <w:tcW w:w="272"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2"/>
                      <w:szCs w:val="21"/>
                    </w:rPr>
                    <w:t>昼间</w:t>
                  </w:r>
                </w:p>
              </w:tc>
              <w:tc>
                <w:tcPr>
                  <w:tcW w:w="275"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3"/>
                      <w:szCs w:val="21"/>
                    </w:rPr>
                    <w:t>夜间</w:t>
                  </w:r>
                </w:p>
              </w:tc>
              <w:tc>
                <w:tcPr>
                  <w:tcW w:w="270"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2"/>
                      <w:szCs w:val="21"/>
                    </w:rPr>
                    <w:t>昼间</w:t>
                  </w:r>
                </w:p>
              </w:tc>
              <w:tc>
                <w:tcPr>
                  <w:tcW w:w="276"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3"/>
                      <w:szCs w:val="21"/>
                    </w:rPr>
                    <w:t>夜间</w:t>
                  </w:r>
                </w:p>
              </w:tc>
              <w:tc>
                <w:tcPr>
                  <w:tcW w:w="283"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2"/>
                      <w:szCs w:val="21"/>
                    </w:rPr>
                    <w:t>昼间</w:t>
                  </w:r>
                </w:p>
              </w:tc>
              <w:tc>
                <w:tcPr>
                  <w:tcW w:w="283"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3"/>
                      <w:szCs w:val="21"/>
                    </w:rPr>
                    <w:t>夜间</w:t>
                  </w:r>
                </w:p>
              </w:tc>
              <w:tc>
                <w:tcPr>
                  <w:tcW w:w="284"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2"/>
                      <w:szCs w:val="21"/>
                    </w:rPr>
                    <w:t>昼间</w:t>
                  </w:r>
                </w:p>
              </w:tc>
              <w:tc>
                <w:tcPr>
                  <w:tcW w:w="255"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3"/>
                      <w:szCs w:val="21"/>
                    </w:rPr>
                    <w:t>夜间</w:t>
                  </w:r>
                </w:p>
              </w:tc>
              <w:tc>
                <w:tcPr>
                  <w:tcW w:w="272" w:type="pct"/>
                  <w:tcBorders>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2"/>
                      <w:szCs w:val="21"/>
                    </w:rPr>
                    <w:t>昼间</w:t>
                  </w:r>
                </w:p>
              </w:tc>
              <w:tc>
                <w:tcPr>
                  <w:tcW w:w="282" w:type="pct"/>
                  <w:tcBorders>
                    <w:bottom w:val="single" w:sz="10" w:space="0" w:color="000000"/>
                    <w:right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pacing w:val="-3"/>
                      <w:szCs w:val="21"/>
                    </w:rPr>
                    <w:t>夜间</w:t>
                  </w:r>
                </w:p>
              </w:tc>
            </w:tr>
            <w:tr w:rsidR="00E30CDE" w:rsidRPr="00495981">
              <w:trPr>
                <w:trHeight w:val="397"/>
                <w:jc w:val="center"/>
              </w:trPr>
              <w:tc>
                <w:tcPr>
                  <w:tcW w:w="246" w:type="pct"/>
                  <w:tcBorders>
                    <w:top w:val="single" w:sz="10" w:space="0" w:color="000000"/>
                    <w:left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w:t>
                  </w:r>
                </w:p>
              </w:tc>
              <w:tc>
                <w:tcPr>
                  <w:tcW w:w="1307" w:type="dxa"/>
                  <w:tcBorders>
                    <w:top w:val="single" w:sz="10" w:space="0" w:color="000000"/>
                    <w:bottom w:val="single" w:sz="10" w:space="0" w:color="000000"/>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rPr>
                    <w:t>项目东侧居民点（距厂界</w:t>
                  </w:r>
                  <w:r w:rsidRPr="00495981">
                    <w:rPr>
                      <w:rFonts w:ascii="Times New Roman" w:eastAsia="宋体" w:hAnsi="Times New Roman" w:cs="宋体" w:hint="eastAsia"/>
                    </w:rPr>
                    <w:t>15</w:t>
                  </w:r>
                  <w:r w:rsidRPr="00495981">
                    <w:rPr>
                      <w:rFonts w:ascii="Times New Roman" w:eastAsia="宋体" w:hAnsi="Times New Roman" w:cs="宋体" w:hint="eastAsia"/>
                    </w:rPr>
                    <w:t>米）</w:t>
                  </w:r>
                </w:p>
              </w:tc>
              <w:tc>
                <w:tcPr>
                  <w:tcW w:w="273"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273"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318" w:type="pct"/>
                  <w:tcBorders>
                    <w:top w:val="single" w:sz="10" w:space="0" w:color="000000"/>
                    <w:bottom w:val="single" w:sz="10" w:space="0" w:color="000000"/>
                  </w:tcBorders>
                  <w:vAlign w:val="center"/>
                </w:tcPr>
                <w:p w:rsidR="00E30CDE" w:rsidRPr="00495981" w:rsidRDefault="002B465A">
                  <w:pPr>
                    <w:widowControl/>
                    <w:adjustRightInd w:val="0"/>
                    <w:snapToGrid w:val="0"/>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51</w:t>
                  </w:r>
                </w:p>
              </w:tc>
              <w:tc>
                <w:tcPr>
                  <w:tcW w:w="318" w:type="pct"/>
                  <w:tcBorders>
                    <w:top w:val="single" w:sz="10" w:space="0" w:color="000000"/>
                    <w:bottom w:val="single" w:sz="10" w:space="0" w:color="000000"/>
                  </w:tcBorders>
                  <w:vAlign w:val="center"/>
                </w:tcPr>
                <w:p w:rsidR="00E30CDE" w:rsidRPr="00495981" w:rsidRDefault="002B465A">
                  <w:pPr>
                    <w:widowControl/>
                    <w:adjustRightInd w:val="0"/>
                    <w:snapToGrid w:val="0"/>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44</w:t>
                  </w:r>
                </w:p>
              </w:tc>
              <w:tc>
                <w:tcPr>
                  <w:tcW w:w="272"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60</w:t>
                  </w:r>
                </w:p>
              </w:tc>
              <w:tc>
                <w:tcPr>
                  <w:tcW w:w="275"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50</w:t>
                  </w:r>
                </w:p>
              </w:tc>
              <w:tc>
                <w:tcPr>
                  <w:tcW w:w="270"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16.6</w:t>
                  </w:r>
                </w:p>
              </w:tc>
              <w:tc>
                <w:tcPr>
                  <w:tcW w:w="276"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16.6</w:t>
                  </w:r>
                </w:p>
              </w:tc>
              <w:tc>
                <w:tcPr>
                  <w:tcW w:w="283"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51</w:t>
                  </w:r>
                </w:p>
              </w:tc>
              <w:tc>
                <w:tcPr>
                  <w:tcW w:w="283"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44.01</w:t>
                  </w:r>
                </w:p>
              </w:tc>
              <w:tc>
                <w:tcPr>
                  <w:tcW w:w="284"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0</w:t>
                  </w:r>
                </w:p>
              </w:tc>
              <w:tc>
                <w:tcPr>
                  <w:tcW w:w="255"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0.01</w:t>
                  </w:r>
                </w:p>
              </w:tc>
              <w:tc>
                <w:tcPr>
                  <w:tcW w:w="272"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c>
                <w:tcPr>
                  <w:tcW w:w="282" w:type="pct"/>
                  <w:tcBorders>
                    <w:top w:val="single" w:sz="10" w:space="0" w:color="000000"/>
                    <w:bottom w:val="single" w:sz="10" w:space="0" w:color="000000"/>
                    <w:right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r>
            <w:tr w:rsidR="00E30CDE" w:rsidRPr="00495981">
              <w:trPr>
                <w:trHeight w:val="397"/>
                <w:jc w:val="center"/>
              </w:trPr>
              <w:tc>
                <w:tcPr>
                  <w:tcW w:w="246" w:type="pct"/>
                  <w:tcBorders>
                    <w:top w:val="single" w:sz="10" w:space="0" w:color="000000"/>
                    <w:left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2</w:t>
                  </w:r>
                </w:p>
              </w:tc>
              <w:tc>
                <w:tcPr>
                  <w:tcW w:w="1307" w:type="dxa"/>
                  <w:tcBorders>
                    <w:top w:val="single" w:sz="10" w:space="0" w:color="000000"/>
                    <w:bottom w:val="single" w:sz="10" w:space="0" w:color="000000"/>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rPr>
                    <w:t>项目东南侧居民点（距厂界</w:t>
                  </w:r>
                  <w:r w:rsidRPr="00495981">
                    <w:rPr>
                      <w:rFonts w:ascii="Times New Roman" w:eastAsia="宋体" w:hAnsi="Times New Roman" w:cs="宋体" w:hint="eastAsia"/>
                    </w:rPr>
                    <w:t>45</w:t>
                  </w:r>
                  <w:r w:rsidRPr="00495981">
                    <w:rPr>
                      <w:rFonts w:ascii="Times New Roman" w:eastAsia="宋体" w:hAnsi="Times New Roman" w:cs="宋体" w:hint="eastAsia"/>
                    </w:rPr>
                    <w:t>米）</w:t>
                  </w:r>
                </w:p>
              </w:tc>
              <w:tc>
                <w:tcPr>
                  <w:tcW w:w="439"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441"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318" w:type="pct"/>
                  <w:tcBorders>
                    <w:top w:val="single" w:sz="10" w:space="0" w:color="000000"/>
                    <w:bottom w:val="single" w:sz="10" w:space="0" w:color="000000"/>
                  </w:tcBorders>
                  <w:vAlign w:val="center"/>
                </w:tcPr>
                <w:p w:rsidR="00E30CDE" w:rsidRPr="00495981" w:rsidRDefault="002B465A">
                  <w:pPr>
                    <w:widowControl/>
                    <w:adjustRightInd w:val="0"/>
                    <w:snapToGrid w:val="0"/>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50</w:t>
                  </w:r>
                </w:p>
              </w:tc>
              <w:tc>
                <w:tcPr>
                  <w:tcW w:w="318" w:type="pct"/>
                  <w:tcBorders>
                    <w:top w:val="single" w:sz="10" w:space="0" w:color="000000"/>
                    <w:bottom w:val="single" w:sz="10" w:space="0" w:color="000000"/>
                  </w:tcBorders>
                  <w:vAlign w:val="center"/>
                </w:tcPr>
                <w:p w:rsidR="00E30CDE" w:rsidRPr="00495981" w:rsidRDefault="002B465A">
                  <w:pPr>
                    <w:widowControl/>
                    <w:adjustRightInd w:val="0"/>
                    <w:snapToGrid w:val="0"/>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43</w:t>
                  </w:r>
                </w:p>
              </w:tc>
              <w:tc>
                <w:tcPr>
                  <w:tcW w:w="438"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60</w:t>
                  </w:r>
                </w:p>
              </w:tc>
              <w:tc>
                <w:tcPr>
                  <w:tcW w:w="443"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50</w:t>
                  </w:r>
                </w:p>
              </w:tc>
              <w:tc>
                <w:tcPr>
                  <w:tcW w:w="270"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13.0</w:t>
                  </w:r>
                </w:p>
              </w:tc>
              <w:tc>
                <w:tcPr>
                  <w:tcW w:w="276"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13.0</w:t>
                  </w:r>
                </w:p>
              </w:tc>
              <w:tc>
                <w:tcPr>
                  <w:tcW w:w="283"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50</w:t>
                  </w:r>
                </w:p>
              </w:tc>
              <w:tc>
                <w:tcPr>
                  <w:tcW w:w="283"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43</w:t>
                  </w:r>
                </w:p>
              </w:tc>
              <w:tc>
                <w:tcPr>
                  <w:tcW w:w="284"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0</w:t>
                  </w:r>
                </w:p>
              </w:tc>
              <w:tc>
                <w:tcPr>
                  <w:tcW w:w="255"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0</w:t>
                  </w:r>
                </w:p>
              </w:tc>
              <w:tc>
                <w:tcPr>
                  <w:tcW w:w="438"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c>
                <w:tcPr>
                  <w:tcW w:w="455" w:type="dxa"/>
                  <w:tcBorders>
                    <w:top w:val="single" w:sz="10" w:space="0" w:color="000000"/>
                    <w:bottom w:val="single" w:sz="10" w:space="0" w:color="000000"/>
                    <w:right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r>
            <w:tr w:rsidR="00E30CDE" w:rsidRPr="00495981">
              <w:trPr>
                <w:trHeight w:val="397"/>
                <w:jc w:val="center"/>
              </w:trPr>
              <w:tc>
                <w:tcPr>
                  <w:tcW w:w="246" w:type="pct"/>
                  <w:tcBorders>
                    <w:top w:val="single" w:sz="10" w:space="0" w:color="000000"/>
                    <w:left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3</w:t>
                  </w:r>
                </w:p>
              </w:tc>
              <w:tc>
                <w:tcPr>
                  <w:tcW w:w="1307" w:type="dxa"/>
                  <w:tcBorders>
                    <w:top w:val="single" w:sz="10" w:space="0" w:color="000000"/>
                    <w:bottom w:val="single" w:sz="10" w:space="0" w:color="000000"/>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rPr>
                    <w:t>项目南侧居民点（距厂界</w:t>
                  </w:r>
                  <w:r w:rsidRPr="00495981">
                    <w:rPr>
                      <w:rFonts w:ascii="Times New Roman" w:eastAsia="宋体" w:hAnsi="Times New Roman" w:cs="宋体" w:hint="eastAsia"/>
                    </w:rPr>
                    <w:t>20</w:t>
                  </w:r>
                  <w:r w:rsidRPr="00495981">
                    <w:rPr>
                      <w:rFonts w:ascii="Times New Roman" w:eastAsia="宋体" w:hAnsi="Times New Roman" w:cs="宋体" w:hint="eastAsia"/>
                    </w:rPr>
                    <w:t>米）</w:t>
                  </w:r>
                </w:p>
              </w:tc>
              <w:tc>
                <w:tcPr>
                  <w:tcW w:w="439"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441"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318" w:type="pct"/>
                  <w:tcBorders>
                    <w:top w:val="single" w:sz="10" w:space="0" w:color="000000"/>
                    <w:bottom w:val="single" w:sz="10" w:space="0" w:color="000000"/>
                  </w:tcBorders>
                  <w:vAlign w:val="center"/>
                </w:tcPr>
                <w:p w:rsidR="00E30CDE" w:rsidRPr="00495981" w:rsidRDefault="002B465A">
                  <w:pPr>
                    <w:widowControl/>
                    <w:adjustRightInd w:val="0"/>
                    <w:snapToGrid w:val="0"/>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50</w:t>
                  </w:r>
                </w:p>
              </w:tc>
              <w:tc>
                <w:tcPr>
                  <w:tcW w:w="318" w:type="pct"/>
                  <w:tcBorders>
                    <w:top w:val="single" w:sz="10" w:space="0" w:color="000000"/>
                    <w:bottom w:val="single" w:sz="10" w:space="0" w:color="000000"/>
                  </w:tcBorders>
                  <w:vAlign w:val="center"/>
                </w:tcPr>
                <w:p w:rsidR="00E30CDE" w:rsidRPr="00495981" w:rsidRDefault="002B465A">
                  <w:pPr>
                    <w:widowControl/>
                    <w:adjustRightInd w:val="0"/>
                    <w:snapToGrid w:val="0"/>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41</w:t>
                  </w:r>
                </w:p>
              </w:tc>
              <w:tc>
                <w:tcPr>
                  <w:tcW w:w="438"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60</w:t>
                  </w:r>
                </w:p>
              </w:tc>
              <w:tc>
                <w:tcPr>
                  <w:tcW w:w="443"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50</w:t>
                  </w:r>
                </w:p>
              </w:tc>
              <w:tc>
                <w:tcPr>
                  <w:tcW w:w="270"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20.1</w:t>
                  </w:r>
                </w:p>
              </w:tc>
              <w:tc>
                <w:tcPr>
                  <w:tcW w:w="276"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20.1</w:t>
                  </w:r>
                </w:p>
              </w:tc>
              <w:tc>
                <w:tcPr>
                  <w:tcW w:w="283"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50</w:t>
                  </w:r>
                </w:p>
              </w:tc>
              <w:tc>
                <w:tcPr>
                  <w:tcW w:w="283"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41.04</w:t>
                  </w:r>
                </w:p>
              </w:tc>
              <w:tc>
                <w:tcPr>
                  <w:tcW w:w="284"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0</w:t>
                  </w:r>
                </w:p>
              </w:tc>
              <w:tc>
                <w:tcPr>
                  <w:tcW w:w="255"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0.04</w:t>
                  </w:r>
                </w:p>
              </w:tc>
              <w:tc>
                <w:tcPr>
                  <w:tcW w:w="438"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c>
                <w:tcPr>
                  <w:tcW w:w="455" w:type="dxa"/>
                  <w:tcBorders>
                    <w:top w:val="single" w:sz="10" w:space="0" w:color="000000"/>
                    <w:bottom w:val="single" w:sz="10" w:space="0" w:color="000000"/>
                    <w:right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r>
            <w:tr w:rsidR="00E30CDE" w:rsidRPr="00495981">
              <w:trPr>
                <w:trHeight w:val="397"/>
                <w:jc w:val="center"/>
              </w:trPr>
              <w:tc>
                <w:tcPr>
                  <w:tcW w:w="246" w:type="pct"/>
                  <w:tcBorders>
                    <w:top w:val="single" w:sz="10" w:space="0" w:color="000000"/>
                    <w:left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lastRenderedPageBreak/>
                    <w:t>4</w:t>
                  </w:r>
                </w:p>
              </w:tc>
              <w:tc>
                <w:tcPr>
                  <w:tcW w:w="1307" w:type="dxa"/>
                  <w:tcBorders>
                    <w:top w:val="single" w:sz="10" w:space="0" w:color="000000"/>
                    <w:bottom w:val="single" w:sz="10" w:space="0" w:color="000000"/>
                  </w:tcBorders>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rPr>
                    <w:t>项目西南侧居民点（距厂界</w:t>
                  </w:r>
                  <w:r w:rsidRPr="00495981">
                    <w:rPr>
                      <w:rFonts w:ascii="Times New Roman" w:eastAsia="宋体" w:hAnsi="Times New Roman" w:cs="宋体" w:hint="eastAsia"/>
                    </w:rPr>
                    <w:t>25</w:t>
                  </w:r>
                  <w:r w:rsidRPr="00495981">
                    <w:rPr>
                      <w:rFonts w:ascii="Times New Roman" w:eastAsia="宋体" w:hAnsi="Times New Roman" w:cs="宋体" w:hint="eastAsia"/>
                    </w:rPr>
                    <w:t>米）</w:t>
                  </w:r>
                </w:p>
              </w:tc>
              <w:tc>
                <w:tcPr>
                  <w:tcW w:w="439"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441"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318" w:type="pct"/>
                  <w:tcBorders>
                    <w:top w:val="single" w:sz="10" w:space="0" w:color="000000"/>
                    <w:bottom w:val="single" w:sz="10" w:space="0" w:color="000000"/>
                  </w:tcBorders>
                  <w:vAlign w:val="center"/>
                </w:tcPr>
                <w:p w:rsidR="00E30CDE" w:rsidRPr="00495981" w:rsidRDefault="002B465A">
                  <w:pPr>
                    <w:widowControl/>
                    <w:adjustRightInd w:val="0"/>
                    <w:snapToGrid w:val="0"/>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55</w:t>
                  </w:r>
                </w:p>
              </w:tc>
              <w:tc>
                <w:tcPr>
                  <w:tcW w:w="318" w:type="pct"/>
                  <w:tcBorders>
                    <w:top w:val="single" w:sz="10" w:space="0" w:color="000000"/>
                    <w:bottom w:val="single" w:sz="10" w:space="0" w:color="000000"/>
                  </w:tcBorders>
                  <w:vAlign w:val="center"/>
                </w:tcPr>
                <w:p w:rsidR="00E30CDE" w:rsidRPr="00495981" w:rsidRDefault="002B465A">
                  <w:pPr>
                    <w:widowControl/>
                    <w:adjustRightInd w:val="0"/>
                    <w:snapToGrid w:val="0"/>
                    <w:jc w:val="center"/>
                    <w:textAlignment w:val="center"/>
                    <w:rPr>
                      <w:rFonts w:ascii="Times New Roman" w:eastAsia="宋体" w:hAnsi="Times New Roman" w:cs="宋体"/>
                      <w:kern w:val="0"/>
                      <w:szCs w:val="21"/>
                    </w:rPr>
                  </w:pPr>
                  <w:r w:rsidRPr="00495981">
                    <w:rPr>
                      <w:rFonts w:ascii="Times New Roman" w:eastAsia="宋体" w:hAnsi="Times New Roman" w:cs="宋体" w:hint="eastAsia"/>
                      <w:kern w:val="0"/>
                      <w:szCs w:val="21"/>
                    </w:rPr>
                    <w:t>43</w:t>
                  </w:r>
                </w:p>
              </w:tc>
              <w:tc>
                <w:tcPr>
                  <w:tcW w:w="438"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60</w:t>
                  </w:r>
                </w:p>
              </w:tc>
              <w:tc>
                <w:tcPr>
                  <w:tcW w:w="443"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50</w:t>
                  </w:r>
                </w:p>
              </w:tc>
              <w:tc>
                <w:tcPr>
                  <w:tcW w:w="270"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18.1</w:t>
                  </w:r>
                </w:p>
              </w:tc>
              <w:tc>
                <w:tcPr>
                  <w:tcW w:w="276"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18.1</w:t>
                  </w:r>
                </w:p>
              </w:tc>
              <w:tc>
                <w:tcPr>
                  <w:tcW w:w="283"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55</w:t>
                  </w:r>
                </w:p>
              </w:tc>
              <w:tc>
                <w:tcPr>
                  <w:tcW w:w="283"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43.01</w:t>
                  </w:r>
                </w:p>
              </w:tc>
              <w:tc>
                <w:tcPr>
                  <w:tcW w:w="284"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0</w:t>
                  </w:r>
                </w:p>
              </w:tc>
              <w:tc>
                <w:tcPr>
                  <w:tcW w:w="255" w:type="pct"/>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0.01</w:t>
                  </w:r>
                </w:p>
              </w:tc>
              <w:tc>
                <w:tcPr>
                  <w:tcW w:w="438" w:type="dxa"/>
                  <w:tcBorders>
                    <w:top w:val="single" w:sz="10" w:space="0" w:color="000000"/>
                    <w:bottom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c>
                <w:tcPr>
                  <w:tcW w:w="455" w:type="dxa"/>
                  <w:tcBorders>
                    <w:top w:val="single" w:sz="10" w:space="0" w:color="000000"/>
                    <w:bottom w:val="single" w:sz="10" w:space="0" w:color="000000"/>
                    <w:right w:val="single" w:sz="10" w:space="0" w:color="000000"/>
                  </w:tcBorders>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达标</w:t>
                  </w:r>
                </w:p>
              </w:tc>
            </w:tr>
          </w:tbl>
          <w:p w:rsidR="00E30CDE" w:rsidRPr="00495981" w:rsidRDefault="002B465A">
            <w:pPr>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szCs w:val="24"/>
              </w:rPr>
              <w:t>由上表可知，项目投产后，厂界昼间噪声可满足《工业企业厂界环境噪声排放标准》（</w:t>
            </w:r>
            <w:r w:rsidRPr="00495981">
              <w:rPr>
                <w:rFonts w:ascii="Times New Roman" w:eastAsia="宋体" w:hAnsi="Times New Roman" w:cs="Times New Roman"/>
                <w:sz w:val="24"/>
                <w:szCs w:val="24"/>
              </w:rPr>
              <w:t>GB12348-2008</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szCs w:val="24"/>
              </w:rPr>
              <w:t>2</w:t>
            </w:r>
            <w:r w:rsidRPr="00495981">
              <w:rPr>
                <w:rFonts w:ascii="Times New Roman" w:eastAsia="宋体" w:hAnsi="Times New Roman" w:cs="Times New Roman"/>
                <w:sz w:val="24"/>
                <w:szCs w:val="24"/>
              </w:rPr>
              <w:t>类限值要求</w:t>
            </w:r>
            <w:r w:rsidRPr="00495981">
              <w:rPr>
                <w:rFonts w:ascii="Times New Roman" w:eastAsia="宋体" w:hAnsi="Times New Roman" w:cs="Times New Roman" w:hint="eastAsia"/>
                <w:kern w:val="0"/>
                <w:sz w:val="24"/>
                <w:szCs w:val="24"/>
              </w:rPr>
              <w:t>，项目</w:t>
            </w:r>
            <w:r w:rsidRPr="00495981">
              <w:rPr>
                <w:rFonts w:ascii="Times New Roman" w:eastAsia="宋体" w:hAnsi="Times New Roman" w:cs="Times New Roman" w:hint="eastAsia"/>
                <w:sz w:val="24"/>
              </w:rPr>
              <w:t>厂界</w:t>
            </w:r>
            <w:r w:rsidRPr="00495981">
              <w:rPr>
                <w:rFonts w:ascii="Times New Roman" w:eastAsia="宋体" w:hAnsi="Times New Roman" w:cs="Times New Roman"/>
                <w:sz w:val="24"/>
              </w:rPr>
              <w:t>周边</w:t>
            </w:r>
            <w:r w:rsidRPr="00495981">
              <w:rPr>
                <w:rFonts w:ascii="Times New Roman" w:eastAsia="宋体" w:hAnsi="Times New Roman" w:cs="Times New Roman"/>
                <w:sz w:val="24"/>
              </w:rPr>
              <w:t>50m</w:t>
            </w:r>
            <w:r w:rsidRPr="00495981">
              <w:rPr>
                <w:rFonts w:ascii="Times New Roman" w:eastAsia="宋体" w:hAnsi="Times New Roman" w:cs="Times New Roman"/>
                <w:sz w:val="24"/>
              </w:rPr>
              <w:t>范围内</w:t>
            </w:r>
            <w:r w:rsidRPr="00495981">
              <w:rPr>
                <w:rFonts w:ascii="Times New Roman" w:eastAsia="宋体" w:hAnsi="Times New Roman" w:cs="Times New Roman" w:hint="eastAsia"/>
                <w:sz w:val="24"/>
              </w:rPr>
              <w:t>声环境</w:t>
            </w:r>
            <w:r w:rsidRPr="00495981">
              <w:rPr>
                <w:rFonts w:ascii="Times New Roman" w:eastAsia="宋体" w:hAnsi="Times New Roman" w:cs="Times New Roman"/>
                <w:sz w:val="24"/>
              </w:rPr>
              <w:t>敏感点</w:t>
            </w:r>
            <w:r w:rsidRPr="00495981">
              <w:rPr>
                <w:rFonts w:ascii="Times New Roman" w:eastAsia="宋体" w:hAnsi="Times New Roman" w:cs="Times New Roman" w:hint="eastAsia"/>
                <w:sz w:val="24"/>
              </w:rPr>
              <w:t>可满足</w:t>
            </w:r>
            <w:r w:rsidRPr="00495981">
              <w:rPr>
                <w:rFonts w:ascii="Times New Roman" w:eastAsia="宋体" w:hAnsi="Times New Roman" w:cs="Times New Roman"/>
                <w:sz w:val="24"/>
                <w:szCs w:val="24"/>
              </w:rPr>
              <w:t>《声环境质量标准》（</w:t>
            </w:r>
            <w:r w:rsidRPr="00495981">
              <w:rPr>
                <w:rFonts w:ascii="Times New Roman" w:eastAsia="宋体" w:hAnsi="Times New Roman" w:cs="Times New Roman"/>
                <w:sz w:val="24"/>
                <w:szCs w:val="24"/>
              </w:rPr>
              <w:t>GB3096-2008</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2</w:t>
            </w:r>
            <w:r w:rsidRPr="00495981">
              <w:rPr>
                <w:rFonts w:ascii="Times New Roman" w:eastAsia="宋体" w:hAnsi="Times New Roman" w:cs="Times New Roman"/>
                <w:sz w:val="24"/>
                <w:szCs w:val="24"/>
              </w:rPr>
              <w:t>类标准</w:t>
            </w:r>
            <w:r w:rsidRPr="00495981">
              <w:rPr>
                <w:rFonts w:ascii="Times New Roman" w:eastAsia="宋体" w:hAnsi="Times New Roman" w:cs="Times New Roman" w:hint="eastAsia"/>
                <w:sz w:val="24"/>
                <w:szCs w:val="24"/>
              </w:rPr>
              <w:t>要求</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项目噪声</w:t>
            </w:r>
            <w:r w:rsidRPr="00495981">
              <w:rPr>
                <w:rFonts w:ascii="Times New Roman" w:eastAsia="宋体" w:hAnsi="Times New Roman" w:cs="Times New Roman"/>
                <w:sz w:val="24"/>
              </w:rPr>
              <w:t>对周边</w:t>
            </w:r>
            <w:r w:rsidRPr="00495981">
              <w:rPr>
                <w:rFonts w:ascii="Times New Roman" w:eastAsia="宋体" w:hAnsi="Times New Roman" w:cs="Times New Roman" w:hint="eastAsia"/>
                <w:sz w:val="24"/>
              </w:rPr>
              <w:t>声</w:t>
            </w:r>
            <w:r w:rsidRPr="00495981">
              <w:rPr>
                <w:rFonts w:ascii="Times New Roman" w:eastAsia="宋体" w:hAnsi="Times New Roman" w:cs="Times New Roman"/>
                <w:sz w:val="24"/>
              </w:rPr>
              <w:t>环境影响小。</w:t>
            </w:r>
          </w:p>
          <w:p w:rsidR="00E30CDE" w:rsidRPr="00495981" w:rsidRDefault="002B465A">
            <w:pPr>
              <w:spacing w:line="360" w:lineRule="auto"/>
              <w:ind w:firstLine="480"/>
              <w:jc w:val="left"/>
              <w:rPr>
                <w:rFonts w:ascii="Times New Roman" w:eastAsia="宋体" w:hAnsi="Times New Roman" w:cs="Times New Roman"/>
                <w:b/>
                <w:sz w:val="24"/>
                <w:szCs w:val="24"/>
              </w:rPr>
            </w:pPr>
            <w:r w:rsidRPr="00495981">
              <w:rPr>
                <w:rFonts w:ascii="Times New Roman" w:eastAsia="宋体" w:hAnsi="Times New Roman" w:cs="Times New Roman"/>
                <w:b/>
                <w:sz w:val="24"/>
                <w:szCs w:val="24"/>
              </w:rPr>
              <w:t>3.3</w:t>
            </w:r>
            <w:r w:rsidRPr="00495981">
              <w:rPr>
                <w:rFonts w:ascii="Times New Roman" w:eastAsia="宋体" w:hAnsi="Times New Roman" w:cs="Times New Roman"/>
                <w:b/>
                <w:sz w:val="24"/>
                <w:szCs w:val="24"/>
              </w:rPr>
              <w:t>噪声污染防治措施可行性分析</w:t>
            </w:r>
          </w:p>
          <w:p w:rsidR="00E30CDE" w:rsidRPr="00495981" w:rsidRDefault="002B465A">
            <w:pPr>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①</w:t>
            </w:r>
            <w:r w:rsidRPr="00495981">
              <w:rPr>
                <w:rFonts w:ascii="Times New Roman" w:eastAsia="宋体" w:hAnsi="Times New Roman" w:cs="Times New Roman"/>
                <w:sz w:val="24"/>
              </w:rPr>
              <w:t>总平面布置：从总平面布置的角度出发，将高噪声设备设置于厂区</w:t>
            </w:r>
            <w:r w:rsidRPr="00495981">
              <w:rPr>
                <w:rFonts w:ascii="Times New Roman" w:eastAsia="宋体" w:hAnsi="Times New Roman" w:cs="Times New Roman" w:hint="eastAsia"/>
                <w:sz w:val="24"/>
              </w:rPr>
              <w:t>中部</w:t>
            </w:r>
            <w:r w:rsidRPr="00495981">
              <w:rPr>
                <w:rFonts w:ascii="Times New Roman" w:eastAsia="宋体" w:hAnsi="Times New Roman" w:cs="Times New Roman"/>
                <w:sz w:val="24"/>
              </w:rPr>
              <w:t>。同时在工厂总体布置上利用建筑物、构筑物来阻隔声波的传播。</w:t>
            </w:r>
          </w:p>
          <w:p w:rsidR="00E30CDE" w:rsidRPr="00495981" w:rsidRDefault="002B465A">
            <w:pPr>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②</w:t>
            </w:r>
            <w:r w:rsidRPr="00495981">
              <w:rPr>
                <w:rFonts w:ascii="Times New Roman" w:eastAsia="宋体" w:hAnsi="Times New Roman" w:cs="Times New Roman"/>
                <w:sz w:val="24"/>
              </w:rPr>
              <w:t>加强治理：项目应选用低噪声设备，并设置减震基础，对于输送配套设施设置封闭机房。</w:t>
            </w:r>
          </w:p>
          <w:p w:rsidR="00E30CDE" w:rsidRPr="00495981" w:rsidRDefault="002B465A">
            <w:pPr>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③</w:t>
            </w:r>
            <w:r w:rsidRPr="00495981">
              <w:rPr>
                <w:rFonts w:ascii="Times New Roman" w:eastAsia="宋体" w:hAnsi="Times New Roman" w:cs="Times New Roman"/>
                <w:sz w:val="24"/>
              </w:rPr>
              <w:t>控制工作制度：项目仅在白天进行生产，夜间不得生产。</w:t>
            </w:r>
          </w:p>
          <w:p w:rsidR="00E30CDE" w:rsidRPr="00495981" w:rsidRDefault="002B465A">
            <w:pPr>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具体到主要生产设施的防治措施具体如下：</w:t>
            </w:r>
          </w:p>
          <w:p w:rsidR="00E30CDE" w:rsidRPr="00495981" w:rsidRDefault="002B465A">
            <w:pPr>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A</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皮带输送机：皮带输送机为输送主要设备，该设备连接各个生产单元，采用动力传控，因此在设备选型时尽量选择噪声低的设备，在生产时定期在滚轴处加润滑油，从而减少摩擦噪声产生。</w:t>
            </w:r>
          </w:p>
          <w:p w:rsidR="00E30CDE" w:rsidRPr="00495981" w:rsidRDefault="002B465A">
            <w:pPr>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B</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运输车辆：根据调查，当车辆在平滑路面行驶时其噪声值较坑洼路面行驶时的噪声值要低</w:t>
            </w:r>
            <w:r w:rsidRPr="00495981">
              <w:rPr>
                <w:rFonts w:ascii="Times New Roman" w:eastAsia="宋体" w:hAnsi="Times New Roman" w:cs="Times New Roman"/>
                <w:sz w:val="24"/>
              </w:rPr>
              <w:t>15dB</w:t>
            </w:r>
            <w:r w:rsidRPr="00495981">
              <w:rPr>
                <w:rFonts w:ascii="Times New Roman" w:eastAsia="宋体" w:hAnsi="Times New Roman" w:cs="Times New Roman"/>
                <w:sz w:val="24"/>
              </w:rPr>
              <w:t>（</w:t>
            </w:r>
            <w:r w:rsidRPr="00495981">
              <w:rPr>
                <w:rFonts w:ascii="Times New Roman" w:eastAsia="宋体" w:hAnsi="Times New Roman" w:cs="Times New Roman"/>
                <w:sz w:val="24"/>
              </w:rPr>
              <w:t>A</w:t>
            </w:r>
            <w:r w:rsidRPr="00495981">
              <w:rPr>
                <w:rFonts w:ascii="Times New Roman" w:eastAsia="宋体" w:hAnsi="Times New Roman" w:cs="Times New Roman"/>
                <w:sz w:val="24"/>
              </w:rPr>
              <w:t>），因此要求企业修筑平滑路面，尽量减小路面坡度，这样可大大减轻车辆在启动及行驶过程发动机轰鸣噪声。</w:t>
            </w:r>
          </w:p>
          <w:p w:rsidR="00E30CDE" w:rsidRPr="00495981" w:rsidRDefault="002B465A">
            <w:pPr>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④</w:t>
            </w:r>
            <w:r w:rsidRPr="00495981">
              <w:rPr>
                <w:rFonts w:ascii="Times New Roman" w:eastAsia="宋体" w:hAnsi="Times New Roman" w:cs="Times New Roman"/>
                <w:sz w:val="24"/>
              </w:rPr>
              <w:t>加强管理：建立设备定期维护，保养的管理制度，以防止设备故障形成的非正常生产噪声，同时确保环保措施发挥最佳有效的功能；加强职工环保意识教育，提倡文明生产，防止人为噪声；强化行车管理制度，设置降噪标准，严禁鸣号，进入厂区低速行驶，最大限度减少流动噪声源。</w:t>
            </w:r>
          </w:p>
          <w:p w:rsidR="00E30CDE" w:rsidRPr="00495981" w:rsidRDefault="002B465A">
            <w:pPr>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⑤</w:t>
            </w:r>
            <w:r w:rsidRPr="00495981">
              <w:rPr>
                <w:rFonts w:ascii="Times New Roman" w:eastAsia="宋体" w:hAnsi="Times New Roman" w:cs="Times New Roman"/>
                <w:sz w:val="24"/>
              </w:rPr>
              <w:t>加强厂区绿化：在本项目厂内各噪声源与厂界设置隔离带，在隔离带种植花草树木，进行厂区绿化，厂内各噪声源与厂界设置至少</w:t>
            </w:r>
            <w:r w:rsidRPr="00495981">
              <w:rPr>
                <w:rFonts w:ascii="Times New Roman" w:eastAsia="宋体" w:hAnsi="Times New Roman" w:cs="Times New Roman"/>
                <w:sz w:val="24"/>
              </w:rPr>
              <w:t>1m</w:t>
            </w:r>
            <w:r w:rsidRPr="00495981">
              <w:rPr>
                <w:rFonts w:ascii="Times New Roman" w:eastAsia="宋体" w:hAnsi="Times New Roman" w:cs="Times New Roman"/>
                <w:sz w:val="24"/>
              </w:rPr>
              <w:t>的隔离带，并建挡墙，以进一步减轻设备噪声对环境的影响。</w:t>
            </w:r>
          </w:p>
          <w:p w:rsidR="00E30CDE" w:rsidRPr="00495981" w:rsidRDefault="002B465A">
            <w:pPr>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sz w:val="24"/>
              </w:rPr>
              <w:t>在实行以上措施后，可以大大减轻生产噪声对周围环境的影响，预计项目生产噪声对周围环境影响不大。</w:t>
            </w:r>
          </w:p>
          <w:p w:rsidR="00E30CDE" w:rsidRPr="00495981" w:rsidRDefault="002B465A">
            <w:pPr>
              <w:adjustRightInd w:val="0"/>
              <w:snapToGrid w:val="0"/>
              <w:spacing w:line="360" w:lineRule="auto"/>
              <w:ind w:firstLineChars="200" w:firstLine="442"/>
              <w:jc w:val="left"/>
              <w:rPr>
                <w:rFonts w:ascii="Times New Roman" w:eastAsia="宋体" w:hAnsi="Times New Roman" w:cs="Times New Roman"/>
                <w:b/>
                <w:spacing w:val="-10"/>
                <w:sz w:val="24"/>
                <w:szCs w:val="24"/>
              </w:rPr>
            </w:pPr>
            <w:r w:rsidRPr="00495981">
              <w:rPr>
                <w:rFonts w:ascii="Times New Roman" w:eastAsia="宋体" w:hAnsi="Times New Roman" w:cs="Times New Roman"/>
                <w:b/>
                <w:spacing w:val="-10"/>
                <w:sz w:val="24"/>
                <w:szCs w:val="24"/>
              </w:rPr>
              <w:lastRenderedPageBreak/>
              <w:t xml:space="preserve">3.4 </w:t>
            </w:r>
            <w:r w:rsidRPr="00495981">
              <w:rPr>
                <w:rFonts w:ascii="Times New Roman" w:eastAsia="宋体" w:hAnsi="Times New Roman" w:cs="Times New Roman"/>
                <w:b/>
                <w:spacing w:val="-10"/>
                <w:sz w:val="24"/>
                <w:szCs w:val="24"/>
              </w:rPr>
              <w:t>噪声监测要求</w:t>
            </w:r>
          </w:p>
          <w:p w:rsidR="00E30CDE" w:rsidRPr="00495981" w:rsidRDefault="002B465A">
            <w:pPr>
              <w:spacing w:line="360" w:lineRule="auto"/>
              <w:ind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本项目噪声监测计划参照</w:t>
            </w:r>
            <w:r w:rsidR="00037B8D" w:rsidRPr="00495981">
              <w:rPr>
                <w:rFonts w:ascii="Times New Roman" w:eastAsia="宋体" w:hAnsi="Times New Roman" w:cs="Times New Roman" w:hint="eastAsia"/>
                <w:sz w:val="24"/>
                <w:szCs w:val="32"/>
              </w:rPr>
              <w:t>《排污单位自行监测技术指南</w:t>
            </w:r>
            <w:r w:rsidR="00037B8D" w:rsidRPr="00495981">
              <w:rPr>
                <w:rFonts w:ascii="Times New Roman" w:eastAsia="宋体" w:hAnsi="Times New Roman" w:cs="Times New Roman" w:hint="eastAsia"/>
                <w:sz w:val="24"/>
                <w:szCs w:val="32"/>
              </w:rPr>
              <w:t xml:space="preserve"> </w:t>
            </w:r>
            <w:r w:rsidR="00037B8D" w:rsidRPr="00495981">
              <w:rPr>
                <w:rFonts w:ascii="Times New Roman" w:eastAsia="宋体" w:hAnsi="Times New Roman" w:cs="Times New Roman" w:hint="eastAsia"/>
                <w:sz w:val="24"/>
                <w:szCs w:val="32"/>
              </w:rPr>
              <w:t>水泥工业》（</w:t>
            </w:r>
            <w:r w:rsidR="00037B8D" w:rsidRPr="00495981">
              <w:rPr>
                <w:rFonts w:ascii="Times New Roman" w:eastAsia="宋体" w:hAnsi="Times New Roman" w:cs="Times New Roman" w:hint="eastAsia"/>
                <w:sz w:val="24"/>
                <w:szCs w:val="32"/>
              </w:rPr>
              <w:t>HJ 848-2017</w:t>
            </w:r>
            <w:r w:rsidR="00037B8D" w:rsidRPr="00495981">
              <w:rPr>
                <w:rFonts w:ascii="Times New Roman" w:eastAsia="宋体" w:hAnsi="Times New Roman" w:cs="Times New Roman" w:hint="eastAsia"/>
                <w:sz w:val="24"/>
                <w:szCs w:val="32"/>
              </w:rPr>
              <w:t>）</w:t>
            </w:r>
            <w:r w:rsidRPr="00495981">
              <w:rPr>
                <w:rFonts w:ascii="Times New Roman" w:eastAsia="宋体" w:hAnsi="Times New Roman" w:cs="Times New Roman" w:hint="eastAsia"/>
                <w:sz w:val="24"/>
              </w:rPr>
              <w:t>，</w:t>
            </w:r>
            <w:r w:rsidRPr="00495981">
              <w:rPr>
                <w:rFonts w:ascii="Times New Roman" w:eastAsia="宋体" w:hAnsi="Times New Roman"/>
                <w:sz w:val="24"/>
                <w:szCs w:val="24"/>
              </w:rPr>
              <w:t>具体见下表。</w:t>
            </w:r>
          </w:p>
          <w:p w:rsidR="00E30CDE" w:rsidRPr="00495981" w:rsidRDefault="002B465A">
            <w:pPr>
              <w:snapToGrid w:val="0"/>
              <w:jc w:val="center"/>
              <w:rPr>
                <w:rFonts w:ascii="Times New Roman" w:eastAsia="宋体" w:hAnsi="Times New Roman" w:cs="Times New Roman"/>
                <w:b/>
                <w:szCs w:val="21"/>
              </w:rPr>
            </w:pPr>
            <w:r w:rsidRPr="00495981">
              <w:rPr>
                <w:rFonts w:ascii="Times New Roman" w:eastAsia="宋体" w:hAnsi="Times New Roman" w:cs="Times New Roman" w:hint="eastAsia"/>
                <w:b/>
                <w:szCs w:val="21"/>
              </w:rPr>
              <w:t>表</w:t>
            </w:r>
            <w:r w:rsidRPr="00495981">
              <w:rPr>
                <w:rFonts w:ascii="Times New Roman" w:eastAsia="宋体" w:hAnsi="Times New Roman" w:cs="Times New Roman"/>
                <w:b/>
                <w:szCs w:val="21"/>
              </w:rPr>
              <w:t>4-</w:t>
            </w:r>
            <w:r w:rsidR="00EC02C0" w:rsidRPr="00495981">
              <w:rPr>
                <w:rFonts w:ascii="Times New Roman" w:eastAsia="宋体" w:hAnsi="Times New Roman" w:cs="Times New Roman" w:hint="eastAsia"/>
                <w:b/>
                <w:szCs w:val="21"/>
              </w:rPr>
              <w:t>12</w:t>
            </w:r>
            <w:r w:rsidRPr="00495981">
              <w:rPr>
                <w:rFonts w:ascii="Times New Roman" w:eastAsia="宋体" w:hAnsi="Times New Roman" w:cs="Times New Roman" w:hint="eastAsia"/>
                <w:b/>
                <w:szCs w:val="21"/>
              </w:rPr>
              <w:t xml:space="preserve"> </w:t>
            </w:r>
            <w:r w:rsidRPr="00495981">
              <w:rPr>
                <w:rFonts w:ascii="Times New Roman" w:eastAsia="宋体" w:hAnsi="Times New Roman" w:cs="Times New Roman" w:hint="eastAsia"/>
                <w:b/>
                <w:szCs w:val="21"/>
              </w:rPr>
              <w:t>噪声监测计划一览表</w:t>
            </w:r>
          </w:p>
          <w:tbl>
            <w:tblPr>
              <w:tblW w:w="7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382"/>
              <w:gridCol w:w="2619"/>
              <w:gridCol w:w="1809"/>
              <w:gridCol w:w="2127"/>
            </w:tblGrid>
            <w:tr w:rsidR="00E30CDE" w:rsidRPr="00495981" w:rsidTr="00816825">
              <w:trPr>
                <w:trHeight w:val="397"/>
                <w:jc w:val="center"/>
              </w:trPr>
              <w:tc>
                <w:tcPr>
                  <w:tcW w:w="1382" w:type="dxa"/>
                  <w:tcBorders>
                    <w:top w:val="single" w:sz="12" w:space="0" w:color="auto"/>
                    <w:left w:val="single" w:sz="12" w:space="0" w:color="auto"/>
                    <w:bottom w:val="single" w:sz="6" w:space="0" w:color="auto"/>
                    <w:right w:val="single" w:sz="6" w:space="0" w:color="auto"/>
                  </w:tcBorders>
                  <w:vAlign w:val="center"/>
                </w:tcPr>
                <w:p w:rsidR="00E30CDE" w:rsidRPr="00495981" w:rsidRDefault="002B465A" w:rsidP="00AD13ED">
                  <w:pPr>
                    <w:pStyle w:val="aff5"/>
                  </w:pPr>
                  <w:r w:rsidRPr="00495981">
                    <w:rPr>
                      <w:rFonts w:hint="eastAsia"/>
                    </w:rPr>
                    <w:t>监测项目</w:t>
                  </w:r>
                </w:p>
              </w:tc>
              <w:tc>
                <w:tcPr>
                  <w:tcW w:w="2619" w:type="dxa"/>
                  <w:tcBorders>
                    <w:top w:val="single" w:sz="12" w:space="0" w:color="auto"/>
                    <w:left w:val="single" w:sz="6" w:space="0" w:color="auto"/>
                    <w:bottom w:val="single" w:sz="6" w:space="0" w:color="auto"/>
                    <w:right w:val="single" w:sz="6" w:space="0" w:color="auto"/>
                  </w:tcBorders>
                  <w:vAlign w:val="center"/>
                </w:tcPr>
                <w:p w:rsidR="00E30CDE" w:rsidRPr="00495981" w:rsidRDefault="002B465A" w:rsidP="00AD13ED">
                  <w:pPr>
                    <w:pStyle w:val="aff5"/>
                  </w:pPr>
                  <w:r w:rsidRPr="00495981">
                    <w:rPr>
                      <w:rFonts w:hint="eastAsia"/>
                    </w:rPr>
                    <w:t>监测点位</w:t>
                  </w:r>
                </w:p>
              </w:tc>
              <w:tc>
                <w:tcPr>
                  <w:tcW w:w="1809" w:type="dxa"/>
                  <w:tcBorders>
                    <w:top w:val="single" w:sz="12" w:space="0" w:color="auto"/>
                    <w:left w:val="single" w:sz="6" w:space="0" w:color="auto"/>
                    <w:bottom w:val="single" w:sz="6" w:space="0" w:color="auto"/>
                    <w:right w:val="single" w:sz="6" w:space="0" w:color="auto"/>
                  </w:tcBorders>
                  <w:vAlign w:val="center"/>
                </w:tcPr>
                <w:p w:rsidR="00E30CDE" w:rsidRPr="00495981" w:rsidRDefault="002B465A" w:rsidP="00AD13ED">
                  <w:pPr>
                    <w:pStyle w:val="aff5"/>
                  </w:pPr>
                  <w:r w:rsidRPr="00495981">
                    <w:rPr>
                      <w:rFonts w:hint="eastAsia"/>
                    </w:rPr>
                    <w:t>监测因子</w:t>
                  </w:r>
                </w:p>
              </w:tc>
              <w:tc>
                <w:tcPr>
                  <w:tcW w:w="2127" w:type="dxa"/>
                  <w:tcBorders>
                    <w:top w:val="single" w:sz="12" w:space="0" w:color="auto"/>
                    <w:left w:val="single" w:sz="6" w:space="0" w:color="auto"/>
                    <w:bottom w:val="single" w:sz="6" w:space="0" w:color="auto"/>
                    <w:right w:val="single" w:sz="12" w:space="0" w:color="auto"/>
                  </w:tcBorders>
                  <w:vAlign w:val="center"/>
                </w:tcPr>
                <w:p w:rsidR="00E30CDE" w:rsidRPr="00495981" w:rsidRDefault="002B465A" w:rsidP="00AD13ED">
                  <w:pPr>
                    <w:pStyle w:val="aff5"/>
                  </w:pPr>
                  <w:r w:rsidRPr="00495981">
                    <w:rPr>
                      <w:rFonts w:hint="eastAsia"/>
                    </w:rPr>
                    <w:t>监测频次</w:t>
                  </w:r>
                </w:p>
              </w:tc>
            </w:tr>
            <w:tr w:rsidR="00E30CDE" w:rsidRPr="00495981" w:rsidTr="00816825">
              <w:trPr>
                <w:trHeight w:val="397"/>
                <w:jc w:val="center"/>
              </w:trPr>
              <w:tc>
                <w:tcPr>
                  <w:tcW w:w="1382" w:type="dxa"/>
                  <w:tcBorders>
                    <w:top w:val="single" w:sz="6" w:space="0" w:color="auto"/>
                    <w:left w:val="single" w:sz="12" w:space="0" w:color="auto"/>
                    <w:bottom w:val="single" w:sz="12" w:space="0" w:color="auto"/>
                    <w:right w:val="single" w:sz="6" w:space="0" w:color="auto"/>
                  </w:tcBorders>
                  <w:vAlign w:val="center"/>
                </w:tcPr>
                <w:p w:rsidR="00E30CDE" w:rsidRPr="00495981" w:rsidRDefault="002B465A" w:rsidP="00AD13ED">
                  <w:pPr>
                    <w:pStyle w:val="aff5"/>
                  </w:pPr>
                  <w:r w:rsidRPr="00495981">
                    <w:rPr>
                      <w:rFonts w:hint="eastAsia"/>
                    </w:rPr>
                    <w:t>厂界噪声</w:t>
                  </w:r>
                </w:p>
              </w:tc>
              <w:tc>
                <w:tcPr>
                  <w:tcW w:w="2619" w:type="dxa"/>
                  <w:tcBorders>
                    <w:top w:val="single" w:sz="6" w:space="0" w:color="auto"/>
                    <w:left w:val="single" w:sz="6" w:space="0" w:color="auto"/>
                    <w:bottom w:val="single" w:sz="12" w:space="0" w:color="auto"/>
                    <w:right w:val="single" w:sz="6" w:space="0" w:color="auto"/>
                  </w:tcBorders>
                  <w:vAlign w:val="center"/>
                </w:tcPr>
                <w:p w:rsidR="00E30CDE" w:rsidRPr="00495981" w:rsidRDefault="002B465A" w:rsidP="00AD13ED">
                  <w:pPr>
                    <w:pStyle w:val="aff5"/>
                  </w:pPr>
                  <w:r w:rsidRPr="00495981">
                    <w:rPr>
                      <w:rFonts w:hint="eastAsia"/>
                    </w:rPr>
                    <w:t>厂界四周</w:t>
                  </w:r>
                  <w:r w:rsidRPr="00495981">
                    <w:t>1m</w:t>
                  </w:r>
                  <w:r w:rsidRPr="00495981">
                    <w:rPr>
                      <w:rFonts w:hint="eastAsia"/>
                    </w:rPr>
                    <w:t>处各布设一个点</w:t>
                  </w:r>
                </w:p>
              </w:tc>
              <w:tc>
                <w:tcPr>
                  <w:tcW w:w="1809" w:type="dxa"/>
                  <w:tcBorders>
                    <w:top w:val="single" w:sz="6" w:space="0" w:color="auto"/>
                    <w:left w:val="single" w:sz="6" w:space="0" w:color="auto"/>
                    <w:bottom w:val="single" w:sz="12" w:space="0" w:color="auto"/>
                    <w:right w:val="single" w:sz="6" w:space="0" w:color="auto"/>
                  </w:tcBorders>
                  <w:vAlign w:val="center"/>
                </w:tcPr>
                <w:p w:rsidR="00E30CDE" w:rsidRPr="00495981" w:rsidRDefault="002B465A" w:rsidP="00AD13ED">
                  <w:pPr>
                    <w:pStyle w:val="aff5"/>
                  </w:pPr>
                  <w:r w:rsidRPr="00495981">
                    <w:rPr>
                      <w:rFonts w:hint="eastAsia"/>
                    </w:rPr>
                    <w:t>连续等效</w:t>
                  </w:r>
                  <w:r w:rsidRPr="00495981">
                    <w:t>A</w:t>
                  </w:r>
                  <w:r w:rsidRPr="00495981">
                    <w:rPr>
                      <w:rFonts w:hint="eastAsia"/>
                    </w:rPr>
                    <w:t>声级</w:t>
                  </w:r>
                </w:p>
              </w:tc>
              <w:tc>
                <w:tcPr>
                  <w:tcW w:w="2127" w:type="dxa"/>
                  <w:tcBorders>
                    <w:top w:val="single" w:sz="6" w:space="0" w:color="auto"/>
                    <w:left w:val="single" w:sz="6" w:space="0" w:color="auto"/>
                    <w:bottom w:val="single" w:sz="12" w:space="0" w:color="auto"/>
                    <w:right w:val="single" w:sz="12" w:space="0" w:color="auto"/>
                  </w:tcBorders>
                  <w:vAlign w:val="center"/>
                </w:tcPr>
                <w:p w:rsidR="00E30CDE" w:rsidRPr="00495981" w:rsidRDefault="002B465A" w:rsidP="00AD13ED">
                  <w:pPr>
                    <w:pStyle w:val="aff5"/>
                  </w:pPr>
                  <w:r w:rsidRPr="00495981">
                    <w:t>1</w:t>
                  </w:r>
                  <w:r w:rsidRPr="00495981">
                    <w:rPr>
                      <w:rFonts w:hint="eastAsia"/>
                    </w:rPr>
                    <w:t>次</w:t>
                  </w:r>
                  <w:r w:rsidRPr="00495981">
                    <w:t>/</w:t>
                  </w:r>
                  <w:r w:rsidRPr="00495981">
                    <w:rPr>
                      <w:rFonts w:hint="eastAsia"/>
                    </w:rPr>
                    <w:t>季度</w:t>
                  </w:r>
                </w:p>
                <w:p w:rsidR="00816825" w:rsidRPr="00495981" w:rsidRDefault="00816825" w:rsidP="00816825">
                  <w:pPr>
                    <w:jc w:val="center"/>
                  </w:pPr>
                  <w:r w:rsidRPr="00495981">
                    <w:rPr>
                      <w:rFonts w:hint="eastAsia"/>
                    </w:rPr>
                    <w:t>根据敏感点影响情况增加监测频次</w:t>
                  </w:r>
                </w:p>
              </w:tc>
            </w:tr>
          </w:tbl>
          <w:p w:rsidR="00E30CDE" w:rsidRPr="00495981" w:rsidRDefault="002B465A">
            <w:pPr>
              <w:adjustRightInd w:val="0"/>
              <w:snapToGrid w:val="0"/>
              <w:spacing w:line="360" w:lineRule="auto"/>
              <w:jc w:val="left"/>
              <w:rPr>
                <w:rFonts w:ascii="Times New Roman" w:eastAsia="宋体" w:hAnsi="Times New Roman" w:cs="Times New Roman"/>
                <w:b/>
                <w:sz w:val="24"/>
                <w:szCs w:val="24"/>
              </w:rPr>
            </w:pPr>
            <w:r w:rsidRPr="00495981">
              <w:rPr>
                <w:rFonts w:ascii="Times New Roman" w:eastAsia="宋体" w:hAnsi="Times New Roman" w:cs="Times New Roman"/>
                <w:b/>
                <w:sz w:val="24"/>
                <w:szCs w:val="24"/>
              </w:rPr>
              <w:t>4</w:t>
            </w:r>
            <w:r w:rsidRPr="00495981">
              <w:rPr>
                <w:rFonts w:ascii="Times New Roman" w:eastAsia="宋体" w:hAnsi="Times New Roman" w:cs="Times New Roman" w:hint="eastAsia"/>
                <w:b/>
                <w:sz w:val="24"/>
                <w:szCs w:val="24"/>
              </w:rPr>
              <w:t>、</w:t>
            </w:r>
            <w:r w:rsidRPr="00495981">
              <w:rPr>
                <w:rFonts w:ascii="Times New Roman" w:eastAsia="宋体" w:hAnsi="Times New Roman" w:cs="Times New Roman"/>
                <w:b/>
                <w:sz w:val="24"/>
                <w:szCs w:val="24"/>
              </w:rPr>
              <w:t>固体废物</w:t>
            </w:r>
          </w:p>
          <w:p w:rsidR="00E30CDE" w:rsidRPr="00495981" w:rsidRDefault="002B465A">
            <w:pPr>
              <w:spacing w:line="360" w:lineRule="auto"/>
              <w:ind w:firstLineChars="200" w:firstLine="482"/>
              <w:jc w:val="left"/>
              <w:rPr>
                <w:rFonts w:ascii="Times New Roman" w:eastAsia="宋体" w:hAnsi="Times New Roman" w:cs="Times New Roman"/>
                <w:b/>
                <w:bCs/>
                <w:sz w:val="24"/>
              </w:rPr>
            </w:pPr>
            <w:r w:rsidRPr="00495981">
              <w:rPr>
                <w:rFonts w:ascii="Times New Roman" w:eastAsia="宋体" w:hAnsi="Times New Roman" w:cs="Times New Roman" w:hint="eastAsia"/>
                <w:b/>
                <w:bCs/>
                <w:sz w:val="24"/>
              </w:rPr>
              <w:t>4.1</w:t>
            </w:r>
            <w:r w:rsidRPr="00495981">
              <w:rPr>
                <w:rFonts w:ascii="Times New Roman" w:eastAsia="宋体" w:hAnsi="Times New Roman" w:cs="Times New Roman" w:hint="eastAsia"/>
                <w:b/>
                <w:bCs/>
                <w:sz w:val="24"/>
              </w:rPr>
              <w:t>固废产生情况</w:t>
            </w:r>
            <w:r w:rsidRPr="00495981">
              <w:rPr>
                <w:rFonts w:ascii="Times New Roman" w:eastAsia="宋体" w:hAnsi="Times New Roman" w:cs="Times New Roman" w:hint="eastAsia"/>
                <w:b/>
                <w:bCs/>
                <w:sz w:val="24"/>
              </w:rPr>
              <w:t xml:space="preserve"> </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运营期产生固体废弃物主要为生产固废（除尘器收集的粉尘、</w:t>
            </w:r>
            <w:r w:rsidRPr="00495981">
              <w:rPr>
                <w:rFonts w:ascii="Times New Roman" w:eastAsia="宋体" w:hAnsi="Times New Roman" w:cs="Times New Roman" w:hint="eastAsia"/>
                <w:sz w:val="24"/>
              </w:rPr>
              <w:t>沉淀池污泥、废弃试验样品</w:t>
            </w:r>
            <w:r w:rsidRPr="00495981">
              <w:rPr>
                <w:rFonts w:ascii="Times New Roman" w:eastAsia="宋体" w:hAnsi="Times New Roman" w:cs="Times New Roman"/>
                <w:sz w:val="24"/>
              </w:rPr>
              <w:t>）、员工产生的生活垃圾、</w:t>
            </w:r>
            <w:r w:rsidRPr="00495981">
              <w:rPr>
                <w:rFonts w:ascii="Times New Roman" w:eastAsia="宋体" w:hAnsi="Times New Roman" w:cs="Times New Roman" w:hint="eastAsia"/>
                <w:sz w:val="24"/>
              </w:rPr>
              <w:t>废含油抹布及手套</w:t>
            </w:r>
            <w:r w:rsidRPr="00495981">
              <w:rPr>
                <w:rFonts w:ascii="Times New Roman" w:eastAsia="宋体" w:hAnsi="Times New Roman" w:cs="Times New Roman"/>
                <w:sz w:val="24"/>
              </w:rPr>
              <w:t>、废矿物油等。</w:t>
            </w:r>
          </w:p>
          <w:p w:rsidR="00E30CDE" w:rsidRPr="00495981" w:rsidRDefault="00DA0C1C" w:rsidP="00620536">
            <w:pPr>
              <w:wordWrap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fldChar w:fldCharType="begin"/>
            </w:r>
            <w:r w:rsidR="002B465A" w:rsidRPr="00495981">
              <w:rPr>
                <w:rFonts w:ascii="Times New Roman" w:eastAsia="宋体" w:hAnsi="Times New Roman" w:cs="Times New Roman"/>
                <w:sz w:val="24"/>
              </w:rPr>
              <w:instrText xml:space="preserve"> = 1 \* GB3 \* MERGEFORMAT </w:instrText>
            </w:r>
            <w:r w:rsidRPr="00495981">
              <w:rPr>
                <w:rFonts w:ascii="Times New Roman" w:eastAsia="宋体" w:hAnsi="Times New Roman" w:cs="Times New Roman"/>
                <w:sz w:val="24"/>
              </w:rPr>
              <w:fldChar w:fldCharType="separate"/>
            </w:r>
            <w:r w:rsidR="002B465A" w:rsidRPr="00495981">
              <w:rPr>
                <w:rFonts w:ascii="Times New Roman" w:eastAsia="宋体" w:hAnsi="Times New Roman" w:cs="Times New Roman"/>
                <w:sz w:val="24"/>
              </w:rPr>
              <w:t>①</w:t>
            </w:r>
            <w:r w:rsidRPr="00495981">
              <w:rPr>
                <w:rFonts w:ascii="Times New Roman" w:eastAsia="宋体" w:hAnsi="Times New Roman" w:cs="Times New Roman"/>
                <w:sz w:val="24"/>
              </w:rPr>
              <w:fldChar w:fldCharType="end"/>
            </w:r>
            <w:r w:rsidR="002B465A" w:rsidRPr="00495981">
              <w:rPr>
                <w:rFonts w:ascii="Times New Roman" w:eastAsia="宋体" w:hAnsi="Times New Roman" w:cs="Times New Roman"/>
                <w:sz w:val="24"/>
              </w:rPr>
              <w:t>除尘器收集的粉尘</w:t>
            </w:r>
            <w:r w:rsidR="002B465A" w:rsidRPr="00495981">
              <w:rPr>
                <w:rFonts w:ascii="Times New Roman" w:eastAsia="宋体" w:hAnsi="Times New Roman" w:cs="Times New Roman" w:hint="eastAsia"/>
                <w:sz w:val="24"/>
              </w:rPr>
              <w:t>：</w:t>
            </w:r>
            <w:r w:rsidR="002B465A" w:rsidRPr="00495981">
              <w:rPr>
                <w:rFonts w:ascii="Times New Roman" w:eastAsia="宋体" w:hAnsi="Times New Roman" w:cs="Times New Roman"/>
                <w:sz w:val="24"/>
              </w:rPr>
              <w:t>根据工程分析，项目混凝土生产线除尘器收集的粉尘为</w:t>
            </w:r>
            <w:r w:rsidR="002B465A" w:rsidRPr="00495981">
              <w:rPr>
                <w:rFonts w:ascii="Times New Roman" w:eastAsia="宋体" w:hAnsi="Times New Roman" w:cs="Times New Roman" w:hint="eastAsia"/>
                <w:sz w:val="24"/>
              </w:rPr>
              <w:t>179.46</w:t>
            </w:r>
            <w:r w:rsidR="002B465A" w:rsidRPr="00495981">
              <w:rPr>
                <w:rFonts w:ascii="Times New Roman" w:eastAsia="宋体" w:hAnsi="Times New Roman" w:cs="Times New Roman"/>
                <w:sz w:val="24"/>
              </w:rPr>
              <w:t>t/a</w:t>
            </w:r>
            <w:r w:rsidR="002B465A" w:rsidRPr="00495981">
              <w:rPr>
                <w:rFonts w:ascii="Times New Roman" w:eastAsia="宋体" w:hAnsi="Times New Roman" w:cs="Times New Roman"/>
                <w:sz w:val="24"/>
              </w:rPr>
              <w:t>，</w:t>
            </w:r>
            <w:r w:rsidR="00A672CC" w:rsidRPr="00495981">
              <w:rPr>
                <w:rFonts w:ascii="Times New Roman" w:eastAsia="宋体" w:hAnsi="Times New Roman" w:cs="Times New Roman"/>
                <w:sz w:val="24"/>
              </w:rPr>
              <w:t>属一般工业固体废物</w:t>
            </w:r>
            <w:r w:rsidR="00167B57" w:rsidRPr="00495981">
              <w:rPr>
                <w:rFonts w:ascii="Times New Roman" w:eastAsia="宋体" w:hAnsi="Times New Roman" w:cs="Times New Roman"/>
                <w:sz w:val="24"/>
              </w:rPr>
              <w:t>中</w:t>
            </w:r>
            <w:r w:rsidR="00D73EAC" w:rsidRPr="00495981">
              <w:rPr>
                <w:rFonts w:ascii="Times New Roman" w:eastAsia="宋体" w:hAnsi="Times New Roman" w:cs="Times New Roman" w:hint="eastAsia"/>
                <w:sz w:val="24"/>
              </w:rPr>
              <w:t>SW59</w:t>
            </w:r>
            <w:r w:rsidR="00D73EAC" w:rsidRPr="00495981">
              <w:rPr>
                <w:rFonts w:ascii="Times New Roman" w:eastAsia="宋体" w:hAnsi="Times New Roman" w:cs="Times New Roman" w:hint="eastAsia"/>
                <w:sz w:val="24"/>
              </w:rPr>
              <w:t>其他工业固体废物</w:t>
            </w:r>
            <w:r w:rsidR="00167B57" w:rsidRPr="00495981">
              <w:rPr>
                <w:rFonts w:ascii="Times New Roman" w:eastAsia="宋体" w:hAnsi="Times New Roman" w:cs="Times New Roman" w:hint="eastAsia"/>
                <w:sz w:val="24"/>
              </w:rPr>
              <w:t>，</w:t>
            </w:r>
            <w:r w:rsidR="00A672CC" w:rsidRPr="00495981">
              <w:rPr>
                <w:rFonts w:ascii="Times New Roman" w:eastAsia="宋体" w:hAnsi="Times New Roman" w:cs="Times New Roman"/>
                <w:sz w:val="24"/>
              </w:rPr>
              <w:t>固废代码为</w:t>
            </w:r>
            <w:r w:rsidR="00620536" w:rsidRPr="00495981">
              <w:rPr>
                <w:rFonts w:ascii="Times New Roman" w:eastAsia="宋体" w:hAnsi="Times New Roman" w:cs="Times New Roman"/>
                <w:sz w:val="24"/>
              </w:rPr>
              <w:t>900-099-S59</w:t>
            </w:r>
            <w:r w:rsidR="00620536" w:rsidRPr="00495981">
              <w:rPr>
                <w:rFonts w:ascii="Times New Roman" w:eastAsia="宋体" w:hAnsi="Times New Roman" w:cs="Times New Roman"/>
                <w:sz w:val="24"/>
              </w:rPr>
              <w:t>，</w:t>
            </w:r>
            <w:r w:rsidR="00A672CC" w:rsidRPr="00495981">
              <w:rPr>
                <w:rFonts w:ascii="Times New Roman" w:eastAsia="宋体" w:hAnsi="Times New Roman" w:cs="Times New Roman" w:hint="eastAsia"/>
                <w:sz w:val="24"/>
              </w:rPr>
              <w:t xml:space="preserve"> </w:t>
            </w:r>
            <w:r w:rsidR="002B465A" w:rsidRPr="00495981">
              <w:rPr>
                <w:rFonts w:ascii="Times New Roman" w:eastAsia="宋体" w:hAnsi="Times New Roman" w:cs="Times New Roman"/>
                <w:sz w:val="24"/>
              </w:rPr>
              <w:t>经收集后回用于生产。</w:t>
            </w:r>
          </w:p>
          <w:p w:rsidR="00E30CDE" w:rsidRPr="00495981" w:rsidRDefault="00DA0C1C">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fldChar w:fldCharType="begin"/>
            </w:r>
            <w:r w:rsidR="002B465A" w:rsidRPr="00495981">
              <w:rPr>
                <w:rFonts w:ascii="Times New Roman" w:eastAsia="宋体" w:hAnsi="Times New Roman" w:cs="Times New Roman"/>
                <w:sz w:val="24"/>
              </w:rPr>
              <w:instrText xml:space="preserve"> = 2 \* GB3 \* MERGEFORMAT </w:instrText>
            </w:r>
            <w:r w:rsidRPr="00495981">
              <w:rPr>
                <w:rFonts w:ascii="Times New Roman" w:eastAsia="宋体" w:hAnsi="Times New Roman" w:cs="Times New Roman"/>
                <w:sz w:val="24"/>
              </w:rPr>
              <w:fldChar w:fldCharType="separate"/>
            </w:r>
            <w:r w:rsidR="002B465A" w:rsidRPr="00495981">
              <w:rPr>
                <w:rFonts w:ascii="Times New Roman" w:eastAsia="宋体" w:hAnsi="Times New Roman" w:cs="Times New Roman"/>
                <w:sz w:val="24"/>
              </w:rPr>
              <w:t>②</w:t>
            </w:r>
            <w:r w:rsidRPr="00495981">
              <w:rPr>
                <w:rFonts w:ascii="Times New Roman" w:eastAsia="宋体" w:hAnsi="Times New Roman" w:cs="Times New Roman"/>
                <w:sz w:val="24"/>
              </w:rPr>
              <w:fldChar w:fldCharType="end"/>
            </w:r>
            <w:r w:rsidR="002B465A" w:rsidRPr="00495981">
              <w:rPr>
                <w:rFonts w:ascii="Times New Roman" w:eastAsia="宋体" w:hAnsi="Times New Roman" w:cs="Times New Roman" w:hint="eastAsia"/>
                <w:sz w:val="24"/>
              </w:rPr>
              <w:t>污泥：包括二级沉淀池和初期雨水收集沉淀池产生的污泥。类比同类型项目，污泥</w:t>
            </w:r>
            <w:r w:rsidR="002B465A" w:rsidRPr="00495981">
              <w:rPr>
                <w:rFonts w:ascii="Times New Roman" w:eastAsia="宋体" w:hAnsi="Times New Roman" w:cs="Times New Roman"/>
                <w:bCs/>
                <w:kern w:val="0"/>
                <w:sz w:val="24"/>
                <w:szCs w:val="24"/>
              </w:rPr>
              <w:t>产生量约</w:t>
            </w:r>
            <w:r w:rsidR="002B465A" w:rsidRPr="00495981">
              <w:rPr>
                <w:rFonts w:ascii="Times New Roman" w:eastAsia="宋体" w:hAnsi="Times New Roman" w:cs="Times New Roman" w:hint="eastAsia"/>
                <w:bCs/>
                <w:kern w:val="0"/>
                <w:sz w:val="24"/>
                <w:szCs w:val="24"/>
              </w:rPr>
              <w:t>占</w:t>
            </w:r>
            <w:r w:rsidR="002B465A" w:rsidRPr="00495981">
              <w:rPr>
                <w:rFonts w:ascii="Times New Roman" w:eastAsia="宋体" w:hAnsi="Times New Roman" w:cs="Times New Roman"/>
                <w:bCs/>
                <w:kern w:val="0"/>
                <w:sz w:val="24"/>
                <w:szCs w:val="24"/>
              </w:rPr>
              <w:t>废水量的</w:t>
            </w:r>
            <w:r w:rsidR="002B465A" w:rsidRPr="00495981">
              <w:rPr>
                <w:rFonts w:ascii="Times New Roman" w:eastAsia="宋体" w:hAnsi="Times New Roman" w:cs="Times New Roman"/>
                <w:bCs/>
                <w:kern w:val="0"/>
                <w:sz w:val="24"/>
                <w:szCs w:val="24"/>
              </w:rPr>
              <w:t>0.3%</w:t>
            </w:r>
            <w:r w:rsidR="002B465A" w:rsidRPr="00495981">
              <w:rPr>
                <w:rFonts w:ascii="Times New Roman" w:eastAsia="宋体" w:hAnsi="Times New Roman" w:cs="Times New Roman"/>
                <w:bCs/>
                <w:kern w:val="0"/>
                <w:sz w:val="24"/>
                <w:szCs w:val="24"/>
              </w:rPr>
              <w:t>，</w:t>
            </w:r>
            <w:r w:rsidR="002B465A" w:rsidRPr="00495981">
              <w:rPr>
                <w:rFonts w:ascii="Times New Roman" w:eastAsia="宋体" w:hAnsi="Times New Roman" w:cs="Times New Roman" w:hint="eastAsia"/>
                <w:bCs/>
                <w:kern w:val="0"/>
                <w:sz w:val="24"/>
                <w:szCs w:val="24"/>
              </w:rPr>
              <w:t>项目生产</w:t>
            </w:r>
            <w:r w:rsidR="002B465A" w:rsidRPr="00495981">
              <w:rPr>
                <w:rFonts w:ascii="Times New Roman" w:eastAsia="宋体" w:hAnsi="Times New Roman" w:cs="Times New Roman"/>
                <w:bCs/>
                <w:kern w:val="0"/>
                <w:sz w:val="24"/>
                <w:szCs w:val="24"/>
              </w:rPr>
              <w:t>废水</w:t>
            </w:r>
            <w:r w:rsidR="002B465A" w:rsidRPr="00495981">
              <w:rPr>
                <w:rFonts w:ascii="Times New Roman" w:eastAsia="宋体" w:hAnsi="Times New Roman" w:cs="Times New Roman" w:hint="eastAsia"/>
                <w:bCs/>
                <w:kern w:val="0"/>
                <w:sz w:val="24"/>
                <w:szCs w:val="24"/>
              </w:rPr>
              <w:t>+</w:t>
            </w:r>
            <w:r w:rsidR="002B465A" w:rsidRPr="00495981">
              <w:rPr>
                <w:rFonts w:ascii="Times New Roman" w:eastAsia="宋体" w:hAnsi="Times New Roman" w:cs="Times New Roman" w:hint="eastAsia"/>
                <w:bCs/>
                <w:kern w:val="0"/>
                <w:sz w:val="24"/>
                <w:szCs w:val="24"/>
              </w:rPr>
              <w:t>初期雨水总</w:t>
            </w:r>
            <w:r w:rsidR="002B465A" w:rsidRPr="00495981">
              <w:rPr>
                <w:rFonts w:ascii="Times New Roman" w:eastAsia="宋体" w:hAnsi="Times New Roman" w:cs="Times New Roman"/>
                <w:bCs/>
                <w:kern w:val="0"/>
                <w:sz w:val="24"/>
                <w:szCs w:val="24"/>
              </w:rPr>
              <w:t>量约</w:t>
            </w:r>
            <w:r w:rsidR="002B465A" w:rsidRPr="00495981">
              <w:rPr>
                <w:rFonts w:ascii="Times New Roman" w:eastAsia="宋体" w:hAnsi="Times New Roman" w:cs="Times New Roman" w:hint="eastAsia"/>
                <w:bCs/>
                <w:kern w:val="0"/>
                <w:sz w:val="24"/>
                <w:szCs w:val="24"/>
              </w:rPr>
              <w:t>3814.8</w:t>
            </w:r>
            <w:r w:rsidR="002B465A" w:rsidRPr="00495981">
              <w:rPr>
                <w:rFonts w:ascii="Times New Roman" w:eastAsia="宋体" w:hAnsi="Times New Roman" w:cs="Times New Roman"/>
                <w:bCs/>
                <w:kern w:val="0"/>
                <w:sz w:val="24"/>
                <w:szCs w:val="24"/>
              </w:rPr>
              <w:t>m</w:t>
            </w:r>
            <w:r w:rsidR="002B465A" w:rsidRPr="00495981">
              <w:rPr>
                <w:rFonts w:ascii="Times New Roman" w:eastAsia="宋体" w:hAnsi="Times New Roman" w:cs="Times New Roman"/>
                <w:bCs/>
                <w:kern w:val="0"/>
                <w:sz w:val="24"/>
                <w:szCs w:val="24"/>
                <w:vertAlign w:val="superscript"/>
              </w:rPr>
              <w:t>3</w:t>
            </w:r>
            <w:r w:rsidR="002B465A" w:rsidRPr="00495981">
              <w:rPr>
                <w:rFonts w:ascii="Times New Roman" w:eastAsia="宋体" w:hAnsi="Times New Roman" w:cs="Times New Roman"/>
                <w:bCs/>
                <w:kern w:val="0"/>
                <w:sz w:val="24"/>
                <w:szCs w:val="24"/>
              </w:rPr>
              <w:t>/a</w:t>
            </w:r>
            <w:r w:rsidR="002B465A" w:rsidRPr="00495981">
              <w:rPr>
                <w:rFonts w:ascii="Times New Roman" w:eastAsia="宋体" w:hAnsi="Times New Roman" w:cs="Times New Roman"/>
                <w:bCs/>
                <w:kern w:val="0"/>
                <w:sz w:val="24"/>
                <w:szCs w:val="24"/>
              </w:rPr>
              <w:t>，则污泥量约</w:t>
            </w:r>
            <w:r w:rsidR="002B465A" w:rsidRPr="00495981">
              <w:rPr>
                <w:rFonts w:ascii="Times New Roman" w:eastAsia="宋体" w:hAnsi="Times New Roman" w:cs="Times New Roman" w:hint="eastAsia"/>
                <w:bCs/>
                <w:kern w:val="0"/>
                <w:sz w:val="24"/>
                <w:szCs w:val="24"/>
              </w:rPr>
              <w:t>11.44</w:t>
            </w:r>
            <w:r w:rsidR="002B465A" w:rsidRPr="00495981">
              <w:rPr>
                <w:rFonts w:ascii="Times New Roman" w:eastAsia="宋体" w:hAnsi="Times New Roman" w:cs="Times New Roman"/>
                <w:bCs/>
                <w:kern w:val="0"/>
                <w:sz w:val="24"/>
                <w:szCs w:val="24"/>
              </w:rPr>
              <w:t>t/a</w:t>
            </w:r>
            <w:r w:rsidR="002B465A" w:rsidRPr="00495981">
              <w:rPr>
                <w:rFonts w:ascii="Times New Roman" w:eastAsia="宋体" w:hAnsi="Times New Roman" w:cs="Times New Roman"/>
                <w:sz w:val="24"/>
              </w:rPr>
              <w:t>，</w:t>
            </w:r>
            <w:r w:rsidR="00620536" w:rsidRPr="00495981">
              <w:rPr>
                <w:rFonts w:ascii="Times New Roman" w:eastAsia="宋体" w:hAnsi="Times New Roman" w:cs="Times New Roman"/>
                <w:sz w:val="24"/>
              </w:rPr>
              <w:t>属一般工业固体废物中</w:t>
            </w:r>
            <w:r w:rsidR="00620536" w:rsidRPr="00495981">
              <w:rPr>
                <w:rFonts w:ascii="Times New Roman" w:eastAsia="宋体" w:hAnsi="Times New Roman" w:cs="Times New Roman" w:hint="eastAsia"/>
                <w:sz w:val="24"/>
              </w:rPr>
              <w:t>SW07</w:t>
            </w:r>
            <w:r w:rsidR="00620536" w:rsidRPr="00495981">
              <w:rPr>
                <w:rFonts w:ascii="Times New Roman" w:eastAsia="宋体" w:hAnsi="Times New Roman" w:cs="Times New Roman" w:hint="eastAsia"/>
                <w:sz w:val="24"/>
              </w:rPr>
              <w:t>污泥，</w:t>
            </w:r>
            <w:r w:rsidR="00620536" w:rsidRPr="00495981">
              <w:rPr>
                <w:rFonts w:ascii="Times New Roman" w:eastAsia="宋体" w:hAnsi="Times New Roman" w:cs="Times New Roman"/>
                <w:sz w:val="24"/>
              </w:rPr>
              <w:t>固废代码为</w:t>
            </w:r>
            <w:r w:rsidR="00620536" w:rsidRPr="00495981">
              <w:rPr>
                <w:rFonts w:ascii="Times New Roman" w:eastAsia="宋体" w:hAnsi="Times New Roman" w:cs="Times New Roman"/>
                <w:sz w:val="24"/>
              </w:rPr>
              <w:t>900-099-S07</w:t>
            </w:r>
            <w:r w:rsidR="00620536" w:rsidRPr="00495981">
              <w:rPr>
                <w:rFonts w:ascii="Times New Roman" w:eastAsia="宋体" w:hAnsi="Times New Roman" w:cs="Times New Roman"/>
                <w:sz w:val="24"/>
              </w:rPr>
              <w:t>，</w:t>
            </w:r>
            <w:r w:rsidR="002B465A" w:rsidRPr="00495981">
              <w:rPr>
                <w:rFonts w:ascii="Times New Roman" w:eastAsia="宋体" w:hAnsi="Times New Roman" w:cs="Times New Roman"/>
                <w:sz w:val="24"/>
              </w:rPr>
              <w:t>经砂石分离器分离砂石</w:t>
            </w:r>
            <w:r w:rsidR="002B465A" w:rsidRPr="00495981">
              <w:rPr>
                <w:rFonts w:ascii="Times New Roman" w:eastAsia="宋体" w:hAnsi="Times New Roman" w:cs="Times New Roman" w:hint="eastAsia"/>
                <w:sz w:val="24"/>
              </w:rPr>
              <w:t>、压滤机压滤后，砂石和滤渣</w:t>
            </w:r>
            <w:r w:rsidR="002B465A" w:rsidRPr="00495981">
              <w:rPr>
                <w:rFonts w:ascii="Times New Roman" w:eastAsia="宋体" w:hAnsi="Times New Roman" w:cs="Times New Roman"/>
                <w:sz w:val="24"/>
              </w:rPr>
              <w:t>作为原料回用。</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③</w:t>
            </w:r>
            <w:r w:rsidRPr="00495981">
              <w:rPr>
                <w:rFonts w:ascii="Times New Roman" w:eastAsia="宋体" w:hAnsi="Times New Roman" w:cs="Times New Roman" w:hint="eastAsia"/>
                <w:sz w:val="24"/>
              </w:rPr>
              <w:t>废弃试验样品：</w:t>
            </w:r>
            <w:r w:rsidRPr="00495981">
              <w:rPr>
                <w:rFonts w:ascii="Times New Roman" w:eastAsia="宋体" w:hAnsi="Times New Roman" w:cs="Times New Roman"/>
                <w:sz w:val="24"/>
              </w:rPr>
              <w:t>类比同类型项目，</w:t>
            </w:r>
            <w:r w:rsidRPr="00495981">
              <w:rPr>
                <w:rFonts w:ascii="Times New Roman" w:eastAsia="宋体" w:hAnsi="Times New Roman" w:cs="Times New Roman" w:hint="eastAsia"/>
                <w:sz w:val="24"/>
              </w:rPr>
              <w:t>废弃试验样品产生量</w:t>
            </w:r>
            <w:r w:rsidRPr="00495981">
              <w:rPr>
                <w:rFonts w:ascii="Times New Roman" w:eastAsia="宋体" w:hAnsi="Times New Roman" w:cs="Times New Roman"/>
                <w:sz w:val="24"/>
              </w:rPr>
              <w:t>约</w:t>
            </w:r>
            <w:r w:rsidRPr="00495981">
              <w:rPr>
                <w:rFonts w:ascii="Times New Roman" w:eastAsia="宋体" w:hAnsi="Times New Roman" w:cs="Times New Roman" w:hint="eastAsia"/>
                <w:sz w:val="24"/>
              </w:rPr>
              <w:t>2</w:t>
            </w:r>
            <w:r w:rsidRPr="00495981">
              <w:rPr>
                <w:rFonts w:ascii="Times New Roman" w:eastAsia="宋体" w:hAnsi="Times New Roman" w:cs="Times New Roman"/>
                <w:sz w:val="24"/>
              </w:rPr>
              <w:t>t/a</w:t>
            </w:r>
            <w:r w:rsidRPr="00495981">
              <w:rPr>
                <w:rFonts w:ascii="Times New Roman" w:eastAsia="宋体" w:hAnsi="Times New Roman" w:cs="Times New Roman"/>
                <w:sz w:val="24"/>
              </w:rPr>
              <w:t>，</w:t>
            </w:r>
            <w:r w:rsidR="00620536" w:rsidRPr="00495981">
              <w:rPr>
                <w:rFonts w:ascii="Times New Roman" w:eastAsia="宋体" w:hAnsi="Times New Roman" w:cs="Times New Roman"/>
                <w:sz w:val="24"/>
              </w:rPr>
              <w:t>属一般工业固体废物中</w:t>
            </w:r>
            <w:r w:rsidR="00620536" w:rsidRPr="00495981">
              <w:rPr>
                <w:rFonts w:ascii="Times New Roman" w:eastAsia="宋体" w:hAnsi="Times New Roman" w:cs="Times New Roman" w:hint="eastAsia"/>
                <w:sz w:val="24"/>
              </w:rPr>
              <w:t>SW92</w:t>
            </w:r>
            <w:r w:rsidR="00620536" w:rsidRPr="00495981">
              <w:rPr>
                <w:rFonts w:ascii="Times New Roman" w:eastAsia="宋体" w:hAnsi="Times New Roman" w:cs="Times New Roman" w:hint="eastAsia"/>
                <w:sz w:val="24"/>
              </w:rPr>
              <w:t>污泥，</w:t>
            </w:r>
            <w:r w:rsidR="00620536" w:rsidRPr="00495981">
              <w:rPr>
                <w:rFonts w:ascii="Times New Roman" w:eastAsia="宋体" w:hAnsi="Times New Roman" w:cs="Times New Roman"/>
                <w:sz w:val="24"/>
              </w:rPr>
              <w:t>固废代码为</w:t>
            </w:r>
            <w:r w:rsidR="00620536" w:rsidRPr="00495981">
              <w:rPr>
                <w:rFonts w:ascii="Times New Roman" w:eastAsia="宋体" w:hAnsi="Times New Roman" w:cs="Times New Roman"/>
                <w:sz w:val="24"/>
              </w:rPr>
              <w:t>900-0</w:t>
            </w:r>
            <w:r w:rsidR="00620536" w:rsidRPr="00495981">
              <w:rPr>
                <w:rFonts w:ascii="Times New Roman" w:eastAsia="宋体" w:hAnsi="Times New Roman" w:cs="Times New Roman" w:hint="eastAsia"/>
                <w:sz w:val="24"/>
              </w:rPr>
              <w:t>01</w:t>
            </w:r>
            <w:r w:rsidR="00620536" w:rsidRPr="00495981">
              <w:rPr>
                <w:rFonts w:ascii="Times New Roman" w:eastAsia="宋体" w:hAnsi="Times New Roman" w:cs="Times New Roman"/>
                <w:sz w:val="24"/>
              </w:rPr>
              <w:t>-S</w:t>
            </w:r>
            <w:r w:rsidR="00620536" w:rsidRPr="00495981">
              <w:rPr>
                <w:rFonts w:ascii="Times New Roman" w:eastAsia="宋体" w:hAnsi="Times New Roman" w:cs="Times New Roman" w:hint="eastAsia"/>
                <w:sz w:val="24"/>
              </w:rPr>
              <w:t>92</w:t>
            </w:r>
            <w:r w:rsidR="00620536" w:rsidRPr="00495981">
              <w:rPr>
                <w:rFonts w:ascii="Times New Roman" w:eastAsia="宋体" w:hAnsi="Times New Roman" w:cs="Times New Roman"/>
                <w:sz w:val="24"/>
              </w:rPr>
              <w:t>，</w:t>
            </w:r>
            <w:r w:rsidRPr="00495981">
              <w:rPr>
                <w:rFonts w:ascii="Times New Roman" w:eastAsia="宋体" w:hAnsi="Times New Roman" w:cs="Times New Roman"/>
                <w:sz w:val="24"/>
              </w:rPr>
              <w:t>经</w:t>
            </w:r>
            <w:r w:rsidRPr="00495981">
              <w:rPr>
                <w:rFonts w:ascii="Times New Roman" w:eastAsia="宋体" w:hAnsi="Times New Roman" w:cs="Times New Roman" w:hint="eastAsia"/>
                <w:sz w:val="24"/>
              </w:rPr>
              <w:t>收集后</w:t>
            </w:r>
            <w:r w:rsidRPr="00495981">
              <w:rPr>
                <w:rFonts w:ascii="Times New Roman" w:eastAsia="宋体" w:hAnsi="Times New Roman" w:cs="Times New Roman"/>
                <w:sz w:val="24"/>
              </w:rPr>
              <w:t>回用</w:t>
            </w:r>
            <w:r w:rsidRPr="00495981">
              <w:rPr>
                <w:rFonts w:ascii="Times New Roman" w:eastAsia="宋体" w:hAnsi="Times New Roman" w:cs="Times New Roman" w:hint="eastAsia"/>
                <w:sz w:val="24"/>
              </w:rPr>
              <w:t>于生产，不外排</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③</w:t>
            </w:r>
            <w:r w:rsidRPr="00495981">
              <w:rPr>
                <w:rFonts w:ascii="Times New Roman" w:eastAsia="宋体" w:hAnsi="Times New Roman" w:cs="Times New Roman"/>
                <w:sz w:val="24"/>
              </w:rPr>
              <w:t>生活垃圾</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本项目劳动定员</w:t>
            </w:r>
            <w:r w:rsidRPr="00495981">
              <w:rPr>
                <w:rFonts w:ascii="Times New Roman" w:eastAsia="宋体" w:hAnsi="Times New Roman" w:cs="Times New Roman" w:hint="eastAsia"/>
                <w:sz w:val="24"/>
              </w:rPr>
              <w:t>22</w:t>
            </w:r>
            <w:r w:rsidRPr="00495981">
              <w:rPr>
                <w:rFonts w:ascii="Times New Roman" w:eastAsia="宋体" w:hAnsi="Times New Roman" w:cs="Times New Roman"/>
                <w:sz w:val="24"/>
              </w:rPr>
              <w:t>人，年工作天数为</w:t>
            </w:r>
            <w:r w:rsidRPr="00495981">
              <w:rPr>
                <w:rFonts w:ascii="Times New Roman" w:eastAsia="宋体" w:hAnsi="Times New Roman" w:cs="Times New Roman" w:hint="eastAsia"/>
                <w:sz w:val="24"/>
              </w:rPr>
              <w:t>2</w:t>
            </w:r>
            <w:r w:rsidRPr="00495981">
              <w:rPr>
                <w:rFonts w:ascii="Times New Roman" w:eastAsia="宋体" w:hAnsi="Times New Roman" w:cs="Times New Roman"/>
                <w:sz w:val="24"/>
              </w:rPr>
              <w:t>00</w:t>
            </w:r>
            <w:r w:rsidRPr="00495981">
              <w:rPr>
                <w:rFonts w:ascii="Times New Roman" w:eastAsia="宋体" w:hAnsi="Times New Roman" w:cs="Times New Roman"/>
                <w:sz w:val="24"/>
              </w:rPr>
              <w:t>天，在生产营运期间生活垃圾产生系数取</w:t>
            </w:r>
            <w:r w:rsidRPr="00495981">
              <w:rPr>
                <w:rFonts w:ascii="Times New Roman" w:eastAsia="宋体" w:hAnsi="Times New Roman" w:cs="Times New Roman" w:hint="eastAsia"/>
                <w:sz w:val="24"/>
              </w:rPr>
              <w:t>1</w:t>
            </w:r>
            <w:r w:rsidRPr="00495981">
              <w:rPr>
                <w:rFonts w:ascii="Times New Roman" w:eastAsia="宋体" w:hAnsi="Times New Roman" w:cs="Times New Roman"/>
                <w:sz w:val="24"/>
              </w:rPr>
              <w:t>kg/</w:t>
            </w:r>
            <w:r w:rsidRPr="00495981">
              <w:rPr>
                <w:rFonts w:ascii="Times New Roman" w:eastAsia="宋体" w:hAnsi="Times New Roman" w:cs="Times New Roman"/>
                <w:sz w:val="24"/>
              </w:rPr>
              <w:t>人</w:t>
            </w:r>
            <w:r w:rsidRPr="00495981">
              <w:rPr>
                <w:rFonts w:ascii="Times New Roman" w:eastAsia="宋体" w:hAnsi="Times New Roman" w:cs="Times New Roman"/>
                <w:sz w:val="24"/>
              </w:rPr>
              <w:t>•</w:t>
            </w:r>
            <w:r w:rsidRPr="00495981">
              <w:rPr>
                <w:rFonts w:ascii="Times New Roman" w:eastAsia="宋体" w:hAnsi="Times New Roman" w:cs="Times New Roman"/>
                <w:sz w:val="24"/>
              </w:rPr>
              <w:t>天，因此，项目生活垃圾产生量为</w:t>
            </w:r>
            <w:r w:rsidRPr="00495981">
              <w:rPr>
                <w:rFonts w:ascii="Times New Roman" w:eastAsia="宋体" w:hAnsi="Times New Roman" w:cs="Times New Roman" w:hint="eastAsia"/>
                <w:sz w:val="24"/>
              </w:rPr>
              <w:t>22</w:t>
            </w:r>
            <w:r w:rsidRPr="00495981">
              <w:rPr>
                <w:rFonts w:ascii="Times New Roman" w:eastAsia="宋体" w:hAnsi="Times New Roman" w:cs="Times New Roman"/>
                <w:sz w:val="24"/>
              </w:rPr>
              <w:t>kg/d</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4.4</w:t>
            </w:r>
            <w:r w:rsidRPr="00495981">
              <w:rPr>
                <w:rFonts w:ascii="Times New Roman" w:eastAsia="宋体" w:hAnsi="Times New Roman" w:cs="Times New Roman"/>
                <w:sz w:val="24"/>
              </w:rPr>
              <w:t>t/a</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④</w:t>
            </w:r>
            <w:r w:rsidRPr="00495981">
              <w:rPr>
                <w:rFonts w:ascii="Times New Roman" w:eastAsia="宋体" w:hAnsi="Times New Roman" w:cs="Times New Roman" w:hint="eastAsia"/>
                <w:sz w:val="24"/>
              </w:rPr>
              <w:t>废含油抹布及劳保用品：</w:t>
            </w:r>
            <w:r w:rsidRPr="00495981">
              <w:rPr>
                <w:rFonts w:ascii="Times New Roman" w:eastAsia="宋体" w:hAnsi="Times New Roman" w:cs="Times New Roman"/>
                <w:sz w:val="24"/>
              </w:rPr>
              <w:t>项目</w:t>
            </w:r>
            <w:r w:rsidRPr="00495981">
              <w:rPr>
                <w:rFonts w:ascii="Times New Roman" w:eastAsia="宋体" w:hAnsi="Times New Roman" w:cs="Times New Roman" w:hint="eastAsia"/>
                <w:sz w:val="24"/>
              </w:rPr>
              <w:t>生产过程</w:t>
            </w:r>
            <w:r w:rsidRPr="00495981">
              <w:rPr>
                <w:rFonts w:ascii="Times New Roman" w:eastAsia="宋体" w:hAnsi="Times New Roman" w:cs="Times New Roman"/>
                <w:sz w:val="24"/>
              </w:rPr>
              <w:t>对生产设备进行维护保养，会产生少量的含油废抹布</w:t>
            </w:r>
            <w:r w:rsidRPr="00495981">
              <w:rPr>
                <w:rFonts w:ascii="Times New Roman" w:eastAsia="宋体" w:hAnsi="Times New Roman" w:cs="Times New Roman" w:hint="eastAsia"/>
                <w:sz w:val="24"/>
              </w:rPr>
              <w:t>、劳保用品</w:t>
            </w:r>
            <w:r w:rsidRPr="00495981">
              <w:rPr>
                <w:rFonts w:ascii="Times New Roman" w:eastAsia="宋体" w:hAnsi="Times New Roman" w:cs="Times New Roman"/>
                <w:sz w:val="24"/>
              </w:rPr>
              <w:t>，产生量</w:t>
            </w:r>
            <w:r w:rsidRPr="00495981">
              <w:rPr>
                <w:rFonts w:ascii="Times New Roman" w:eastAsia="宋体" w:hAnsi="Times New Roman" w:cs="Times New Roman" w:hint="eastAsia"/>
                <w:sz w:val="24"/>
              </w:rPr>
              <w:t>约</w:t>
            </w:r>
            <w:r w:rsidRPr="00495981">
              <w:rPr>
                <w:rFonts w:ascii="Times New Roman" w:eastAsia="宋体" w:hAnsi="Times New Roman" w:cs="Times New Roman"/>
                <w:sz w:val="24"/>
              </w:rPr>
              <w:t>为</w:t>
            </w:r>
            <w:r w:rsidRPr="00495981">
              <w:rPr>
                <w:rFonts w:ascii="Times New Roman" w:eastAsia="宋体" w:hAnsi="Times New Roman" w:cs="Times New Roman"/>
                <w:sz w:val="24"/>
              </w:rPr>
              <w:t>0.2t/a</w:t>
            </w:r>
            <w:r w:rsidRPr="00495981">
              <w:rPr>
                <w:rFonts w:ascii="Times New Roman" w:eastAsia="宋体" w:hAnsi="Times New Roman" w:cs="Times New Roman" w:hint="eastAsia"/>
                <w:sz w:val="24"/>
              </w:rPr>
              <w:t>，属于</w:t>
            </w:r>
            <w:r w:rsidRPr="00495981">
              <w:rPr>
                <w:rFonts w:ascii="Times New Roman" w:eastAsia="宋体" w:hAnsi="Times New Roman" w:cs="Times New Roman"/>
                <w:sz w:val="24"/>
              </w:rPr>
              <w:t>《国家危险废物名录》（</w:t>
            </w:r>
            <w:r w:rsidRPr="00495981">
              <w:rPr>
                <w:rFonts w:ascii="Times New Roman" w:eastAsia="宋体" w:hAnsi="Times New Roman" w:cs="Times New Roman" w:hint="eastAsia"/>
                <w:sz w:val="24"/>
              </w:rPr>
              <w:t>2025</w:t>
            </w:r>
            <w:r w:rsidRPr="00495981">
              <w:rPr>
                <w:rFonts w:ascii="Times New Roman" w:eastAsia="宋体" w:hAnsi="Times New Roman" w:cs="Times New Roman" w:hint="eastAsia"/>
                <w:sz w:val="24"/>
              </w:rPr>
              <w:t>年版</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中危险废物，</w:t>
            </w:r>
            <w:r w:rsidRPr="00495981">
              <w:rPr>
                <w:rFonts w:ascii="Times New Roman" w:eastAsia="宋体" w:hAnsi="Times New Roman" w:cs="Times New Roman"/>
                <w:sz w:val="24"/>
                <w:szCs w:val="24"/>
              </w:rPr>
              <w:t>废物类别为</w:t>
            </w:r>
            <w:r w:rsidRPr="00495981">
              <w:rPr>
                <w:rFonts w:ascii="Times New Roman" w:eastAsia="宋体" w:hAnsi="Times New Roman" w:cs="Times New Roman"/>
                <w:sz w:val="24"/>
              </w:rPr>
              <w:t>HW49</w:t>
            </w:r>
            <w:r w:rsidRPr="00495981">
              <w:rPr>
                <w:rFonts w:ascii="Times New Roman" w:eastAsia="宋体" w:hAnsi="Times New Roman" w:cs="Times New Roman" w:hint="eastAsia"/>
                <w:sz w:val="24"/>
                <w:szCs w:val="24"/>
              </w:rPr>
              <w:t>其他</w:t>
            </w:r>
            <w:r w:rsidRPr="00495981">
              <w:rPr>
                <w:rFonts w:ascii="Times New Roman" w:eastAsia="宋体" w:hAnsi="Times New Roman" w:cs="Times New Roman"/>
                <w:sz w:val="24"/>
                <w:szCs w:val="24"/>
              </w:rPr>
              <w:t>废物，</w:t>
            </w:r>
            <w:r w:rsidRPr="00495981">
              <w:rPr>
                <w:rFonts w:ascii="Times New Roman" w:eastAsia="宋体" w:hAnsi="Times New Roman" w:cs="Times New Roman" w:hint="eastAsia"/>
                <w:sz w:val="24"/>
                <w:szCs w:val="24"/>
              </w:rPr>
              <w:t>废物</w:t>
            </w:r>
            <w:r w:rsidRPr="00495981">
              <w:rPr>
                <w:rFonts w:ascii="Times New Roman" w:eastAsia="宋体" w:hAnsi="Times New Roman" w:cs="Times New Roman" w:hint="eastAsia"/>
                <w:sz w:val="24"/>
              </w:rPr>
              <w:t>代码为</w:t>
            </w:r>
            <w:r w:rsidRPr="00495981">
              <w:rPr>
                <w:rFonts w:ascii="Times New Roman" w:eastAsia="宋体" w:hAnsi="Times New Roman" w:cs="Times New Roman"/>
                <w:sz w:val="24"/>
              </w:rPr>
              <w:t xml:space="preserve"> 900-041-49</w:t>
            </w:r>
            <w:r w:rsidRPr="00495981">
              <w:rPr>
                <w:rFonts w:ascii="Times New Roman" w:eastAsia="宋体" w:hAnsi="Times New Roman" w:cs="Times New Roman" w:hint="eastAsia"/>
                <w:sz w:val="24"/>
              </w:rPr>
              <w:t>，收集暂存于危废暂存间，定期</w:t>
            </w:r>
            <w:r w:rsidRPr="00495981">
              <w:rPr>
                <w:rFonts w:ascii="Times New Roman" w:eastAsia="宋体" w:hAnsi="Times New Roman" w:cs="Times New Roman"/>
                <w:sz w:val="24"/>
              </w:rPr>
              <w:t>交由有资质的单位</w:t>
            </w:r>
            <w:r w:rsidRPr="00495981">
              <w:rPr>
                <w:rFonts w:ascii="Times New Roman" w:eastAsia="宋体" w:hAnsi="Times New Roman" w:cs="Times New Roman" w:hint="eastAsia"/>
                <w:sz w:val="24"/>
              </w:rPr>
              <w:t>处置</w:t>
            </w:r>
            <w:r w:rsidRPr="00495981">
              <w:rPr>
                <w:rFonts w:ascii="Times New Roman" w:eastAsia="宋体" w:hAnsi="Times New Roman" w:cs="Times New Roman"/>
                <w:sz w:val="24"/>
              </w:rPr>
              <w:t>。</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⑤</w:t>
            </w:r>
            <w:r w:rsidRPr="00495981">
              <w:rPr>
                <w:rFonts w:ascii="Times New Roman" w:eastAsia="宋体" w:hAnsi="Times New Roman" w:cs="Times New Roman"/>
                <w:sz w:val="24"/>
                <w:szCs w:val="24"/>
              </w:rPr>
              <w:t>废</w:t>
            </w:r>
            <w:r w:rsidRPr="00495981">
              <w:rPr>
                <w:rFonts w:ascii="Times New Roman" w:eastAsia="宋体" w:hAnsi="Times New Roman" w:cs="Times New Roman" w:hint="eastAsia"/>
                <w:sz w:val="24"/>
                <w:szCs w:val="24"/>
              </w:rPr>
              <w:t>矿物油：</w:t>
            </w:r>
            <w:r w:rsidRPr="00495981">
              <w:rPr>
                <w:rFonts w:ascii="Times New Roman" w:eastAsia="宋体" w:hAnsi="Times New Roman" w:hint="eastAsia"/>
                <w:sz w:val="24"/>
              </w:rPr>
              <w:t>本</w:t>
            </w:r>
            <w:r w:rsidRPr="00495981">
              <w:rPr>
                <w:rFonts w:ascii="Times New Roman" w:eastAsia="宋体" w:hAnsi="Times New Roman" w:cs="Times New Roman"/>
                <w:sz w:val="24"/>
                <w:szCs w:val="24"/>
              </w:rPr>
              <w:t>项目废矿物油主要</w:t>
            </w:r>
            <w:r w:rsidRPr="00495981">
              <w:rPr>
                <w:rFonts w:ascii="Times New Roman" w:eastAsia="宋体" w:hAnsi="Times New Roman" w:cs="Times New Roman" w:hint="eastAsia"/>
                <w:sz w:val="24"/>
                <w:szCs w:val="24"/>
              </w:rPr>
              <w:t>来自机械</w:t>
            </w:r>
            <w:r w:rsidRPr="00495981">
              <w:rPr>
                <w:rFonts w:ascii="Times New Roman" w:eastAsia="宋体" w:hAnsi="Times New Roman" w:cs="Times New Roman"/>
                <w:sz w:val="24"/>
                <w:szCs w:val="24"/>
              </w:rPr>
              <w:t>设备</w:t>
            </w:r>
            <w:r w:rsidRPr="00495981">
              <w:rPr>
                <w:rFonts w:ascii="Times New Roman" w:eastAsia="宋体" w:hAnsi="Times New Roman" w:cs="Times New Roman" w:hint="eastAsia"/>
                <w:sz w:val="24"/>
                <w:szCs w:val="24"/>
              </w:rPr>
              <w:t>的维护保养</w:t>
            </w:r>
            <w:r w:rsidRPr="00495981">
              <w:rPr>
                <w:rFonts w:ascii="Times New Roman" w:eastAsia="宋体" w:hAnsi="Times New Roman" w:cs="Times New Roman"/>
                <w:sz w:val="24"/>
                <w:szCs w:val="24"/>
              </w:rPr>
              <w:t>，产生量约为</w:t>
            </w:r>
            <w:r w:rsidRPr="00495981">
              <w:rPr>
                <w:rFonts w:ascii="Times New Roman" w:eastAsia="宋体" w:hAnsi="Times New Roman" w:cs="Times New Roman"/>
                <w:sz w:val="24"/>
                <w:szCs w:val="24"/>
              </w:rPr>
              <w:t>0.5t/a</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sz w:val="24"/>
                <w:szCs w:val="24"/>
              </w:rPr>
              <w:t>废矿物油属于</w:t>
            </w:r>
            <w:r w:rsidRPr="00495981">
              <w:rPr>
                <w:rFonts w:ascii="Times New Roman" w:eastAsia="宋体" w:hAnsi="Times New Roman" w:cs="Times New Roman"/>
                <w:sz w:val="24"/>
              </w:rPr>
              <w:t>《国家危险废物名录》（</w:t>
            </w:r>
            <w:r w:rsidRPr="00495981">
              <w:rPr>
                <w:rFonts w:ascii="Times New Roman" w:eastAsia="宋体" w:hAnsi="Times New Roman" w:cs="Times New Roman" w:hint="eastAsia"/>
                <w:sz w:val="24"/>
              </w:rPr>
              <w:t>2025</w:t>
            </w:r>
            <w:r w:rsidRPr="00495981">
              <w:rPr>
                <w:rFonts w:ascii="Times New Roman" w:eastAsia="宋体" w:hAnsi="Times New Roman" w:cs="Times New Roman" w:hint="eastAsia"/>
                <w:sz w:val="24"/>
              </w:rPr>
              <w:t>年版</w:t>
            </w:r>
            <w:r w:rsidRPr="00495981">
              <w:rPr>
                <w:rFonts w:ascii="Times New Roman" w:eastAsia="宋体" w:hAnsi="Times New Roman" w:cs="Times New Roman"/>
                <w:sz w:val="24"/>
              </w:rPr>
              <w:t>）</w:t>
            </w:r>
            <w:r w:rsidRPr="00495981">
              <w:rPr>
                <w:rFonts w:ascii="Times New Roman" w:eastAsia="宋体" w:hAnsi="Times New Roman" w:cs="Times New Roman" w:hint="eastAsia"/>
                <w:sz w:val="24"/>
              </w:rPr>
              <w:t>中</w:t>
            </w:r>
            <w:r w:rsidRPr="00495981">
              <w:rPr>
                <w:rFonts w:ascii="Times New Roman" w:eastAsia="宋体" w:hAnsi="Times New Roman" w:cs="Times New Roman"/>
                <w:sz w:val="24"/>
                <w:szCs w:val="24"/>
              </w:rPr>
              <w:t>危险废物，废物类别</w:t>
            </w:r>
            <w:r w:rsidRPr="00495981">
              <w:rPr>
                <w:rFonts w:ascii="Times New Roman" w:eastAsia="宋体" w:hAnsi="Times New Roman" w:cs="Times New Roman"/>
                <w:sz w:val="24"/>
                <w:szCs w:val="24"/>
              </w:rPr>
              <w:lastRenderedPageBreak/>
              <w:t>为</w:t>
            </w:r>
            <w:r w:rsidRPr="00495981">
              <w:rPr>
                <w:rFonts w:ascii="Times New Roman" w:eastAsia="宋体" w:hAnsi="Times New Roman" w:cs="Times New Roman"/>
                <w:sz w:val="24"/>
                <w:szCs w:val="24"/>
              </w:rPr>
              <w:t>HW08</w:t>
            </w:r>
            <w:r w:rsidRPr="00495981">
              <w:rPr>
                <w:rFonts w:ascii="Times New Roman" w:eastAsia="宋体" w:hAnsi="Times New Roman" w:cs="Times New Roman"/>
                <w:sz w:val="24"/>
                <w:szCs w:val="24"/>
              </w:rPr>
              <w:t>废矿物油与含矿物油废物，废物代码为</w:t>
            </w:r>
            <w:r w:rsidRPr="00495981">
              <w:rPr>
                <w:rFonts w:ascii="Times New Roman" w:eastAsia="宋体" w:hAnsi="Times New Roman" w:cs="Times New Roman"/>
                <w:sz w:val="24"/>
                <w:szCs w:val="24"/>
              </w:rPr>
              <w:t>900-21</w:t>
            </w:r>
            <w:r w:rsidRPr="00495981">
              <w:rPr>
                <w:rFonts w:ascii="Times New Roman" w:eastAsia="宋体" w:hAnsi="Times New Roman" w:cs="Times New Roman" w:hint="eastAsia"/>
                <w:sz w:val="24"/>
                <w:szCs w:val="24"/>
              </w:rPr>
              <w:t>4</w:t>
            </w:r>
            <w:r w:rsidRPr="00495981">
              <w:rPr>
                <w:rFonts w:ascii="Times New Roman" w:eastAsia="宋体" w:hAnsi="Times New Roman" w:cs="Times New Roman"/>
                <w:sz w:val="24"/>
                <w:szCs w:val="24"/>
              </w:rPr>
              <w:t>-08</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rPr>
              <w:t>收集暂存于危废暂存间，定期</w:t>
            </w:r>
            <w:r w:rsidRPr="00495981">
              <w:rPr>
                <w:rFonts w:ascii="Times New Roman" w:eastAsia="宋体" w:hAnsi="Times New Roman" w:cs="Times New Roman"/>
                <w:sz w:val="24"/>
              </w:rPr>
              <w:t>交由有资质的单位</w:t>
            </w:r>
            <w:r w:rsidRPr="00495981">
              <w:rPr>
                <w:rFonts w:ascii="Times New Roman" w:eastAsia="宋体" w:hAnsi="Times New Roman" w:cs="Times New Roman" w:hint="eastAsia"/>
                <w:sz w:val="24"/>
              </w:rPr>
              <w:t>处置</w:t>
            </w:r>
            <w:r w:rsidRPr="00495981">
              <w:rPr>
                <w:rFonts w:ascii="Times New Roman" w:eastAsia="宋体" w:hAnsi="Times New Roman" w:cs="Times New Roman"/>
                <w:sz w:val="24"/>
              </w:rPr>
              <w:t>。</w:t>
            </w:r>
          </w:p>
          <w:p w:rsidR="00495981" w:rsidRDefault="00495981">
            <w:pPr>
              <w:snapToGrid w:val="0"/>
              <w:jc w:val="center"/>
              <w:rPr>
                <w:rFonts w:ascii="Times New Roman" w:eastAsia="宋体" w:hAnsi="Times New Roman" w:cs="Times New Roman"/>
                <w:b/>
                <w:szCs w:val="21"/>
              </w:rPr>
            </w:pPr>
          </w:p>
          <w:p w:rsidR="00495981" w:rsidRDefault="00495981">
            <w:pPr>
              <w:snapToGrid w:val="0"/>
              <w:jc w:val="center"/>
              <w:rPr>
                <w:rFonts w:ascii="Times New Roman" w:eastAsia="宋体" w:hAnsi="Times New Roman" w:cs="Times New Roman"/>
                <w:b/>
                <w:szCs w:val="21"/>
              </w:rPr>
            </w:pPr>
          </w:p>
          <w:p w:rsidR="00E30CDE" w:rsidRPr="00495981" w:rsidRDefault="002B465A">
            <w:pPr>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表</w:t>
            </w:r>
            <w:r w:rsidRPr="00495981">
              <w:rPr>
                <w:rFonts w:ascii="Times New Roman" w:eastAsia="宋体" w:hAnsi="Times New Roman" w:cs="Times New Roman"/>
                <w:b/>
                <w:szCs w:val="21"/>
              </w:rPr>
              <w:t>4-</w:t>
            </w:r>
            <w:r w:rsidRPr="00495981">
              <w:rPr>
                <w:rFonts w:ascii="Times New Roman" w:eastAsia="宋体" w:hAnsi="Times New Roman" w:cs="Times New Roman" w:hint="eastAsia"/>
                <w:b/>
                <w:szCs w:val="21"/>
              </w:rPr>
              <w:t>1</w:t>
            </w:r>
            <w:r w:rsidR="00EC02C0" w:rsidRPr="00495981">
              <w:rPr>
                <w:rFonts w:ascii="Times New Roman" w:eastAsia="宋体" w:hAnsi="Times New Roman" w:cs="Times New Roman" w:hint="eastAsia"/>
                <w:b/>
                <w:szCs w:val="21"/>
              </w:rPr>
              <w:t>3</w:t>
            </w:r>
            <w:r w:rsidRPr="00495981">
              <w:rPr>
                <w:rFonts w:ascii="Times New Roman" w:eastAsia="宋体" w:hAnsi="Times New Roman" w:cs="Times New Roman" w:hint="eastAsia"/>
                <w:b/>
                <w:szCs w:val="21"/>
              </w:rPr>
              <w:t xml:space="preserve">  </w:t>
            </w:r>
            <w:r w:rsidRPr="00495981">
              <w:rPr>
                <w:rFonts w:ascii="Times New Roman" w:eastAsia="宋体" w:hAnsi="Times New Roman" w:cs="Times New Roman"/>
                <w:b/>
                <w:szCs w:val="21"/>
              </w:rPr>
              <w:t>本项目固废</w:t>
            </w:r>
            <w:r w:rsidRPr="00495981">
              <w:rPr>
                <w:rFonts w:ascii="Times New Roman" w:eastAsia="宋体" w:hAnsi="Times New Roman" w:cs="Times New Roman" w:hint="eastAsia"/>
                <w:b/>
                <w:szCs w:val="21"/>
              </w:rPr>
              <w:t>产生和处置情况</w:t>
            </w:r>
          </w:p>
          <w:tbl>
            <w:tblPr>
              <w:tblW w:w="497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426"/>
              <w:gridCol w:w="900"/>
              <w:gridCol w:w="751"/>
              <w:gridCol w:w="1660"/>
              <w:gridCol w:w="751"/>
              <w:gridCol w:w="599"/>
              <w:gridCol w:w="752"/>
              <w:gridCol w:w="794"/>
              <w:gridCol w:w="926"/>
              <w:gridCol w:w="971"/>
            </w:tblGrid>
            <w:tr w:rsidR="00E30CDE" w:rsidRPr="00495981">
              <w:trPr>
                <w:trHeight w:val="397"/>
                <w:jc w:val="center"/>
              </w:trPr>
              <w:tc>
                <w:tcPr>
                  <w:tcW w:w="241"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属性</w:t>
                  </w:r>
                </w:p>
              </w:tc>
              <w:tc>
                <w:tcPr>
                  <w:tcW w:w="531"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污染物</w:t>
                  </w:r>
                </w:p>
              </w:tc>
              <w:tc>
                <w:tcPr>
                  <w:tcW w:w="444"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产生环节</w:t>
                  </w:r>
                </w:p>
              </w:tc>
              <w:tc>
                <w:tcPr>
                  <w:tcW w:w="977"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废物编码</w:t>
                  </w:r>
                </w:p>
              </w:tc>
              <w:tc>
                <w:tcPr>
                  <w:tcW w:w="444"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毒害</w:t>
                  </w:r>
                </w:p>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成分</w:t>
                  </w:r>
                </w:p>
              </w:tc>
              <w:tc>
                <w:tcPr>
                  <w:tcW w:w="355"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形态</w:t>
                  </w:r>
                </w:p>
              </w:tc>
              <w:tc>
                <w:tcPr>
                  <w:tcW w:w="444"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危险特性</w:t>
                  </w:r>
                </w:p>
              </w:tc>
              <w:tc>
                <w:tcPr>
                  <w:tcW w:w="440"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产生量</w:t>
                  </w:r>
                  <w:r w:rsidRPr="00495981">
                    <w:rPr>
                      <w:rFonts w:ascii="Times New Roman" w:eastAsia="宋体" w:hAnsi="Times New Roman" w:cs="Times New Roman"/>
                      <w:b/>
                      <w:szCs w:val="21"/>
                    </w:rPr>
                    <w:t>(t/a)</w:t>
                  </w:r>
                </w:p>
              </w:tc>
              <w:tc>
                <w:tcPr>
                  <w:tcW w:w="546"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处置措施</w:t>
                  </w:r>
                </w:p>
              </w:tc>
              <w:tc>
                <w:tcPr>
                  <w:tcW w:w="572" w:type="pct"/>
                  <w:vAlign w:val="center"/>
                </w:tcPr>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b/>
                      <w:szCs w:val="21"/>
                    </w:rPr>
                    <w:t>处置量</w:t>
                  </w:r>
                  <w:r w:rsidRPr="00495981">
                    <w:rPr>
                      <w:rFonts w:ascii="Times New Roman" w:eastAsia="宋体" w:hAnsi="Times New Roman" w:cs="Times New Roman"/>
                      <w:b/>
                      <w:szCs w:val="21"/>
                    </w:rPr>
                    <w:t>(t/a)</w:t>
                  </w:r>
                </w:p>
              </w:tc>
            </w:tr>
            <w:tr w:rsidR="00E30CDE" w:rsidRPr="00495981">
              <w:trPr>
                <w:trHeight w:val="397"/>
                <w:jc w:val="center"/>
              </w:trPr>
              <w:tc>
                <w:tcPr>
                  <w:tcW w:w="241" w:type="pct"/>
                  <w:vMerge w:val="restar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
                      <w:szCs w:val="21"/>
                    </w:rPr>
                  </w:pPr>
                  <w:r w:rsidRPr="00495981">
                    <w:rPr>
                      <w:rFonts w:ascii="Times New Roman" w:eastAsia="宋体" w:hAnsi="Times New Roman" w:cs="Times New Roman"/>
                      <w:szCs w:val="21"/>
                    </w:rPr>
                    <w:t>危险废物</w:t>
                  </w:r>
                </w:p>
              </w:tc>
              <w:tc>
                <w:tcPr>
                  <w:tcW w:w="531"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废矿物油</w:t>
                  </w:r>
                </w:p>
              </w:tc>
              <w:tc>
                <w:tcPr>
                  <w:tcW w:w="444"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生产操作</w:t>
                  </w:r>
                </w:p>
              </w:tc>
              <w:tc>
                <w:tcPr>
                  <w:tcW w:w="977"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Cs/>
                      <w:szCs w:val="21"/>
                    </w:rPr>
                  </w:pPr>
                  <w:r w:rsidRPr="00495981">
                    <w:rPr>
                      <w:rFonts w:ascii="Times New Roman" w:eastAsia="宋体" w:hAnsi="Times New Roman" w:cs="Times New Roman"/>
                    </w:rPr>
                    <w:t>HW08</w:t>
                  </w:r>
                </w:p>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rPr>
                    <w:t>900-214-08</w:t>
                  </w:r>
                </w:p>
              </w:tc>
              <w:tc>
                <w:tcPr>
                  <w:tcW w:w="444" w:type="pct"/>
                  <w:tcMar>
                    <w:left w:w="0" w:type="dxa"/>
                    <w:right w:w="0" w:type="dxa"/>
                  </w:tcMar>
                  <w:vAlign w:val="center"/>
                </w:tcPr>
                <w:p w:rsidR="00E30CDE" w:rsidRPr="00495981" w:rsidRDefault="002B465A">
                  <w:pPr>
                    <w:widowControl/>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bCs/>
                      <w:szCs w:val="21"/>
                    </w:rPr>
                    <w:t>废矿物油</w:t>
                  </w:r>
                </w:p>
              </w:tc>
              <w:tc>
                <w:tcPr>
                  <w:tcW w:w="355"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液</w:t>
                  </w:r>
                </w:p>
              </w:tc>
              <w:tc>
                <w:tcPr>
                  <w:tcW w:w="444"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T</w:t>
                  </w:r>
                  <w:r w:rsidRPr="00495981">
                    <w:rPr>
                      <w:rFonts w:ascii="Times New Roman" w:eastAsia="宋体" w:hAnsi="Times New Roman" w:cs="Times New Roman"/>
                      <w:szCs w:val="21"/>
                    </w:rPr>
                    <w:t>，</w:t>
                  </w:r>
                  <w:r w:rsidRPr="00495981">
                    <w:rPr>
                      <w:rFonts w:ascii="Times New Roman" w:eastAsia="宋体" w:hAnsi="Times New Roman" w:cs="Times New Roman"/>
                      <w:szCs w:val="21"/>
                    </w:rPr>
                    <w:t>I</w:t>
                  </w:r>
                </w:p>
              </w:tc>
              <w:tc>
                <w:tcPr>
                  <w:tcW w:w="440"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0.5</w:t>
                  </w:r>
                </w:p>
              </w:tc>
              <w:tc>
                <w:tcPr>
                  <w:tcW w:w="546" w:type="pct"/>
                  <w:vMerge w:val="restar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bCs/>
                      <w:szCs w:val="21"/>
                    </w:rPr>
                    <w:t>收集暂存于危废暂存间，定期交有资质单位处置</w:t>
                  </w:r>
                </w:p>
              </w:tc>
              <w:tc>
                <w:tcPr>
                  <w:tcW w:w="572"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0.5</w:t>
                  </w:r>
                </w:p>
              </w:tc>
            </w:tr>
            <w:tr w:rsidR="00E30CDE" w:rsidRPr="00495981">
              <w:trPr>
                <w:trHeight w:val="397"/>
                <w:jc w:val="center"/>
              </w:trPr>
              <w:tc>
                <w:tcPr>
                  <w:tcW w:w="241" w:type="pct"/>
                  <w:vMerge/>
                  <w:tcMar>
                    <w:left w:w="0" w:type="dxa"/>
                    <w:right w:w="0" w:type="dxa"/>
                  </w:tcMar>
                  <w:vAlign w:val="center"/>
                </w:tcPr>
                <w:p w:rsidR="00E30CDE" w:rsidRPr="00495981" w:rsidRDefault="00E30CDE">
                  <w:pPr>
                    <w:kinsoku w:val="0"/>
                    <w:overflowPunct w:val="0"/>
                    <w:jc w:val="center"/>
                    <w:rPr>
                      <w:rFonts w:ascii="Times New Roman" w:eastAsia="宋体" w:hAnsi="Times New Roman" w:cs="Times New Roman"/>
                      <w:szCs w:val="21"/>
                    </w:rPr>
                  </w:pPr>
                </w:p>
              </w:tc>
              <w:tc>
                <w:tcPr>
                  <w:tcW w:w="531"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废含油抹布及手套</w:t>
                  </w:r>
                </w:p>
              </w:tc>
              <w:tc>
                <w:tcPr>
                  <w:tcW w:w="444"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Cs/>
                      <w:szCs w:val="21"/>
                    </w:rPr>
                  </w:pPr>
                  <w:r w:rsidRPr="00495981">
                    <w:rPr>
                      <w:rFonts w:ascii="Times New Roman" w:eastAsia="宋体" w:hAnsi="Times New Roman" w:cs="Times New Roman"/>
                      <w:bCs/>
                      <w:szCs w:val="21"/>
                    </w:rPr>
                    <w:t>生产操作</w:t>
                  </w:r>
                </w:p>
              </w:tc>
              <w:tc>
                <w:tcPr>
                  <w:tcW w:w="977"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bCs/>
                      <w:szCs w:val="21"/>
                    </w:rPr>
                  </w:pPr>
                  <w:r w:rsidRPr="00495981">
                    <w:rPr>
                      <w:rFonts w:ascii="Times New Roman" w:eastAsia="宋体" w:hAnsi="Times New Roman" w:cs="Times New Roman"/>
                      <w:bCs/>
                      <w:szCs w:val="21"/>
                    </w:rPr>
                    <w:t>HW49</w:t>
                  </w:r>
                </w:p>
                <w:p w:rsidR="00E30CDE" w:rsidRPr="00495981" w:rsidRDefault="002B465A">
                  <w:pPr>
                    <w:kinsoku w:val="0"/>
                    <w:overflowPunct w:val="0"/>
                    <w:jc w:val="center"/>
                    <w:rPr>
                      <w:rFonts w:ascii="Times New Roman" w:eastAsia="宋体" w:hAnsi="Times New Roman" w:cs="Times New Roman"/>
                    </w:rPr>
                  </w:pPr>
                  <w:r w:rsidRPr="00495981">
                    <w:rPr>
                      <w:rFonts w:ascii="Times New Roman" w:eastAsia="宋体" w:hAnsi="Times New Roman" w:cs="Times New Roman"/>
                      <w:bCs/>
                      <w:szCs w:val="21"/>
                    </w:rPr>
                    <w:t>900-041-49</w:t>
                  </w:r>
                </w:p>
              </w:tc>
              <w:tc>
                <w:tcPr>
                  <w:tcW w:w="444" w:type="pct"/>
                  <w:tcMar>
                    <w:left w:w="0" w:type="dxa"/>
                    <w:right w:w="0" w:type="dxa"/>
                  </w:tcMar>
                  <w:vAlign w:val="center"/>
                </w:tcPr>
                <w:p w:rsidR="00E30CDE" w:rsidRPr="00495981" w:rsidRDefault="002B465A">
                  <w:pPr>
                    <w:widowControl/>
                    <w:kinsoku w:val="0"/>
                    <w:overflowPunct w:val="0"/>
                    <w:jc w:val="center"/>
                    <w:rPr>
                      <w:rFonts w:ascii="Times New Roman" w:eastAsia="宋体" w:hAnsi="Times New Roman" w:cs="Times New Roman"/>
                      <w:bCs/>
                      <w:szCs w:val="21"/>
                    </w:rPr>
                  </w:pPr>
                  <w:r w:rsidRPr="00495981">
                    <w:rPr>
                      <w:rFonts w:ascii="Times New Roman" w:eastAsia="宋体" w:hAnsi="Times New Roman" w:cs="Times New Roman"/>
                      <w:bCs/>
                      <w:szCs w:val="21"/>
                    </w:rPr>
                    <w:t>废矿物油</w:t>
                  </w:r>
                </w:p>
              </w:tc>
              <w:tc>
                <w:tcPr>
                  <w:tcW w:w="355"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固</w:t>
                  </w:r>
                </w:p>
              </w:tc>
              <w:tc>
                <w:tcPr>
                  <w:tcW w:w="444"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T/In</w:t>
                  </w:r>
                </w:p>
              </w:tc>
              <w:tc>
                <w:tcPr>
                  <w:tcW w:w="440" w:type="pct"/>
                  <w:tcMar>
                    <w:left w:w="0" w:type="dxa"/>
                    <w:right w:w="0" w:type="dxa"/>
                  </w:tcMar>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0.2</w:t>
                  </w:r>
                </w:p>
              </w:tc>
              <w:tc>
                <w:tcPr>
                  <w:tcW w:w="546" w:type="pct"/>
                  <w:vMerge/>
                  <w:tcMar>
                    <w:left w:w="0" w:type="dxa"/>
                    <w:right w:w="0" w:type="dxa"/>
                  </w:tcMar>
                  <w:vAlign w:val="center"/>
                </w:tcPr>
                <w:p w:rsidR="00E30CDE" w:rsidRPr="00495981" w:rsidRDefault="00E30CDE">
                  <w:pPr>
                    <w:kinsoku w:val="0"/>
                    <w:overflowPunct w:val="0"/>
                    <w:jc w:val="center"/>
                    <w:rPr>
                      <w:rFonts w:ascii="Times New Roman" w:eastAsia="宋体" w:hAnsi="Times New Roman" w:cs="Times New Roman"/>
                      <w:szCs w:val="21"/>
                    </w:rPr>
                  </w:pPr>
                </w:p>
              </w:tc>
              <w:tc>
                <w:tcPr>
                  <w:tcW w:w="572"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0.2</w:t>
                  </w:r>
                </w:p>
              </w:tc>
            </w:tr>
            <w:tr w:rsidR="00E30CDE" w:rsidRPr="00495981">
              <w:trPr>
                <w:trHeight w:val="397"/>
                <w:jc w:val="center"/>
              </w:trPr>
              <w:tc>
                <w:tcPr>
                  <w:tcW w:w="241" w:type="pct"/>
                  <w:vMerge w:val="restar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一般固废</w:t>
                  </w:r>
                </w:p>
              </w:tc>
              <w:tc>
                <w:tcPr>
                  <w:tcW w:w="531" w:type="pct"/>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污泥</w:t>
                  </w:r>
                </w:p>
              </w:tc>
              <w:tc>
                <w:tcPr>
                  <w:tcW w:w="444"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废水处理</w:t>
                  </w:r>
                </w:p>
              </w:tc>
              <w:tc>
                <w:tcPr>
                  <w:tcW w:w="977" w:type="pct"/>
                  <w:vAlign w:val="center"/>
                </w:tcPr>
                <w:p w:rsidR="00E30CDE" w:rsidRPr="00495981" w:rsidRDefault="002B465A">
                  <w:pPr>
                    <w:kinsoku w:val="0"/>
                    <w:overflowPunct w:val="0"/>
                    <w:jc w:val="center"/>
                    <w:rPr>
                      <w:rFonts w:ascii="Times New Roman" w:eastAsia="宋体" w:hAnsi="Times New Roman" w:cs="Times New Roman"/>
                      <w:bCs/>
                      <w:szCs w:val="21"/>
                    </w:rPr>
                  </w:pPr>
                  <w:r w:rsidRPr="00495981">
                    <w:rPr>
                      <w:rFonts w:ascii="Times New Roman" w:eastAsia="宋体" w:hAnsi="Times New Roman" w:cs="Times New Roman" w:hint="eastAsia"/>
                      <w:bCs/>
                      <w:szCs w:val="21"/>
                    </w:rPr>
                    <w:t>SW07</w:t>
                  </w:r>
                </w:p>
                <w:p w:rsidR="00E30CDE" w:rsidRPr="00495981" w:rsidRDefault="002B465A">
                  <w:pPr>
                    <w:kinsoku w:val="0"/>
                    <w:overflowPunct w:val="0"/>
                    <w:jc w:val="center"/>
                    <w:rPr>
                      <w:rFonts w:ascii="Times New Roman" w:eastAsia="宋体" w:hAnsi="Times New Roman"/>
                    </w:rPr>
                  </w:pPr>
                  <w:r w:rsidRPr="00495981">
                    <w:rPr>
                      <w:rFonts w:ascii="Times New Roman" w:eastAsia="宋体" w:hAnsi="Times New Roman" w:cs="Times New Roman" w:hint="eastAsia"/>
                      <w:bCs/>
                      <w:szCs w:val="21"/>
                    </w:rPr>
                    <w:t>900-099-S07</w:t>
                  </w:r>
                </w:p>
              </w:tc>
              <w:tc>
                <w:tcPr>
                  <w:tcW w:w="444" w:type="pct"/>
                  <w:vAlign w:val="center"/>
                </w:tcPr>
                <w:p w:rsidR="00E30CDE" w:rsidRPr="00495981" w:rsidRDefault="002B465A">
                  <w:pPr>
                    <w:widowControl/>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355"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固</w:t>
                  </w:r>
                </w:p>
              </w:tc>
              <w:tc>
                <w:tcPr>
                  <w:tcW w:w="444"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440"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11.44</w:t>
                  </w:r>
                </w:p>
              </w:tc>
              <w:tc>
                <w:tcPr>
                  <w:tcW w:w="546" w:type="pct"/>
                  <w:vMerge w:val="restar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作为原料回用</w:t>
                  </w:r>
                </w:p>
              </w:tc>
              <w:tc>
                <w:tcPr>
                  <w:tcW w:w="572"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11.44</w:t>
                  </w:r>
                </w:p>
              </w:tc>
            </w:tr>
            <w:tr w:rsidR="00E30CDE" w:rsidRPr="00495981">
              <w:trPr>
                <w:trHeight w:val="397"/>
                <w:jc w:val="center"/>
              </w:trPr>
              <w:tc>
                <w:tcPr>
                  <w:tcW w:w="241" w:type="pct"/>
                  <w:vMerge/>
                  <w:vAlign w:val="center"/>
                </w:tcPr>
                <w:p w:rsidR="00E30CDE" w:rsidRPr="00495981" w:rsidRDefault="00E30CDE">
                  <w:pPr>
                    <w:kinsoku w:val="0"/>
                    <w:overflowPunct w:val="0"/>
                    <w:jc w:val="center"/>
                    <w:rPr>
                      <w:rFonts w:ascii="Times New Roman" w:eastAsia="宋体" w:hAnsi="Times New Roman" w:cs="Times New Roman"/>
                      <w:szCs w:val="21"/>
                    </w:rPr>
                  </w:pPr>
                </w:p>
              </w:tc>
              <w:tc>
                <w:tcPr>
                  <w:tcW w:w="531" w:type="pct"/>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除尘器收集的粉尘</w:t>
                  </w:r>
                </w:p>
              </w:tc>
              <w:tc>
                <w:tcPr>
                  <w:tcW w:w="444"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废气处理</w:t>
                  </w:r>
                </w:p>
              </w:tc>
              <w:tc>
                <w:tcPr>
                  <w:tcW w:w="977"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SW59</w:t>
                  </w:r>
                </w:p>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900-099-S59</w:t>
                  </w:r>
                </w:p>
              </w:tc>
              <w:tc>
                <w:tcPr>
                  <w:tcW w:w="444" w:type="pct"/>
                  <w:vAlign w:val="center"/>
                </w:tcPr>
                <w:p w:rsidR="00E30CDE" w:rsidRPr="00495981" w:rsidRDefault="002B465A">
                  <w:pPr>
                    <w:widowControl/>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355"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固</w:t>
                  </w:r>
                </w:p>
              </w:tc>
              <w:tc>
                <w:tcPr>
                  <w:tcW w:w="444"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440"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179.46</w:t>
                  </w:r>
                </w:p>
              </w:tc>
              <w:tc>
                <w:tcPr>
                  <w:tcW w:w="546" w:type="pct"/>
                  <w:vMerge/>
                  <w:vAlign w:val="center"/>
                </w:tcPr>
                <w:p w:rsidR="00E30CDE" w:rsidRPr="00495981" w:rsidRDefault="00E30CDE">
                  <w:pPr>
                    <w:kinsoku w:val="0"/>
                    <w:overflowPunct w:val="0"/>
                    <w:jc w:val="center"/>
                    <w:rPr>
                      <w:rFonts w:ascii="Times New Roman" w:eastAsia="宋体" w:hAnsi="Times New Roman" w:cs="Times New Roman"/>
                      <w:szCs w:val="21"/>
                    </w:rPr>
                  </w:pPr>
                </w:p>
              </w:tc>
              <w:tc>
                <w:tcPr>
                  <w:tcW w:w="572"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179.46</w:t>
                  </w:r>
                </w:p>
              </w:tc>
            </w:tr>
            <w:tr w:rsidR="00E30CDE" w:rsidRPr="00495981">
              <w:trPr>
                <w:trHeight w:val="397"/>
                <w:jc w:val="center"/>
              </w:trPr>
              <w:tc>
                <w:tcPr>
                  <w:tcW w:w="241" w:type="pct"/>
                  <w:vMerge/>
                  <w:vAlign w:val="center"/>
                </w:tcPr>
                <w:p w:rsidR="00E30CDE" w:rsidRPr="00495981" w:rsidRDefault="00E30CDE">
                  <w:pPr>
                    <w:kinsoku w:val="0"/>
                    <w:overflowPunct w:val="0"/>
                    <w:jc w:val="center"/>
                    <w:rPr>
                      <w:rFonts w:ascii="Times New Roman" w:eastAsia="宋体" w:hAnsi="Times New Roman" w:cs="Times New Roman"/>
                      <w:szCs w:val="21"/>
                    </w:rPr>
                  </w:pPr>
                </w:p>
              </w:tc>
              <w:tc>
                <w:tcPr>
                  <w:tcW w:w="531" w:type="pct"/>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hint="eastAsia"/>
                      <w:szCs w:val="20"/>
                    </w:rPr>
                    <w:t>废弃试验样品</w:t>
                  </w:r>
                </w:p>
              </w:tc>
              <w:tc>
                <w:tcPr>
                  <w:tcW w:w="444"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实验室</w:t>
                  </w:r>
                </w:p>
              </w:tc>
              <w:tc>
                <w:tcPr>
                  <w:tcW w:w="977"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SW92</w:t>
                  </w:r>
                </w:p>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900-001-S92</w:t>
                  </w:r>
                </w:p>
              </w:tc>
              <w:tc>
                <w:tcPr>
                  <w:tcW w:w="444" w:type="pct"/>
                  <w:vAlign w:val="center"/>
                </w:tcPr>
                <w:p w:rsidR="00E30CDE" w:rsidRPr="00495981" w:rsidRDefault="002B465A">
                  <w:pPr>
                    <w:widowControl/>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355"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固</w:t>
                  </w:r>
                </w:p>
              </w:tc>
              <w:tc>
                <w:tcPr>
                  <w:tcW w:w="444"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440"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2</w:t>
                  </w:r>
                </w:p>
              </w:tc>
              <w:tc>
                <w:tcPr>
                  <w:tcW w:w="546" w:type="pct"/>
                  <w:vMerge/>
                  <w:vAlign w:val="center"/>
                </w:tcPr>
                <w:p w:rsidR="00E30CDE" w:rsidRPr="00495981" w:rsidRDefault="00E30CDE">
                  <w:pPr>
                    <w:kinsoku w:val="0"/>
                    <w:overflowPunct w:val="0"/>
                    <w:jc w:val="center"/>
                    <w:rPr>
                      <w:rFonts w:ascii="Times New Roman" w:eastAsia="宋体" w:hAnsi="Times New Roman" w:cs="Times New Roman"/>
                      <w:szCs w:val="21"/>
                    </w:rPr>
                  </w:pPr>
                </w:p>
              </w:tc>
              <w:tc>
                <w:tcPr>
                  <w:tcW w:w="572"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2</w:t>
                  </w:r>
                </w:p>
              </w:tc>
            </w:tr>
            <w:tr w:rsidR="00E30CDE" w:rsidRPr="00495981">
              <w:trPr>
                <w:trHeight w:val="397"/>
                <w:jc w:val="center"/>
              </w:trPr>
              <w:tc>
                <w:tcPr>
                  <w:tcW w:w="241"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生活垃圾</w:t>
                  </w:r>
                </w:p>
              </w:tc>
              <w:tc>
                <w:tcPr>
                  <w:tcW w:w="531"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生活垃圾</w:t>
                  </w:r>
                </w:p>
              </w:tc>
              <w:tc>
                <w:tcPr>
                  <w:tcW w:w="444"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员工生活</w:t>
                  </w:r>
                </w:p>
              </w:tc>
              <w:tc>
                <w:tcPr>
                  <w:tcW w:w="977"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SW61</w:t>
                  </w:r>
                </w:p>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900-002-S61</w:t>
                  </w:r>
                </w:p>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SW62</w:t>
                  </w:r>
                </w:p>
                <w:p w:rsidR="00E30CDE" w:rsidRPr="00495981" w:rsidRDefault="002B465A" w:rsidP="00620536">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900-001-S62</w:t>
                  </w:r>
                </w:p>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900-002-S62</w:t>
                  </w:r>
                </w:p>
              </w:tc>
              <w:tc>
                <w:tcPr>
                  <w:tcW w:w="444" w:type="pct"/>
                  <w:vAlign w:val="center"/>
                </w:tcPr>
                <w:p w:rsidR="00E30CDE" w:rsidRPr="00495981" w:rsidRDefault="002B465A">
                  <w:pPr>
                    <w:widowControl/>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355"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固</w:t>
                  </w:r>
                </w:p>
              </w:tc>
              <w:tc>
                <w:tcPr>
                  <w:tcW w:w="444"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w:t>
                  </w:r>
                </w:p>
              </w:tc>
              <w:tc>
                <w:tcPr>
                  <w:tcW w:w="440"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4.4</w:t>
                  </w:r>
                </w:p>
              </w:tc>
              <w:tc>
                <w:tcPr>
                  <w:tcW w:w="546"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环卫清运</w:t>
                  </w:r>
                </w:p>
              </w:tc>
              <w:tc>
                <w:tcPr>
                  <w:tcW w:w="572" w:type="pct"/>
                  <w:vAlign w:val="center"/>
                </w:tcPr>
                <w:p w:rsidR="00E30CDE" w:rsidRPr="00495981" w:rsidRDefault="002B465A">
                  <w:pPr>
                    <w:kinsoku w:val="0"/>
                    <w:overflowPunct w:val="0"/>
                    <w:jc w:val="center"/>
                    <w:rPr>
                      <w:rFonts w:ascii="Times New Roman" w:eastAsia="宋体" w:hAnsi="Times New Roman" w:cs="Times New Roman"/>
                      <w:szCs w:val="21"/>
                    </w:rPr>
                  </w:pPr>
                  <w:r w:rsidRPr="00495981">
                    <w:rPr>
                      <w:rFonts w:ascii="Times New Roman" w:eastAsia="宋体" w:hAnsi="Times New Roman" w:cs="Times New Roman" w:hint="eastAsia"/>
                      <w:szCs w:val="21"/>
                    </w:rPr>
                    <w:t>4.4</w:t>
                  </w:r>
                </w:p>
              </w:tc>
            </w:tr>
          </w:tbl>
          <w:p w:rsidR="00E30CDE" w:rsidRPr="00495981" w:rsidRDefault="002B465A" w:rsidP="001F11A6">
            <w:pPr>
              <w:spacing w:beforeLines="50" w:line="360" w:lineRule="auto"/>
              <w:ind w:firstLineChars="200" w:firstLine="482"/>
              <w:jc w:val="left"/>
              <w:rPr>
                <w:rFonts w:ascii="Times New Roman" w:eastAsia="宋体" w:hAnsi="Times New Roman" w:cs="Times New Roman"/>
                <w:b/>
                <w:bCs/>
                <w:sz w:val="24"/>
                <w:szCs w:val="24"/>
              </w:rPr>
            </w:pPr>
            <w:r w:rsidRPr="00495981">
              <w:rPr>
                <w:rFonts w:ascii="Times New Roman" w:eastAsia="宋体" w:hAnsi="Times New Roman" w:cs="Times New Roman" w:hint="eastAsia"/>
                <w:b/>
                <w:bCs/>
                <w:sz w:val="24"/>
                <w:szCs w:val="24"/>
              </w:rPr>
              <w:t>4.2</w:t>
            </w:r>
            <w:r w:rsidRPr="00495981">
              <w:rPr>
                <w:rFonts w:ascii="Times New Roman" w:eastAsia="宋体" w:hAnsi="Times New Roman" w:cs="Times New Roman" w:hint="eastAsia"/>
                <w:b/>
                <w:bCs/>
                <w:sz w:val="24"/>
                <w:szCs w:val="24"/>
              </w:rPr>
              <w:t>固体废物管理要求</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1</w:t>
            </w:r>
            <w:r w:rsidRPr="00495981">
              <w:rPr>
                <w:rFonts w:ascii="Times New Roman" w:eastAsia="宋体" w:hAnsi="Times New Roman" w:cs="Times New Roman"/>
                <w:sz w:val="24"/>
                <w:szCs w:val="24"/>
              </w:rPr>
              <w:t>）危废暂存间</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项目营运过程中废矿物油</w:t>
            </w:r>
            <w:r w:rsidRPr="00495981">
              <w:rPr>
                <w:rFonts w:ascii="Times New Roman" w:eastAsia="宋体" w:hAnsi="Times New Roman" w:cs="Times New Roman" w:hint="eastAsia"/>
                <w:sz w:val="24"/>
                <w:szCs w:val="24"/>
              </w:rPr>
              <w:t>、废含油抹布及手套</w:t>
            </w:r>
            <w:r w:rsidRPr="00495981">
              <w:rPr>
                <w:rFonts w:ascii="Times New Roman" w:eastAsia="宋体" w:hAnsi="Times New Roman" w:cs="Times New Roman"/>
                <w:sz w:val="24"/>
                <w:szCs w:val="24"/>
              </w:rPr>
              <w:t>属于</w:t>
            </w:r>
            <w:r w:rsidRPr="00495981">
              <w:rPr>
                <w:rFonts w:ascii="Times New Roman" w:eastAsia="宋体" w:hAnsi="Times New Roman" w:cs="Times New Roman" w:hint="eastAsia"/>
                <w:sz w:val="24"/>
                <w:szCs w:val="24"/>
              </w:rPr>
              <w:t>危险废物</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rPr>
              <w:t>收集暂存于危废暂存间，定期</w:t>
            </w:r>
            <w:r w:rsidRPr="00495981">
              <w:rPr>
                <w:rFonts w:ascii="Times New Roman" w:eastAsia="宋体" w:hAnsi="Times New Roman" w:cs="Times New Roman"/>
                <w:sz w:val="24"/>
              </w:rPr>
              <w:t>交由有资质的单位</w:t>
            </w:r>
            <w:r w:rsidRPr="00495981">
              <w:rPr>
                <w:rFonts w:ascii="Times New Roman" w:eastAsia="宋体" w:hAnsi="Times New Roman" w:cs="Times New Roman" w:hint="eastAsia"/>
                <w:sz w:val="24"/>
              </w:rPr>
              <w:t>处置</w:t>
            </w:r>
            <w:r w:rsidRPr="00495981">
              <w:rPr>
                <w:rFonts w:ascii="Times New Roman" w:eastAsia="宋体" w:hAnsi="Times New Roman" w:cs="Times New Roman"/>
                <w:sz w:val="24"/>
                <w:szCs w:val="24"/>
              </w:rPr>
              <w:t>。项目危废暂存间的建设必须满足《危险废物贮存污染控制标准》</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sz w:val="24"/>
                <w:szCs w:val="24"/>
              </w:rPr>
              <w:t>GB18597-20</w:t>
            </w:r>
            <w:r w:rsidRPr="00495981">
              <w:rPr>
                <w:rFonts w:ascii="Times New Roman" w:eastAsia="宋体" w:hAnsi="Times New Roman" w:cs="Times New Roman" w:hint="eastAsia"/>
                <w:sz w:val="24"/>
                <w:szCs w:val="24"/>
              </w:rPr>
              <w:t>23</w:t>
            </w:r>
            <w:r w:rsidRPr="00495981">
              <w:rPr>
                <w:rFonts w:ascii="Times New Roman" w:eastAsia="宋体" w:hAnsi="Times New Roman" w:cs="Times New Roman" w:hint="eastAsia"/>
                <w:sz w:val="24"/>
                <w:szCs w:val="24"/>
              </w:rPr>
              <w:t>）的</w:t>
            </w:r>
            <w:r w:rsidRPr="00495981">
              <w:rPr>
                <w:rFonts w:ascii="Times New Roman" w:eastAsia="宋体" w:hAnsi="Times New Roman" w:cs="Times New Roman"/>
                <w:sz w:val="24"/>
                <w:szCs w:val="24"/>
              </w:rPr>
              <w:t>相关要求。</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对危险废物的收集、暂存和运输按国家标准有如下要求：</w:t>
            </w:r>
          </w:p>
          <w:p w:rsidR="00E30CDE" w:rsidRPr="00495981" w:rsidRDefault="00DA0C1C">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fldChar w:fldCharType="begin"/>
            </w:r>
            <w:r w:rsidR="002B465A" w:rsidRPr="00495981">
              <w:rPr>
                <w:rFonts w:ascii="Times New Roman" w:eastAsia="宋体" w:hAnsi="Times New Roman" w:cs="Times New Roman"/>
                <w:sz w:val="24"/>
                <w:szCs w:val="24"/>
              </w:rPr>
              <w:instrText xml:space="preserve"> = 1 \* GB3 </w:instrText>
            </w:r>
            <w:r w:rsidRPr="00495981">
              <w:rPr>
                <w:rFonts w:ascii="Times New Roman" w:eastAsia="宋体" w:hAnsi="Times New Roman" w:cs="Times New Roman"/>
                <w:sz w:val="24"/>
                <w:szCs w:val="24"/>
              </w:rPr>
              <w:fldChar w:fldCharType="separate"/>
            </w:r>
            <w:r w:rsidR="002B465A" w:rsidRPr="00495981">
              <w:rPr>
                <w:rFonts w:ascii="Times New Roman" w:eastAsia="宋体" w:hAnsi="Times New Roman" w:cs="Times New Roman"/>
                <w:sz w:val="24"/>
                <w:szCs w:val="24"/>
              </w:rPr>
              <w:t>①</w:t>
            </w:r>
            <w:r w:rsidRPr="00495981">
              <w:rPr>
                <w:rFonts w:ascii="Times New Roman" w:eastAsia="宋体" w:hAnsi="Times New Roman" w:cs="Times New Roman"/>
                <w:sz w:val="24"/>
                <w:szCs w:val="24"/>
              </w:rPr>
              <w:fldChar w:fldCharType="end"/>
            </w:r>
            <w:r w:rsidR="002B465A" w:rsidRPr="00495981">
              <w:rPr>
                <w:rFonts w:ascii="Times New Roman" w:eastAsia="宋体" w:hAnsi="Times New Roman" w:cs="Times New Roman"/>
                <w:sz w:val="24"/>
                <w:szCs w:val="24"/>
              </w:rPr>
              <w:t>危险废物的收集包装</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．有符合要求的包装容器、收集人员的个人防护设备。</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b</w:t>
            </w:r>
            <w:r w:rsidRPr="00495981">
              <w:rPr>
                <w:rFonts w:ascii="Times New Roman" w:eastAsia="宋体" w:hAnsi="Times New Roman" w:cs="Times New Roman"/>
                <w:sz w:val="24"/>
                <w:szCs w:val="24"/>
              </w:rPr>
              <w:t>．危险废物的收集容器应在醒目位置贴有危险废物标签，在收集场所醒目的地方设置危险废物警告标识。</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c</w:t>
            </w:r>
            <w:r w:rsidRPr="00495981">
              <w:rPr>
                <w:rFonts w:ascii="Times New Roman" w:eastAsia="宋体" w:hAnsi="Times New Roman" w:cs="Times New Roman"/>
                <w:sz w:val="24"/>
                <w:szCs w:val="24"/>
              </w:rPr>
              <w:t>．危险废物标签应标明信息：危险废物名称、数量、物理形态、危险类别、安全措施以及危险废物产生单位名称、地址、联系人及电话。</w:t>
            </w:r>
          </w:p>
          <w:p w:rsidR="00E30CDE" w:rsidRPr="00495981" w:rsidRDefault="00DA0C1C">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lastRenderedPageBreak/>
              <w:fldChar w:fldCharType="begin"/>
            </w:r>
            <w:r w:rsidR="002B465A" w:rsidRPr="00495981">
              <w:rPr>
                <w:rFonts w:ascii="Times New Roman" w:eastAsia="宋体" w:hAnsi="Times New Roman" w:cs="Times New Roman"/>
                <w:sz w:val="24"/>
                <w:szCs w:val="24"/>
              </w:rPr>
              <w:instrText xml:space="preserve"> = 2 \* GB3 </w:instrText>
            </w:r>
            <w:r w:rsidRPr="00495981">
              <w:rPr>
                <w:rFonts w:ascii="Times New Roman" w:eastAsia="宋体" w:hAnsi="Times New Roman" w:cs="Times New Roman"/>
                <w:sz w:val="24"/>
                <w:szCs w:val="24"/>
              </w:rPr>
              <w:fldChar w:fldCharType="separate"/>
            </w:r>
            <w:r w:rsidR="002B465A" w:rsidRPr="00495981">
              <w:rPr>
                <w:rFonts w:ascii="Times New Roman" w:eastAsia="宋体" w:hAnsi="Times New Roman" w:cs="Times New Roman"/>
                <w:sz w:val="24"/>
                <w:szCs w:val="24"/>
              </w:rPr>
              <w:t>②</w:t>
            </w:r>
            <w:r w:rsidRPr="00495981">
              <w:rPr>
                <w:rFonts w:ascii="Times New Roman" w:eastAsia="宋体" w:hAnsi="Times New Roman" w:cs="Times New Roman"/>
                <w:sz w:val="24"/>
                <w:szCs w:val="24"/>
              </w:rPr>
              <w:fldChar w:fldCharType="end"/>
            </w:r>
            <w:r w:rsidR="002B465A" w:rsidRPr="00495981">
              <w:rPr>
                <w:rFonts w:ascii="Times New Roman" w:eastAsia="宋体" w:hAnsi="Times New Roman" w:cs="Times New Roman"/>
                <w:sz w:val="24"/>
                <w:szCs w:val="24"/>
              </w:rPr>
              <w:t>危险废物的暂存要求</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危险废物堆放场所应满足《危险废物贮存污染控制标准》</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sz w:val="24"/>
                <w:szCs w:val="24"/>
              </w:rPr>
              <w:t>GB18597-20</w:t>
            </w:r>
            <w:r w:rsidRPr="00495981">
              <w:rPr>
                <w:rFonts w:ascii="Times New Roman" w:eastAsia="宋体" w:hAnsi="Times New Roman" w:cs="Times New Roman" w:hint="eastAsia"/>
                <w:sz w:val="24"/>
                <w:szCs w:val="24"/>
              </w:rPr>
              <w:t>23</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sz w:val="24"/>
                <w:szCs w:val="24"/>
              </w:rPr>
              <w:t>中的有关规定：</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a</w:t>
            </w:r>
            <w:r w:rsidRPr="00495981">
              <w:rPr>
                <w:rFonts w:ascii="Times New Roman" w:eastAsia="宋体" w:hAnsi="Times New Roman" w:cs="Times New Roman"/>
                <w:sz w:val="24"/>
                <w:szCs w:val="24"/>
              </w:rPr>
              <w:t>．按《</w:t>
            </w:r>
            <w:r w:rsidRPr="00495981">
              <w:rPr>
                <w:rFonts w:ascii="Times New Roman" w:eastAsia="宋体" w:hAnsi="Times New Roman" w:cs="Times New Roman" w:hint="eastAsia"/>
                <w:sz w:val="24"/>
                <w:szCs w:val="24"/>
              </w:rPr>
              <w:t>环境保护图形标志</w:t>
            </w:r>
            <w:r w:rsidRPr="00495981">
              <w:rPr>
                <w:rFonts w:ascii="Times New Roman" w:eastAsia="宋体" w:hAnsi="Times New Roman" w:cs="Times New Roman" w:hint="eastAsia"/>
                <w:sz w:val="24"/>
                <w:szCs w:val="24"/>
              </w:rPr>
              <w:t xml:space="preserve"> </w:t>
            </w:r>
            <w:r w:rsidRPr="00495981">
              <w:rPr>
                <w:rFonts w:ascii="Times New Roman" w:eastAsia="宋体" w:hAnsi="Times New Roman" w:cs="Times New Roman" w:hint="eastAsia"/>
                <w:sz w:val="24"/>
                <w:szCs w:val="24"/>
              </w:rPr>
              <w:t>固体废物贮存（处置）场</w:t>
            </w:r>
            <w:r w:rsidRPr="00495981">
              <w:rPr>
                <w:rFonts w:ascii="Times New Roman" w:eastAsia="宋体" w:hAnsi="Times New Roman" w:cs="Times New Roman"/>
                <w:sz w:val="24"/>
                <w:szCs w:val="24"/>
              </w:rPr>
              <w:t>》</w:t>
            </w:r>
            <w:r w:rsidRPr="00495981">
              <w:rPr>
                <w:rFonts w:ascii="Times New Roman" w:eastAsia="宋体" w:hAnsi="Times New Roman" w:cs="Times New Roman" w:hint="eastAsia"/>
                <w:sz w:val="24"/>
                <w:szCs w:val="24"/>
              </w:rPr>
              <w:t>（</w:t>
            </w:r>
            <w:r w:rsidRPr="00495981">
              <w:rPr>
                <w:rFonts w:ascii="Times New Roman" w:eastAsia="宋体" w:hAnsi="Times New Roman" w:cs="Times New Roman" w:hint="eastAsia"/>
                <w:sz w:val="24"/>
                <w:szCs w:val="24"/>
              </w:rPr>
              <w:t>GB 15562.2-1995</w:t>
            </w:r>
            <w:r w:rsidRPr="00495981">
              <w:rPr>
                <w:rFonts w:ascii="Times New Roman" w:eastAsia="宋体" w:hAnsi="Times New Roman" w:cs="Times New Roman" w:hint="eastAsia"/>
                <w:sz w:val="24"/>
                <w:szCs w:val="24"/>
              </w:rPr>
              <w:t>）</w:t>
            </w:r>
            <w:r w:rsidR="0043023B" w:rsidRPr="00495981">
              <w:rPr>
                <w:rFonts w:ascii="Times New Roman" w:eastAsia="宋体" w:hAnsi="Times New Roman" w:cs="Times New Roman" w:hint="eastAsia"/>
                <w:sz w:val="24"/>
                <w:szCs w:val="24"/>
              </w:rPr>
              <w:t>及其</w:t>
            </w:r>
            <w:r w:rsidR="00AB2ABC" w:rsidRPr="00495981">
              <w:rPr>
                <w:rFonts w:ascii="Times New Roman" w:eastAsia="宋体" w:hAnsi="Times New Roman" w:cs="Times New Roman" w:hint="eastAsia"/>
                <w:sz w:val="24"/>
                <w:szCs w:val="24"/>
              </w:rPr>
              <w:t>2023</w:t>
            </w:r>
            <w:r w:rsidR="0043023B" w:rsidRPr="00495981">
              <w:rPr>
                <w:rFonts w:ascii="Times New Roman" w:eastAsia="宋体" w:hAnsi="Times New Roman" w:cs="Times New Roman" w:hint="eastAsia"/>
                <w:sz w:val="24"/>
                <w:szCs w:val="24"/>
              </w:rPr>
              <w:t>年</w:t>
            </w:r>
            <w:r w:rsidR="00AB2ABC" w:rsidRPr="00495981">
              <w:rPr>
                <w:rFonts w:ascii="Times New Roman" w:eastAsia="宋体" w:hAnsi="Times New Roman" w:cs="Times New Roman" w:hint="eastAsia"/>
                <w:sz w:val="24"/>
                <w:szCs w:val="24"/>
              </w:rPr>
              <w:t>修改单</w:t>
            </w:r>
            <w:r w:rsidR="0043023B" w:rsidRPr="00495981">
              <w:rPr>
                <w:rFonts w:ascii="Times New Roman" w:eastAsia="宋体" w:hAnsi="Times New Roman" w:cs="Times New Roman" w:hint="eastAsia"/>
                <w:sz w:val="24"/>
                <w:szCs w:val="24"/>
              </w:rPr>
              <w:t>要求</w:t>
            </w:r>
            <w:r w:rsidRPr="00495981">
              <w:rPr>
                <w:rFonts w:ascii="Times New Roman" w:eastAsia="宋体" w:hAnsi="Times New Roman" w:cs="Times New Roman"/>
                <w:sz w:val="24"/>
                <w:szCs w:val="24"/>
              </w:rPr>
              <w:t>设置警示标志。</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b</w:t>
            </w:r>
            <w:r w:rsidRPr="00495981">
              <w:rPr>
                <w:rFonts w:ascii="Times New Roman" w:eastAsia="宋体" w:hAnsi="Times New Roman" w:cs="Times New Roman"/>
                <w:sz w:val="24"/>
                <w:szCs w:val="24"/>
              </w:rPr>
              <w:t>．必须有耐腐蚀的硬化地面和基础防渗层，地面无裂隙；设施底部必须高于地下水最高水位。</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c</w:t>
            </w:r>
            <w:r w:rsidRPr="00495981">
              <w:rPr>
                <w:rFonts w:ascii="Times New Roman" w:eastAsia="宋体" w:hAnsi="Times New Roman" w:cs="Times New Roman"/>
                <w:sz w:val="24"/>
                <w:szCs w:val="24"/>
              </w:rPr>
              <w:t>．要求有必要的防风、防雨、防晒措施。</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d</w:t>
            </w:r>
            <w:r w:rsidRPr="00495981">
              <w:rPr>
                <w:rFonts w:ascii="Times New Roman" w:eastAsia="宋体" w:hAnsi="Times New Roman" w:cs="Times New Roman"/>
                <w:sz w:val="24"/>
                <w:szCs w:val="24"/>
              </w:rPr>
              <w:t>．要有隔离设施或其它防护栅栏。</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e</w:t>
            </w:r>
            <w:r w:rsidRPr="00495981">
              <w:rPr>
                <w:rFonts w:ascii="Times New Roman" w:eastAsia="宋体" w:hAnsi="Times New Roman" w:cs="Times New Roman"/>
                <w:sz w:val="24"/>
                <w:szCs w:val="24"/>
              </w:rPr>
              <w:t>．应配备通讯设备、照明设施、安全防护服装，并设有报警装置和应急防护设施。</w:t>
            </w:r>
          </w:p>
          <w:p w:rsidR="00E30CDE" w:rsidRPr="00495981" w:rsidRDefault="00DA0C1C">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fldChar w:fldCharType="begin"/>
            </w:r>
            <w:r w:rsidR="002B465A" w:rsidRPr="00495981">
              <w:rPr>
                <w:rFonts w:ascii="Times New Roman" w:eastAsia="宋体" w:hAnsi="Times New Roman" w:cs="Times New Roman"/>
                <w:sz w:val="24"/>
                <w:szCs w:val="24"/>
              </w:rPr>
              <w:instrText xml:space="preserve"> = 3 \* GB3 </w:instrText>
            </w:r>
            <w:r w:rsidRPr="00495981">
              <w:rPr>
                <w:rFonts w:ascii="Times New Roman" w:eastAsia="宋体" w:hAnsi="Times New Roman" w:cs="Times New Roman"/>
                <w:sz w:val="24"/>
                <w:szCs w:val="24"/>
              </w:rPr>
              <w:fldChar w:fldCharType="separate"/>
            </w:r>
            <w:r w:rsidR="002B465A" w:rsidRPr="00495981">
              <w:rPr>
                <w:rFonts w:ascii="Times New Roman" w:eastAsia="宋体" w:hAnsi="Times New Roman" w:cs="Times New Roman"/>
                <w:sz w:val="24"/>
                <w:szCs w:val="24"/>
              </w:rPr>
              <w:t>③</w:t>
            </w:r>
            <w:r w:rsidRPr="00495981">
              <w:rPr>
                <w:rFonts w:ascii="Times New Roman" w:eastAsia="宋体" w:hAnsi="Times New Roman" w:cs="Times New Roman"/>
                <w:sz w:val="24"/>
                <w:szCs w:val="24"/>
              </w:rPr>
              <w:fldChar w:fldCharType="end"/>
            </w:r>
            <w:r w:rsidR="002B465A" w:rsidRPr="00495981">
              <w:rPr>
                <w:rFonts w:ascii="Times New Roman" w:eastAsia="宋体" w:hAnsi="Times New Roman" w:cs="Times New Roman"/>
                <w:sz w:val="24"/>
                <w:szCs w:val="24"/>
              </w:rPr>
              <w:t>危险废物的运输要求</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危险废物的运输应采取危险废物转移</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五联单</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制度，保证运输安全，防止非法转移和非法处置，保证危险废物的安全监控，防止危险废物污染事故发生。</w:t>
            </w:r>
          </w:p>
          <w:p w:rsidR="00E30CDE" w:rsidRPr="00495981" w:rsidRDefault="002B465A">
            <w:pPr>
              <w:snapToGrid w:val="0"/>
              <w:jc w:val="center"/>
              <w:rPr>
                <w:rFonts w:ascii="Times New Roman" w:eastAsia="宋体" w:hAnsi="Times New Roman" w:cs="Times New Roman"/>
                <w:b/>
                <w:szCs w:val="21"/>
              </w:rPr>
            </w:pPr>
            <w:r w:rsidRPr="00495981">
              <w:rPr>
                <w:rFonts w:ascii="Times New Roman" w:eastAsia="宋体" w:hAnsi="Times New Roman" w:cs="Times New Roman"/>
                <w:b/>
                <w:szCs w:val="21"/>
              </w:rPr>
              <w:t>表</w:t>
            </w:r>
            <w:r w:rsidRPr="00495981">
              <w:rPr>
                <w:rFonts w:ascii="Times New Roman" w:eastAsia="宋体" w:hAnsi="Times New Roman" w:cs="Times New Roman"/>
                <w:b/>
                <w:szCs w:val="21"/>
              </w:rPr>
              <w:t>4-</w:t>
            </w:r>
            <w:r w:rsidRPr="00495981">
              <w:rPr>
                <w:rFonts w:ascii="Times New Roman" w:eastAsia="宋体" w:hAnsi="Times New Roman" w:cs="Times New Roman" w:hint="eastAsia"/>
                <w:b/>
                <w:szCs w:val="21"/>
              </w:rPr>
              <w:t>1</w:t>
            </w:r>
            <w:r w:rsidR="00EC02C0" w:rsidRPr="00495981">
              <w:rPr>
                <w:rFonts w:ascii="Times New Roman" w:eastAsia="宋体" w:hAnsi="Times New Roman" w:cs="Times New Roman" w:hint="eastAsia"/>
                <w:b/>
                <w:szCs w:val="21"/>
              </w:rPr>
              <w:t>4</w:t>
            </w:r>
            <w:r w:rsidRPr="00495981">
              <w:rPr>
                <w:rFonts w:ascii="Times New Roman" w:eastAsia="宋体" w:hAnsi="Times New Roman" w:cs="Times New Roman" w:hint="eastAsia"/>
                <w:b/>
                <w:szCs w:val="21"/>
              </w:rPr>
              <w:t xml:space="preserve">  </w:t>
            </w:r>
            <w:r w:rsidRPr="00495981">
              <w:rPr>
                <w:rFonts w:ascii="Times New Roman" w:eastAsia="宋体" w:hAnsi="Times New Roman" w:cs="Times New Roman"/>
                <w:b/>
                <w:szCs w:val="21"/>
              </w:rPr>
              <w:t>建设项目危险废物贮存场所（设施）基本情况样表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121"/>
              <w:gridCol w:w="1130"/>
              <w:gridCol w:w="996"/>
              <w:gridCol w:w="1243"/>
              <w:gridCol w:w="1003"/>
              <w:gridCol w:w="787"/>
              <w:gridCol w:w="775"/>
              <w:gridCol w:w="716"/>
              <w:gridCol w:w="802"/>
            </w:tblGrid>
            <w:tr w:rsidR="00E30CDE" w:rsidRPr="00495981">
              <w:trPr>
                <w:trHeight w:val="397"/>
                <w:jc w:val="center"/>
              </w:trPr>
              <w:tc>
                <w:tcPr>
                  <w:tcW w:w="1080" w:type="dxa"/>
                  <w:vAlign w:val="center"/>
                </w:tcPr>
                <w:p w:rsidR="00E30CDE" w:rsidRPr="00495981" w:rsidRDefault="002B465A" w:rsidP="00AD13ED">
                  <w:pPr>
                    <w:pStyle w:val="aff5"/>
                    <w:rPr>
                      <w:kern w:val="0"/>
                    </w:rPr>
                  </w:pPr>
                  <w:r w:rsidRPr="00495981">
                    <w:rPr>
                      <w:rFonts w:hint="eastAsia"/>
                    </w:rPr>
                    <w:t>贮存场所</w:t>
                  </w:r>
                </w:p>
                <w:p w:rsidR="00E30CDE" w:rsidRPr="00495981" w:rsidRDefault="002B465A" w:rsidP="00AD13ED">
                  <w:pPr>
                    <w:pStyle w:val="aff5"/>
                    <w:rPr>
                      <w:kern w:val="0"/>
                    </w:rPr>
                  </w:pPr>
                  <w:r w:rsidRPr="00495981">
                    <w:rPr>
                      <w:rFonts w:hint="eastAsia"/>
                    </w:rPr>
                    <w:t>名称</w:t>
                  </w:r>
                </w:p>
              </w:tc>
              <w:tc>
                <w:tcPr>
                  <w:tcW w:w="1087" w:type="dxa"/>
                  <w:vAlign w:val="center"/>
                </w:tcPr>
                <w:p w:rsidR="00E30CDE" w:rsidRPr="00495981" w:rsidRDefault="002B465A" w:rsidP="00AD13ED">
                  <w:pPr>
                    <w:pStyle w:val="aff5"/>
                    <w:rPr>
                      <w:kern w:val="0"/>
                    </w:rPr>
                  </w:pPr>
                  <w:r w:rsidRPr="00495981">
                    <w:rPr>
                      <w:rFonts w:hint="eastAsia"/>
                    </w:rPr>
                    <w:t>危险废物名称</w:t>
                  </w:r>
                </w:p>
              </w:tc>
              <w:tc>
                <w:tcPr>
                  <w:tcW w:w="958" w:type="dxa"/>
                  <w:vAlign w:val="center"/>
                </w:tcPr>
                <w:p w:rsidR="00E30CDE" w:rsidRPr="00495981" w:rsidRDefault="002B465A" w:rsidP="00AD13ED">
                  <w:pPr>
                    <w:pStyle w:val="aff5"/>
                    <w:rPr>
                      <w:kern w:val="0"/>
                    </w:rPr>
                  </w:pPr>
                  <w:r w:rsidRPr="00495981">
                    <w:rPr>
                      <w:rFonts w:hint="eastAsia"/>
                    </w:rPr>
                    <w:t>危险废物类别</w:t>
                  </w:r>
                </w:p>
              </w:tc>
              <w:tc>
                <w:tcPr>
                  <w:tcW w:w="968" w:type="dxa"/>
                  <w:vAlign w:val="center"/>
                </w:tcPr>
                <w:p w:rsidR="00E30CDE" w:rsidRPr="00495981" w:rsidRDefault="002B465A" w:rsidP="00AD13ED">
                  <w:pPr>
                    <w:pStyle w:val="aff5"/>
                    <w:rPr>
                      <w:kern w:val="0"/>
                    </w:rPr>
                  </w:pPr>
                  <w:r w:rsidRPr="00495981">
                    <w:rPr>
                      <w:rFonts w:hint="eastAsia"/>
                    </w:rPr>
                    <w:t>危险废物代码</w:t>
                  </w:r>
                </w:p>
              </w:tc>
              <w:tc>
                <w:tcPr>
                  <w:tcW w:w="965" w:type="dxa"/>
                  <w:vAlign w:val="center"/>
                </w:tcPr>
                <w:p w:rsidR="00E30CDE" w:rsidRPr="00495981" w:rsidRDefault="002B465A" w:rsidP="00AD13ED">
                  <w:pPr>
                    <w:pStyle w:val="aff5"/>
                    <w:rPr>
                      <w:kern w:val="0"/>
                    </w:rPr>
                  </w:pPr>
                  <w:r w:rsidRPr="00495981">
                    <w:rPr>
                      <w:rFonts w:hint="eastAsia"/>
                    </w:rPr>
                    <w:t>位置</w:t>
                  </w:r>
                </w:p>
              </w:tc>
              <w:tc>
                <w:tcPr>
                  <w:tcW w:w="757" w:type="dxa"/>
                  <w:vAlign w:val="center"/>
                </w:tcPr>
                <w:p w:rsidR="00E30CDE" w:rsidRPr="00495981" w:rsidRDefault="002B465A" w:rsidP="00AD13ED">
                  <w:pPr>
                    <w:pStyle w:val="aff5"/>
                  </w:pPr>
                  <w:r w:rsidRPr="00495981">
                    <w:rPr>
                      <w:rFonts w:hint="eastAsia"/>
                    </w:rPr>
                    <w:t>占地</w:t>
                  </w:r>
                </w:p>
                <w:p w:rsidR="00E30CDE" w:rsidRPr="00495981" w:rsidRDefault="002B465A" w:rsidP="00AD13ED">
                  <w:pPr>
                    <w:pStyle w:val="aff5"/>
                    <w:rPr>
                      <w:kern w:val="0"/>
                    </w:rPr>
                  </w:pPr>
                  <w:r w:rsidRPr="00495981">
                    <w:rPr>
                      <w:rFonts w:hint="eastAsia"/>
                    </w:rPr>
                    <w:t>面积</w:t>
                  </w:r>
                </w:p>
              </w:tc>
              <w:tc>
                <w:tcPr>
                  <w:tcW w:w="746" w:type="dxa"/>
                  <w:vAlign w:val="center"/>
                </w:tcPr>
                <w:p w:rsidR="00E30CDE" w:rsidRPr="00495981" w:rsidRDefault="002B465A" w:rsidP="00AD13ED">
                  <w:pPr>
                    <w:pStyle w:val="aff5"/>
                    <w:rPr>
                      <w:kern w:val="0"/>
                    </w:rPr>
                  </w:pPr>
                  <w:r w:rsidRPr="00495981">
                    <w:rPr>
                      <w:rFonts w:hint="eastAsia"/>
                    </w:rPr>
                    <w:t>贮存方式</w:t>
                  </w:r>
                </w:p>
              </w:tc>
              <w:tc>
                <w:tcPr>
                  <w:tcW w:w="689" w:type="dxa"/>
                  <w:vAlign w:val="center"/>
                </w:tcPr>
                <w:p w:rsidR="00E30CDE" w:rsidRPr="00495981" w:rsidRDefault="002B465A" w:rsidP="00AD13ED">
                  <w:pPr>
                    <w:pStyle w:val="aff5"/>
                    <w:rPr>
                      <w:kern w:val="0"/>
                    </w:rPr>
                  </w:pPr>
                  <w:r w:rsidRPr="00495981">
                    <w:rPr>
                      <w:rFonts w:hint="eastAsia"/>
                    </w:rPr>
                    <w:t>贮存</w:t>
                  </w:r>
                </w:p>
                <w:p w:rsidR="00E30CDE" w:rsidRPr="00495981" w:rsidRDefault="002B465A" w:rsidP="00AD13ED">
                  <w:pPr>
                    <w:pStyle w:val="aff5"/>
                    <w:rPr>
                      <w:kern w:val="0"/>
                    </w:rPr>
                  </w:pPr>
                  <w:r w:rsidRPr="00495981">
                    <w:rPr>
                      <w:rFonts w:hint="eastAsia"/>
                    </w:rPr>
                    <w:t>能力</w:t>
                  </w:r>
                </w:p>
              </w:tc>
              <w:tc>
                <w:tcPr>
                  <w:tcW w:w="772" w:type="dxa"/>
                  <w:vAlign w:val="center"/>
                </w:tcPr>
                <w:p w:rsidR="00E30CDE" w:rsidRPr="00495981" w:rsidRDefault="002B465A" w:rsidP="00AD13ED">
                  <w:pPr>
                    <w:pStyle w:val="aff5"/>
                    <w:rPr>
                      <w:kern w:val="0"/>
                    </w:rPr>
                  </w:pPr>
                  <w:r w:rsidRPr="00495981">
                    <w:rPr>
                      <w:rFonts w:hint="eastAsia"/>
                    </w:rPr>
                    <w:t>贮存</w:t>
                  </w:r>
                </w:p>
                <w:p w:rsidR="00E30CDE" w:rsidRPr="00495981" w:rsidRDefault="002B465A" w:rsidP="00AD13ED">
                  <w:pPr>
                    <w:pStyle w:val="aff5"/>
                    <w:rPr>
                      <w:kern w:val="0"/>
                    </w:rPr>
                  </w:pPr>
                  <w:r w:rsidRPr="00495981">
                    <w:rPr>
                      <w:rFonts w:hint="eastAsia"/>
                    </w:rPr>
                    <w:t>周期</w:t>
                  </w:r>
                </w:p>
              </w:tc>
            </w:tr>
            <w:tr w:rsidR="00E30CDE" w:rsidRPr="00495981">
              <w:trPr>
                <w:trHeight w:val="397"/>
                <w:jc w:val="center"/>
              </w:trPr>
              <w:tc>
                <w:tcPr>
                  <w:tcW w:w="1080" w:type="dxa"/>
                  <w:vMerge w:val="restart"/>
                  <w:vAlign w:val="center"/>
                </w:tcPr>
                <w:p w:rsidR="00E30CDE" w:rsidRPr="00495981" w:rsidRDefault="002B465A" w:rsidP="00AD13ED">
                  <w:pPr>
                    <w:pStyle w:val="aff5"/>
                    <w:rPr>
                      <w:kern w:val="0"/>
                    </w:rPr>
                  </w:pPr>
                  <w:r w:rsidRPr="00495981">
                    <w:rPr>
                      <w:rFonts w:hint="eastAsia"/>
                    </w:rPr>
                    <w:t>危废暂存间</w:t>
                  </w:r>
                </w:p>
              </w:tc>
              <w:tc>
                <w:tcPr>
                  <w:tcW w:w="1087" w:type="dxa"/>
                  <w:vAlign w:val="center"/>
                </w:tcPr>
                <w:p w:rsidR="00E30CDE" w:rsidRPr="00495981" w:rsidRDefault="002B465A" w:rsidP="00AD13ED">
                  <w:pPr>
                    <w:pStyle w:val="aff5"/>
                    <w:rPr>
                      <w:kern w:val="0"/>
                    </w:rPr>
                  </w:pPr>
                  <w:r w:rsidRPr="00495981">
                    <w:rPr>
                      <w:rFonts w:hint="eastAsia"/>
                    </w:rPr>
                    <w:t>废矿物油</w:t>
                  </w:r>
                </w:p>
              </w:tc>
              <w:tc>
                <w:tcPr>
                  <w:tcW w:w="958" w:type="dxa"/>
                  <w:vAlign w:val="center"/>
                </w:tcPr>
                <w:p w:rsidR="00E30CDE" w:rsidRPr="00495981" w:rsidRDefault="002B465A" w:rsidP="00AD13ED">
                  <w:pPr>
                    <w:pStyle w:val="aff5"/>
                    <w:rPr>
                      <w:kern w:val="0"/>
                    </w:rPr>
                  </w:pPr>
                  <w:r w:rsidRPr="00495981">
                    <w:rPr>
                      <w:rFonts w:hint="eastAsia"/>
                    </w:rPr>
                    <w:t>HW08</w:t>
                  </w:r>
                </w:p>
              </w:tc>
              <w:tc>
                <w:tcPr>
                  <w:tcW w:w="968" w:type="dxa"/>
                  <w:vAlign w:val="center"/>
                </w:tcPr>
                <w:p w:rsidR="00E30CDE" w:rsidRPr="00495981" w:rsidRDefault="002B465A" w:rsidP="00AD13ED">
                  <w:pPr>
                    <w:pStyle w:val="aff5"/>
                    <w:rPr>
                      <w:kern w:val="0"/>
                    </w:rPr>
                  </w:pPr>
                  <w:r w:rsidRPr="00495981">
                    <w:rPr>
                      <w:rFonts w:hint="eastAsia"/>
                    </w:rPr>
                    <w:t>900-214-08</w:t>
                  </w:r>
                </w:p>
              </w:tc>
              <w:tc>
                <w:tcPr>
                  <w:tcW w:w="965" w:type="dxa"/>
                  <w:vMerge w:val="restart"/>
                  <w:vAlign w:val="center"/>
                </w:tcPr>
                <w:p w:rsidR="00E30CDE" w:rsidRPr="00495981" w:rsidRDefault="002B465A" w:rsidP="00AD13ED">
                  <w:pPr>
                    <w:pStyle w:val="aff5"/>
                    <w:rPr>
                      <w:kern w:val="0"/>
                    </w:rPr>
                  </w:pPr>
                  <w:r w:rsidRPr="00495981">
                    <w:rPr>
                      <w:rFonts w:hint="eastAsia"/>
                    </w:rPr>
                    <w:t>综合楼内危废暂存间</w:t>
                  </w:r>
                </w:p>
              </w:tc>
              <w:tc>
                <w:tcPr>
                  <w:tcW w:w="757" w:type="dxa"/>
                  <w:vMerge w:val="restart"/>
                  <w:vAlign w:val="center"/>
                </w:tcPr>
                <w:p w:rsidR="00E30CDE" w:rsidRPr="00495981" w:rsidRDefault="002B465A" w:rsidP="00AD13ED">
                  <w:pPr>
                    <w:pStyle w:val="aff5"/>
                    <w:rPr>
                      <w:kern w:val="0"/>
                    </w:rPr>
                  </w:pPr>
                  <w:r w:rsidRPr="00495981">
                    <w:rPr>
                      <w:rFonts w:hint="eastAsia"/>
                    </w:rPr>
                    <w:t>4m</w:t>
                  </w:r>
                  <w:r w:rsidRPr="00495981">
                    <w:rPr>
                      <w:rFonts w:hint="eastAsia"/>
                      <w:vertAlign w:val="superscript"/>
                    </w:rPr>
                    <w:t>2</w:t>
                  </w:r>
                </w:p>
              </w:tc>
              <w:tc>
                <w:tcPr>
                  <w:tcW w:w="746" w:type="dxa"/>
                  <w:vAlign w:val="center"/>
                </w:tcPr>
                <w:p w:rsidR="00E30CDE" w:rsidRPr="00495981" w:rsidRDefault="002B465A" w:rsidP="00AD13ED">
                  <w:pPr>
                    <w:pStyle w:val="aff5"/>
                    <w:rPr>
                      <w:kern w:val="0"/>
                    </w:rPr>
                  </w:pPr>
                  <w:r w:rsidRPr="00495981">
                    <w:rPr>
                      <w:rFonts w:hint="eastAsia"/>
                    </w:rPr>
                    <w:t>桶装</w:t>
                  </w:r>
                </w:p>
              </w:tc>
              <w:tc>
                <w:tcPr>
                  <w:tcW w:w="689" w:type="dxa"/>
                  <w:vAlign w:val="center"/>
                </w:tcPr>
                <w:p w:rsidR="00E30CDE" w:rsidRPr="00495981" w:rsidRDefault="002B465A" w:rsidP="00AD13ED">
                  <w:pPr>
                    <w:pStyle w:val="aff5"/>
                    <w:rPr>
                      <w:kern w:val="0"/>
                    </w:rPr>
                  </w:pPr>
                  <w:r w:rsidRPr="00495981">
                    <w:rPr>
                      <w:rFonts w:hint="eastAsia"/>
                    </w:rPr>
                    <w:t>0.5t/a</w:t>
                  </w:r>
                </w:p>
              </w:tc>
              <w:tc>
                <w:tcPr>
                  <w:tcW w:w="772" w:type="dxa"/>
                  <w:vAlign w:val="center"/>
                </w:tcPr>
                <w:p w:rsidR="00E30CDE" w:rsidRPr="00495981" w:rsidRDefault="002B465A" w:rsidP="00AD13ED">
                  <w:pPr>
                    <w:pStyle w:val="aff5"/>
                    <w:rPr>
                      <w:kern w:val="0"/>
                    </w:rPr>
                  </w:pPr>
                  <w:r w:rsidRPr="00495981">
                    <w:rPr>
                      <w:rFonts w:hint="eastAsia"/>
                    </w:rPr>
                    <w:t>一年</w:t>
                  </w:r>
                </w:p>
              </w:tc>
            </w:tr>
            <w:tr w:rsidR="00E30CDE" w:rsidRPr="00495981">
              <w:trPr>
                <w:trHeight w:val="397"/>
                <w:jc w:val="center"/>
              </w:trPr>
              <w:tc>
                <w:tcPr>
                  <w:tcW w:w="1080" w:type="dxa"/>
                  <w:vMerge/>
                  <w:vAlign w:val="center"/>
                </w:tcPr>
                <w:p w:rsidR="00E30CDE" w:rsidRPr="00495981" w:rsidRDefault="00E30CDE" w:rsidP="00AD13ED">
                  <w:pPr>
                    <w:pStyle w:val="aff5"/>
                  </w:pPr>
                </w:p>
              </w:tc>
              <w:tc>
                <w:tcPr>
                  <w:tcW w:w="1087" w:type="dxa"/>
                  <w:vAlign w:val="center"/>
                </w:tcPr>
                <w:p w:rsidR="00E30CDE" w:rsidRPr="00495981" w:rsidRDefault="002B465A" w:rsidP="00AD13ED">
                  <w:pPr>
                    <w:pStyle w:val="aff5"/>
                  </w:pPr>
                  <w:r w:rsidRPr="00495981">
                    <w:rPr>
                      <w:rFonts w:hint="eastAsia"/>
                    </w:rPr>
                    <w:t>废含油抹布及手套</w:t>
                  </w:r>
                </w:p>
              </w:tc>
              <w:tc>
                <w:tcPr>
                  <w:tcW w:w="958" w:type="dxa"/>
                  <w:vAlign w:val="center"/>
                </w:tcPr>
                <w:p w:rsidR="00E30CDE" w:rsidRPr="00495981" w:rsidRDefault="002B465A" w:rsidP="00AD13ED">
                  <w:pPr>
                    <w:pStyle w:val="aff5"/>
                  </w:pPr>
                  <w:r w:rsidRPr="00495981">
                    <w:rPr>
                      <w:rFonts w:hint="eastAsia"/>
                    </w:rPr>
                    <w:t>HHW49</w:t>
                  </w:r>
                </w:p>
              </w:tc>
              <w:tc>
                <w:tcPr>
                  <w:tcW w:w="968" w:type="dxa"/>
                  <w:vAlign w:val="center"/>
                </w:tcPr>
                <w:p w:rsidR="00E30CDE" w:rsidRPr="00495981" w:rsidRDefault="002B465A" w:rsidP="00AD13ED">
                  <w:pPr>
                    <w:pStyle w:val="aff5"/>
                  </w:pPr>
                  <w:r w:rsidRPr="00495981">
                    <w:rPr>
                      <w:rFonts w:hint="eastAsia"/>
                    </w:rPr>
                    <w:t>900-041-49</w:t>
                  </w:r>
                </w:p>
              </w:tc>
              <w:tc>
                <w:tcPr>
                  <w:tcW w:w="965" w:type="dxa"/>
                  <w:vMerge/>
                  <w:vAlign w:val="center"/>
                </w:tcPr>
                <w:p w:rsidR="00E30CDE" w:rsidRPr="00495981" w:rsidRDefault="00E30CDE" w:rsidP="00AD13ED">
                  <w:pPr>
                    <w:pStyle w:val="aff5"/>
                  </w:pPr>
                </w:p>
              </w:tc>
              <w:tc>
                <w:tcPr>
                  <w:tcW w:w="757" w:type="dxa"/>
                  <w:vMerge/>
                  <w:vAlign w:val="center"/>
                </w:tcPr>
                <w:p w:rsidR="00E30CDE" w:rsidRPr="00495981" w:rsidRDefault="00E30CDE" w:rsidP="00AD13ED">
                  <w:pPr>
                    <w:pStyle w:val="aff5"/>
                  </w:pPr>
                </w:p>
              </w:tc>
              <w:tc>
                <w:tcPr>
                  <w:tcW w:w="746" w:type="dxa"/>
                  <w:vAlign w:val="center"/>
                </w:tcPr>
                <w:p w:rsidR="00E30CDE" w:rsidRPr="00495981" w:rsidRDefault="002B465A" w:rsidP="00AD13ED">
                  <w:pPr>
                    <w:pStyle w:val="aff5"/>
                  </w:pPr>
                  <w:r w:rsidRPr="00495981">
                    <w:rPr>
                      <w:rFonts w:hint="eastAsia"/>
                    </w:rPr>
                    <w:t>袋装</w:t>
                  </w:r>
                </w:p>
              </w:tc>
              <w:tc>
                <w:tcPr>
                  <w:tcW w:w="689" w:type="dxa"/>
                  <w:vAlign w:val="center"/>
                </w:tcPr>
                <w:p w:rsidR="00E30CDE" w:rsidRPr="00495981" w:rsidRDefault="002B465A" w:rsidP="00AD13ED">
                  <w:pPr>
                    <w:pStyle w:val="aff5"/>
                  </w:pPr>
                  <w:r w:rsidRPr="00495981">
                    <w:rPr>
                      <w:rFonts w:hint="eastAsia"/>
                    </w:rPr>
                    <w:t>0.2t/a</w:t>
                  </w:r>
                </w:p>
              </w:tc>
              <w:tc>
                <w:tcPr>
                  <w:tcW w:w="772" w:type="dxa"/>
                  <w:vAlign w:val="center"/>
                </w:tcPr>
                <w:p w:rsidR="00E30CDE" w:rsidRPr="00495981" w:rsidRDefault="002B465A" w:rsidP="00AD13ED">
                  <w:pPr>
                    <w:pStyle w:val="aff5"/>
                  </w:pPr>
                  <w:r w:rsidRPr="00495981">
                    <w:rPr>
                      <w:rFonts w:hint="eastAsia"/>
                    </w:rPr>
                    <w:t>一年</w:t>
                  </w:r>
                </w:p>
              </w:tc>
            </w:tr>
          </w:tbl>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2</w:t>
            </w:r>
            <w:r w:rsidRPr="00495981">
              <w:rPr>
                <w:rFonts w:ascii="Times New Roman" w:eastAsia="宋体" w:hAnsi="Times New Roman" w:cs="Times New Roman"/>
                <w:sz w:val="24"/>
                <w:szCs w:val="24"/>
              </w:rPr>
              <w:t>）一般工业固废</w:t>
            </w:r>
            <w:r w:rsidRPr="00495981">
              <w:rPr>
                <w:rFonts w:ascii="Times New Roman" w:eastAsia="宋体" w:hAnsi="Times New Roman" w:cs="Times New Roman" w:hint="eastAsia"/>
                <w:sz w:val="24"/>
                <w:szCs w:val="24"/>
              </w:rPr>
              <w:t>仓库</w:t>
            </w:r>
          </w:p>
          <w:p w:rsidR="00E30CDE" w:rsidRPr="00495981" w:rsidRDefault="002B465A">
            <w:pPr>
              <w:pStyle w:val="24"/>
              <w:spacing w:before="0"/>
              <w:ind w:firstLine="480"/>
            </w:pPr>
            <w:r w:rsidRPr="00495981">
              <w:t>一般固废仓库的建设应满足《一般工业固体废物贮存和填埋污染控制标准》（</w:t>
            </w:r>
            <w:r w:rsidRPr="00495981">
              <w:t>GB18599-2020</w:t>
            </w:r>
            <w:r w:rsidRPr="00495981">
              <w:t>）相关要求，具体为：</w:t>
            </w:r>
          </w:p>
          <w:p w:rsidR="00E30CDE" w:rsidRPr="00495981" w:rsidRDefault="002B465A">
            <w:pPr>
              <w:pStyle w:val="24"/>
              <w:spacing w:before="0"/>
              <w:ind w:firstLine="480"/>
            </w:pPr>
            <w:r w:rsidRPr="00495981">
              <w:t>①</w:t>
            </w:r>
            <w:r w:rsidRPr="00495981">
              <w:t>贮存区采取防风、防雨、防渗透、防泄漏措施；</w:t>
            </w:r>
          </w:p>
          <w:p w:rsidR="00E30CDE" w:rsidRPr="00495981" w:rsidRDefault="002B465A">
            <w:pPr>
              <w:pStyle w:val="24"/>
              <w:spacing w:before="0"/>
              <w:ind w:firstLine="480"/>
            </w:pPr>
            <w:r w:rsidRPr="00495981">
              <w:t>②</w:t>
            </w:r>
            <w:r w:rsidRPr="00495981">
              <w:t>各类固废应分类收集；指定专人进行日常管理，落实安全管理责任，避免二次污染，确保固废</w:t>
            </w:r>
            <w:r w:rsidRPr="00495981">
              <w:t>“</w:t>
            </w:r>
            <w:r w:rsidRPr="00495981">
              <w:t>零排放</w:t>
            </w:r>
            <w:r w:rsidRPr="00495981">
              <w:t>”</w:t>
            </w:r>
            <w:r w:rsidRPr="00495981">
              <w:t>；</w:t>
            </w:r>
          </w:p>
          <w:p w:rsidR="00E30CDE" w:rsidRPr="00495981" w:rsidRDefault="002B465A">
            <w:pPr>
              <w:pStyle w:val="24"/>
              <w:spacing w:before="0"/>
              <w:ind w:firstLine="480"/>
            </w:pPr>
            <w:r w:rsidRPr="00495981">
              <w:t>③</w:t>
            </w:r>
            <w:r w:rsidRPr="00495981">
              <w:t>贮存区按照《环境保护图形标志</w:t>
            </w:r>
            <w:r w:rsidRPr="00495981">
              <w:t xml:space="preserve"> </w:t>
            </w:r>
            <w:r w:rsidRPr="00495981">
              <w:t>固体废物贮存（处置）场》（</w:t>
            </w:r>
            <w:r w:rsidRPr="00495981">
              <w:t>GB15562.2-1995</w:t>
            </w:r>
            <w:r w:rsidRPr="00495981">
              <w:t>）及其</w:t>
            </w:r>
            <w:r w:rsidR="0043023B" w:rsidRPr="00495981">
              <w:rPr>
                <w:rFonts w:hint="eastAsia"/>
              </w:rPr>
              <w:t>2023</w:t>
            </w:r>
            <w:r w:rsidR="0043023B" w:rsidRPr="00495981">
              <w:rPr>
                <w:rFonts w:hint="eastAsia"/>
              </w:rPr>
              <w:t>年</w:t>
            </w:r>
            <w:r w:rsidRPr="00495981">
              <w:t>修改单的要求设置环保图形标志。</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3</w:t>
            </w:r>
            <w:r w:rsidRPr="00495981">
              <w:rPr>
                <w:rFonts w:ascii="Times New Roman" w:eastAsia="宋体" w:hAnsi="Times New Roman" w:cs="Times New Roman"/>
                <w:sz w:val="24"/>
                <w:szCs w:val="24"/>
              </w:rPr>
              <w:t>）生活垃圾处置措施</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项目生活垃圾集中收集后由环卫部门统一清运。</w:t>
            </w:r>
          </w:p>
          <w:p w:rsidR="00E30CDE" w:rsidRPr="00495981" w:rsidRDefault="002B465A">
            <w:pPr>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lastRenderedPageBreak/>
              <w:t>采取上述措施后，本工程固体废物可得到妥善</w:t>
            </w:r>
            <w:r w:rsidRPr="00495981">
              <w:rPr>
                <w:rFonts w:ascii="Times New Roman" w:eastAsia="宋体" w:hAnsi="Times New Roman" w:cs="Times New Roman" w:hint="eastAsia"/>
                <w:sz w:val="24"/>
                <w:szCs w:val="24"/>
              </w:rPr>
              <w:t>的</w:t>
            </w:r>
            <w:r w:rsidRPr="00495981">
              <w:rPr>
                <w:rFonts w:ascii="Times New Roman" w:eastAsia="宋体" w:hAnsi="Times New Roman" w:cs="Times New Roman"/>
                <w:sz w:val="24"/>
                <w:szCs w:val="24"/>
              </w:rPr>
              <w:t>处理，对周围环境造成的影响很小。</w:t>
            </w:r>
          </w:p>
          <w:p w:rsidR="00E30CDE" w:rsidRPr="00495981" w:rsidRDefault="002B465A">
            <w:pPr>
              <w:adjustRightInd w:val="0"/>
              <w:snapToGrid w:val="0"/>
              <w:spacing w:line="360" w:lineRule="auto"/>
              <w:jc w:val="left"/>
              <w:rPr>
                <w:rFonts w:ascii="Times New Roman" w:eastAsia="宋体" w:hAnsi="Times New Roman" w:cs="Times New Roman"/>
                <w:b/>
                <w:sz w:val="24"/>
                <w:szCs w:val="24"/>
              </w:rPr>
            </w:pPr>
            <w:r w:rsidRPr="00495981">
              <w:rPr>
                <w:rFonts w:ascii="Times New Roman" w:eastAsia="宋体" w:hAnsi="Times New Roman" w:cs="Times New Roman"/>
                <w:b/>
                <w:sz w:val="24"/>
                <w:szCs w:val="24"/>
              </w:rPr>
              <w:t>5</w:t>
            </w:r>
            <w:r w:rsidRPr="00495981">
              <w:rPr>
                <w:rFonts w:ascii="Times New Roman" w:eastAsia="宋体" w:hAnsi="Times New Roman" w:cs="Times New Roman" w:hint="eastAsia"/>
                <w:b/>
                <w:sz w:val="24"/>
                <w:szCs w:val="24"/>
              </w:rPr>
              <w:t>、</w:t>
            </w:r>
            <w:r w:rsidRPr="00495981">
              <w:rPr>
                <w:rFonts w:ascii="Times New Roman" w:eastAsia="宋体" w:hAnsi="Times New Roman" w:cs="Times New Roman"/>
                <w:b/>
                <w:sz w:val="24"/>
                <w:szCs w:val="24"/>
              </w:rPr>
              <w:t>地下水及土壤环境</w:t>
            </w:r>
          </w:p>
          <w:p w:rsidR="00E30CDE" w:rsidRPr="00495981" w:rsidRDefault="002B465A">
            <w:pPr>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kern w:val="0"/>
                <w:sz w:val="24"/>
              </w:rPr>
              <w:t>项目须对危险废物暂存间进行重点防渗</w:t>
            </w:r>
            <w:r w:rsidRPr="00495981">
              <w:rPr>
                <w:rFonts w:ascii="Times New Roman" w:eastAsia="宋体" w:hAnsi="Times New Roman" w:hint="eastAsia"/>
                <w:kern w:val="0"/>
                <w:sz w:val="24"/>
              </w:rPr>
              <w:t>，</w:t>
            </w:r>
            <w:r w:rsidRPr="00495981">
              <w:rPr>
                <w:rFonts w:ascii="Times New Roman" w:eastAsia="宋体" w:hAnsi="Times New Roman"/>
                <w:kern w:val="0"/>
                <w:sz w:val="24"/>
              </w:rPr>
              <w:t>采取有效的防雨、防渗漏、防溢流措施，加强危险废物</w:t>
            </w:r>
            <w:r w:rsidRPr="00495981">
              <w:rPr>
                <w:rFonts w:ascii="Times New Roman" w:eastAsia="宋体" w:hAnsi="Times New Roman" w:hint="eastAsia"/>
                <w:kern w:val="0"/>
                <w:sz w:val="24"/>
              </w:rPr>
              <w:t>收集、贮</w:t>
            </w:r>
            <w:r w:rsidRPr="00495981">
              <w:rPr>
                <w:rFonts w:ascii="Times New Roman" w:eastAsia="宋体" w:hAnsi="Times New Roman"/>
                <w:kern w:val="0"/>
                <w:sz w:val="24"/>
              </w:rPr>
              <w:t>存的管理</w:t>
            </w:r>
            <w:r w:rsidRPr="00495981">
              <w:rPr>
                <w:rFonts w:ascii="Times New Roman" w:eastAsia="宋体" w:hAnsi="Times New Roman" w:hint="eastAsia"/>
                <w:kern w:val="0"/>
                <w:sz w:val="24"/>
              </w:rPr>
              <w:t>。此外，对生产车间地面、初期雨水收集沉淀池、二级沉淀池、化</w:t>
            </w:r>
            <w:r w:rsidRPr="00495981">
              <w:rPr>
                <w:rFonts w:ascii="Times New Roman" w:eastAsia="宋体" w:hAnsi="Times New Roman"/>
                <w:kern w:val="0"/>
                <w:sz w:val="24"/>
              </w:rPr>
              <w:t>粪池采取</w:t>
            </w:r>
            <w:r w:rsidRPr="00495981">
              <w:rPr>
                <w:rFonts w:ascii="Times New Roman" w:eastAsia="宋体" w:hAnsi="Times New Roman" w:hint="eastAsia"/>
                <w:kern w:val="0"/>
                <w:sz w:val="24"/>
              </w:rPr>
              <w:t>一般</w:t>
            </w:r>
            <w:r w:rsidRPr="00495981">
              <w:rPr>
                <w:rFonts w:ascii="Times New Roman" w:eastAsia="宋体" w:hAnsi="Times New Roman"/>
                <w:kern w:val="0"/>
                <w:sz w:val="24"/>
              </w:rPr>
              <w:t>防渗措施。</w:t>
            </w:r>
            <w:r w:rsidRPr="00495981">
              <w:rPr>
                <w:rFonts w:ascii="Times New Roman" w:eastAsia="宋体" w:hAnsi="Times New Roman" w:hint="eastAsia"/>
                <w:kern w:val="0"/>
                <w:sz w:val="24"/>
              </w:rPr>
              <w:t>采取上述措施后，项目</w:t>
            </w:r>
            <w:r w:rsidRPr="00495981">
              <w:rPr>
                <w:rFonts w:ascii="Times New Roman" w:eastAsia="宋体" w:hAnsi="Times New Roman" w:cs="Times New Roman"/>
                <w:sz w:val="24"/>
              </w:rPr>
              <w:t>无污染土壤及地下水环境途径，不会对土壤及地下水环境产生</w:t>
            </w:r>
            <w:r w:rsidRPr="00495981">
              <w:rPr>
                <w:rFonts w:ascii="Times New Roman" w:eastAsia="宋体" w:hAnsi="Times New Roman" w:cs="Times New Roman" w:hint="eastAsia"/>
                <w:sz w:val="24"/>
              </w:rPr>
              <w:t>显著不利</w:t>
            </w:r>
            <w:r w:rsidRPr="00495981">
              <w:rPr>
                <w:rFonts w:ascii="Times New Roman" w:eastAsia="宋体" w:hAnsi="Times New Roman" w:cs="Times New Roman"/>
                <w:sz w:val="24"/>
              </w:rPr>
              <w:t>影响。</w:t>
            </w:r>
          </w:p>
          <w:p w:rsidR="00E30CDE" w:rsidRPr="00495981" w:rsidRDefault="002B465A">
            <w:pPr>
              <w:adjustRightInd w:val="0"/>
              <w:snapToGrid w:val="0"/>
              <w:spacing w:line="360" w:lineRule="auto"/>
              <w:jc w:val="left"/>
              <w:rPr>
                <w:rFonts w:ascii="Times New Roman" w:eastAsia="宋体" w:hAnsi="Times New Roman" w:cs="Times New Roman"/>
                <w:b/>
                <w:sz w:val="24"/>
                <w:szCs w:val="24"/>
              </w:rPr>
            </w:pPr>
            <w:r w:rsidRPr="00495981">
              <w:rPr>
                <w:rFonts w:ascii="Times New Roman" w:eastAsia="宋体" w:hAnsi="Times New Roman" w:cs="Times New Roman" w:hint="eastAsia"/>
                <w:b/>
                <w:sz w:val="24"/>
                <w:szCs w:val="24"/>
              </w:rPr>
              <w:t>6</w:t>
            </w:r>
            <w:r w:rsidRPr="00495981">
              <w:rPr>
                <w:rFonts w:ascii="Times New Roman" w:eastAsia="宋体" w:hAnsi="Times New Roman" w:cs="Times New Roman" w:hint="eastAsia"/>
                <w:b/>
                <w:sz w:val="24"/>
                <w:szCs w:val="24"/>
              </w:rPr>
              <w:t>、</w:t>
            </w:r>
            <w:r w:rsidRPr="00495981">
              <w:rPr>
                <w:rFonts w:ascii="Times New Roman" w:eastAsia="宋体" w:hAnsi="Times New Roman" w:cs="Times New Roman"/>
                <w:b/>
                <w:sz w:val="24"/>
                <w:szCs w:val="24"/>
              </w:rPr>
              <w:t>环境风险</w:t>
            </w:r>
          </w:p>
          <w:p w:rsidR="00E30CDE" w:rsidRPr="00495981" w:rsidRDefault="002B465A">
            <w:pPr>
              <w:adjustRightInd w:val="0"/>
              <w:snapToGrid w:val="0"/>
              <w:spacing w:line="360" w:lineRule="auto"/>
              <w:ind w:firstLineChars="200" w:firstLine="482"/>
              <w:jc w:val="left"/>
              <w:rPr>
                <w:rFonts w:ascii="Times New Roman" w:eastAsia="宋体" w:hAnsi="Times New Roman" w:cs="Times New Roman"/>
                <w:b/>
                <w:sz w:val="24"/>
                <w:szCs w:val="24"/>
              </w:rPr>
            </w:pPr>
            <w:r w:rsidRPr="00495981">
              <w:rPr>
                <w:rFonts w:ascii="Times New Roman" w:eastAsia="宋体" w:hAnsi="Times New Roman" w:cs="Times New Roman" w:hint="eastAsia"/>
                <w:b/>
                <w:sz w:val="24"/>
                <w:szCs w:val="24"/>
              </w:rPr>
              <w:t>6</w:t>
            </w:r>
            <w:r w:rsidRPr="00495981">
              <w:rPr>
                <w:rFonts w:ascii="Times New Roman" w:eastAsia="宋体" w:hAnsi="Times New Roman" w:cs="Times New Roman"/>
                <w:b/>
                <w:sz w:val="24"/>
                <w:szCs w:val="24"/>
              </w:rPr>
              <w:t xml:space="preserve">.1 </w:t>
            </w:r>
            <w:r w:rsidRPr="00495981">
              <w:rPr>
                <w:rFonts w:ascii="Times New Roman" w:eastAsia="宋体" w:hAnsi="Times New Roman" w:cs="Times New Roman"/>
                <w:b/>
                <w:spacing w:val="8"/>
                <w:sz w:val="24"/>
                <w:szCs w:val="24"/>
              </w:rPr>
              <w:t>环境风险调查</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bCs/>
                <w:sz w:val="24"/>
                <w:szCs w:val="24"/>
              </w:rPr>
            </w:pPr>
            <w:r w:rsidRPr="00495981">
              <w:rPr>
                <w:rFonts w:ascii="Times New Roman" w:eastAsia="宋体" w:hAnsi="Times New Roman" w:cs="Times New Roman"/>
                <w:bCs/>
                <w:sz w:val="24"/>
                <w:szCs w:val="24"/>
              </w:rPr>
              <w:t>根据《建设项目环境风险评价技术导则》（</w:t>
            </w:r>
            <w:r w:rsidRPr="00495981">
              <w:rPr>
                <w:rFonts w:ascii="Times New Roman" w:eastAsia="宋体" w:hAnsi="Times New Roman" w:cs="Times New Roman" w:hint="eastAsia"/>
                <w:bCs/>
                <w:sz w:val="24"/>
                <w:szCs w:val="24"/>
              </w:rPr>
              <w:t>HJ169</w:t>
            </w:r>
            <w:r w:rsidRPr="00495981">
              <w:rPr>
                <w:rFonts w:ascii="Times New Roman" w:eastAsia="宋体" w:hAnsi="Times New Roman" w:cs="Times New Roman"/>
                <w:bCs/>
                <w:sz w:val="24"/>
                <w:szCs w:val="24"/>
              </w:rPr>
              <w:t>-2018</w:t>
            </w:r>
            <w:r w:rsidRPr="00495981">
              <w:rPr>
                <w:rFonts w:ascii="Times New Roman" w:eastAsia="宋体" w:hAnsi="Times New Roman" w:cs="Times New Roman"/>
                <w:bCs/>
                <w:sz w:val="24"/>
                <w:szCs w:val="24"/>
              </w:rPr>
              <w:t>）附录</w:t>
            </w:r>
            <w:r w:rsidRPr="00495981">
              <w:rPr>
                <w:rFonts w:ascii="Times New Roman" w:eastAsia="宋体" w:hAnsi="Times New Roman" w:cs="Times New Roman"/>
                <w:bCs/>
                <w:sz w:val="24"/>
                <w:szCs w:val="24"/>
              </w:rPr>
              <w:t>B</w:t>
            </w:r>
            <w:r w:rsidRPr="00495981">
              <w:rPr>
                <w:rFonts w:ascii="Times New Roman" w:eastAsia="宋体" w:hAnsi="Times New Roman" w:cs="Times New Roman"/>
                <w:bCs/>
                <w:sz w:val="24"/>
                <w:szCs w:val="24"/>
              </w:rPr>
              <w:t>中表</w:t>
            </w:r>
            <w:r w:rsidRPr="00495981">
              <w:rPr>
                <w:rFonts w:ascii="Times New Roman" w:eastAsia="宋体" w:hAnsi="Times New Roman" w:cs="Times New Roman"/>
                <w:bCs/>
                <w:sz w:val="24"/>
                <w:szCs w:val="24"/>
              </w:rPr>
              <w:t>B.1</w:t>
            </w:r>
            <w:r w:rsidRPr="00495981">
              <w:rPr>
                <w:rFonts w:ascii="Times New Roman" w:eastAsia="宋体" w:hAnsi="Times New Roman" w:cs="Times New Roman"/>
                <w:bCs/>
                <w:sz w:val="24"/>
                <w:szCs w:val="24"/>
              </w:rPr>
              <w:t>和表</w:t>
            </w:r>
            <w:r w:rsidRPr="00495981">
              <w:rPr>
                <w:rFonts w:ascii="Times New Roman" w:eastAsia="宋体" w:hAnsi="Times New Roman" w:cs="Times New Roman"/>
                <w:bCs/>
                <w:sz w:val="24"/>
                <w:szCs w:val="24"/>
              </w:rPr>
              <w:t>B.2</w:t>
            </w:r>
            <w:r w:rsidRPr="00495981">
              <w:rPr>
                <w:rFonts w:ascii="Times New Roman" w:eastAsia="宋体" w:hAnsi="Times New Roman" w:cs="Times New Roman"/>
                <w:bCs/>
                <w:sz w:val="24"/>
                <w:szCs w:val="24"/>
              </w:rPr>
              <w:t>中的环境风险物质，本项目</w:t>
            </w:r>
            <w:r w:rsidRPr="00495981">
              <w:rPr>
                <w:rFonts w:ascii="Times New Roman" w:eastAsia="宋体" w:hAnsi="Times New Roman" w:cs="Times New Roman" w:hint="eastAsia"/>
                <w:bCs/>
                <w:sz w:val="24"/>
                <w:szCs w:val="24"/>
              </w:rPr>
              <w:t>所</w:t>
            </w:r>
            <w:r w:rsidRPr="00495981">
              <w:rPr>
                <w:rFonts w:ascii="Times New Roman" w:eastAsia="宋体" w:hAnsi="Times New Roman" w:cs="Times New Roman"/>
                <w:bCs/>
                <w:sz w:val="24"/>
                <w:szCs w:val="24"/>
              </w:rPr>
              <w:t>涉及</w:t>
            </w:r>
            <w:r w:rsidRPr="00495981">
              <w:rPr>
                <w:rFonts w:ascii="Times New Roman" w:eastAsia="宋体" w:hAnsi="Times New Roman" w:cs="Times New Roman" w:hint="eastAsia"/>
                <w:bCs/>
                <w:sz w:val="24"/>
                <w:szCs w:val="24"/>
              </w:rPr>
              <w:t>的</w:t>
            </w:r>
            <w:r w:rsidRPr="00495981">
              <w:rPr>
                <w:rFonts w:ascii="Times New Roman" w:eastAsia="宋体" w:hAnsi="Times New Roman" w:cs="Times New Roman"/>
                <w:bCs/>
                <w:sz w:val="24"/>
                <w:szCs w:val="24"/>
              </w:rPr>
              <w:t>环境风险物质的</w:t>
            </w:r>
            <w:r w:rsidRPr="00495981">
              <w:rPr>
                <w:rFonts w:ascii="Times New Roman" w:eastAsia="宋体" w:hAnsi="Times New Roman" w:cs="Times New Roman" w:hint="eastAsia"/>
                <w:bCs/>
                <w:sz w:val="24"/>
                <w:szCs w:val="24"/>
              </w:rPr>
              <w:t>为</w:t>
            </w:r>
            <w:r w:rsidRPr="00495981">
              <w:rPr>
                <w:rFonts w:ascii="Times New Roman" w:eastAsia="宋体" w:hAnsi="Times New Roman" w:cs="Times New Roman"/>
                <w:sz w:val="24"/>
              </w:rPr>
              <w:t>废矿物油</w:t>
            </w:r>
            <w:r w:rsidRPr="00495981">
              <w:rPr>
                <w:rFonts w:ascii="Times New Roman" w:eastAsia="宋体" w:hAnsi="Times New Roman" w:cs="Times New Roman"/>
                <w:bCs/>
                <w:sz w:val="24"/>
                <w:szCs w:val="24"/>
              </w:rPr>
              <w:t>，其最大储存量及临界量见下表。</w:t>
            </w:r>
          </w:p>
          <w:p w:rsidR="00E30CDE" w:rsidRPr="00495981" w:rsidRDefault="002B465A">
            <w:pPr>
              <w:overflowPunct w:val="0"/>
              <w:jc w:val="center"/>
              <w:textAlignment w:val="baseline"/>
              <w:outlineLvl w:val="1"/>
              <w:rPr>
                <w:rFonts w:ascii="Times New Roman" w:eastAsia="宋体" w:hAnsi="Times New Roman" w:cs="Times New Roman"/>
                <w:b/>
                <w:szCs w:val="21"/>
              </w:rPr>
            </w:pPr>
            <w:r w:rsidRPr="00495981">
              <w:rPr>
                <w:rFonts w:ascii="Times New Roman" w:eastAsia="宋体" w:hAnsi="Times New Roman" w:cs="Times New Roman"/>
                <w:b/>
                <w:szCs w:val="21"/>
              </w:rPr>
              <w:t>表</w:t>
            </w:r>
            <w:r w:rsidRPr="00495981">
              <w:rPr>
                <w:rFonts w:ascii="Times New Roman" w:eastAsia="宋体" w:hAnsi="Times New Roman" w:cs="Times New Roman"/>
                <w:b/>
                <w:szCs w:val="21"/>
              </w:rPr>
              <w:t>4-1</w:t>
            </w:r>
            <w:r w:rsidR="00EC02C0" w:rsidRPr="00495981">
              <w:rPr>
                <w:rFonts w:ascii="Times New Roman" w:eastAsia="宋体" w:hAnsi="Times New Roman" w:cs="Times New Roman" w:hint="eastAsia"/>
                <w:b/>
                <w:szCs w:val="21"/>
              </w:rPr>
              <w:t>5</w:t>
            </w:r>
            <w:r w:rsidRPr="00495981">
              <w:rPr>
                <w:rFonts w:ascii="Times New Roman" w:eastAsia="宋体" w:hAnsi="Times New Roman" w:cs="Times New Roman" w:hint="eastAsia"/>
                <w:b/>
                <w:szCs w:val="21"/>
              </w:rPr>
              <w:t xml:space="preserve">  </w:t>
            </w:r>
            <w:r w:rsidRPr="00495981">
              <w:rPr>
                <w:rFonts w:ascii="Times New Roman" w:eastAsia="宋体" w:hAnsi="Times New Roman" w:cs="Times New Roman"/>
                <w:b/>
                <w:szCs w:val="21"/>
              </w:rPr>
              <w:t>风险物质最大贮存量及临界量一览表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30" w:type="dxa"/>
                <w:right w:w="30" w:type="dxa"/>
              </w:tblCellMar>
              <w:tblLook w:val="04A0"/>
            </w:tblPr>
            <w:tblGrid>
              <w:gridCol w:w="532"/>
              <w:gridCol w:w="1007"/>
              <w:gridCol w:w="1239"/>
              <w:gridCol w:w="1584"/>
              <w:gridCol w:w="1164"/>
              <w:gridCol w:w="1079"/>
              <w:gridCol w:w="909"/>
              <w:gridCol w:w="1059"/>
            </w:tblGrid>
            <w:tr w:rsidR="00E30CDE" w:rsidRPr="00495981">
              <w:trPr>
                <w:trHeight w:val="397"/>
                <w:jc w:val="center"/>
              </w:trPr>
              <w:tc>
                <w:tcPr>
                  <w:tcW w:w="498" w:type="dxa"/>
                  <w:tcBorders>
                    <w:top w:val="single" w:sz="12" w:space="0" w:color="auto"/>
                    <w:left w:val="single" w:sz="12"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序号</w:t>
                  </w:r>
                </w:p>
              </w:tc>
              <w:tc>
                <w:tcPr>
                  <w:tcW w:w="942" w:type="dxa"/>
                  <w:tcBorders>
                    <w:top w:val="single" w:sz="12"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名称</w:t>
                  </w:r>
                </w:p>
              </w:tc>
              <w:tc>
                <w:tcPr>
                  <w:tcW w:w="1159" w:type="dxa"/>
                  <w:tcBorders>
                    <w:top w:val="single" w:sz="12"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理化性质</w:t>
                  </w:r>
                </w:p>
              </w:tc>
              <w:tc>
                <w:tcPr>
                  <w:tcW w:w="1482" w:type="dxa"/>
                  <w:tcBorders>
                    <w:top w:val="single" w:sz="12"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危害特性</w:t>
                  </w:r>
                </w:p>
              </w:tc>
              <w:tc>
                <w:tcPr>
                  <w:tcW w:w="1089" w:type="dxa"/>
                  <w:tcBorders>
                    <w:top w:val="single" w:sz="12"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贮存方式</w:t>
                  </w:r>
                </w:p>
              </w:tc>
              <w:tc>
                <w:tcPr>
                  <w:tcW w:w="1010" w:type="dxa"/>
                  <w:tcBorders>
                    <w:top w:val="single" w:sz="12"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最大贮存量</w:t>
                  </w:r>
                  <w:r w:rsidRPr="00495981">
                    <w:rPr>
                      <w:rFonts w:hint="eastAsia"/>
                    </w:rPr>
                    <w:t>qi</w:t>
                  </w:r>
                </w:p>
              </w:tc>
              <w:tc>
                <w:tcPr>
                  <w:tcW w:w="851" w:type="dxa"/>
                  <w:tcBorders>
                    <w:top w:val="single" w:sz="12"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临界量</w:t>
                  </w:r>
                  <w:r w:rsidRPr="00495981">
                    <w:rPr>
                      <w:rFonts w:hint="eastAsia"/>
                    </w:rPr>
                    <w:t>Qi</w:t>
                  </w:r>
                </w:p>
              </w:tc>
              <w:tc>
                <w:tcPr>
                  <w:tcW w:w="991" w:type="dxa"/>
                  <w:tcBorders>
                    <w:top w:val="single" w:sz="12" w:space="0" w:color="auto"/>
                    <w:left w:val="single" w:sz="6" w:space="0" w:color="auto"/>
                    <w:bottom w:val="single" w:sz="6" w:space="0" w:color="auto"/>
                    <w:right w:val="single" w:sz="12" w:space="0" w:color="auto"/>
                  </w:tcBorders>
                  <w:vAlign w:val="center"/>
                </w:tcPr>
                <w:p w:rsidR="00E30CDE" w:rsidRPr="00495981" w:rsidRDefault="002B465A" w:rsidP="00AD13ED">
                  <w:pPr>
                    <w:pStyle w:val="aff5"/>
                    <w:rPr>
                      <w:kern w:val="0"/>
                    </w:rPr>
                  </w:pPr>
                  <w:r w:rsidRPr="00495981">
                    <w:rPr>
                      <w:rFonts w:hint="eastAsia"/>
                    </w:rPr>
                    <w:t>qi/Qi</w:t>
                  </w:r>
                </w:p>
              </w:tc>
            </w:tr>
            <w:tr w:rsidR="00E30CDE" w:rsidRPr="00495981">
              <w:trPr>
                <w:trHeight w:val="397"/>
                <w:jc w:val="center"/>
              </w:trPr>
              <w:tc>
                <w:tcPr>
                  <w:tcW w:w="498" w:type="dxa"/>
                  <w:tcBorders>
                    <w:top w:val="single" w:sz="6" w:space="0" w:color="auto"/>
                    <w:left w:val="single" w:sz="12"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1</w:t>
                  </w:r>
                </w:p>
              </w:tc>
              <w:tc>
                <w:tcPr>
                  <w:tcW w:w="942" w:type="dxa"/>
                  <w:tcBorders>
                    <w:top w:val="single" w:sz="6"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废矿物油</w:t>
                  </w:r>
                </w:p>
              </w:tc>
              <w:tc>
                <w:tcPr>
                  <w:tcW w:w="1159" w:type="dxa"/>
                  <w:tcBorders>
                    <w:top w:val="single" w:sz="6"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危险废物</w:t>
                  </w:r>
                  <w:r w:rsidRPr="00495981">
                    <w:rPr>
                      <w:rFonts w:hint="eastAsia"/>
                    </w:rPr>
                    <w:t>HW08</w:t>
                  </w:r>
                </w:p>
              </w:tc>
              <w:tc>
                <w:tcPr>
                  <w:tcW w:w="1482" w:type="dxa"/>
                  <w:tcBorders>
                    <w:top w:val="single" w:sz="6"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危险废物</w:t>
                  </w:r>
                </w:p>
              </w:tc>
              <w:tc>
                <w:tcPr>
                  <w:tcW w:w="1089" w:type="dxa"/>
                  <w:tcBorders>
                    <w:top w:val="single" w:sz="6"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危废暂存间</w:t>
                  </w:r>
                </w:p>
              </w:tc>
              <w:tc>
                <w:tcPr>
                  <w:tcW w:w="1010" w:type="dxa"/>
                  <w:tcBorders>
                    <w:top w:val="single" w:sz="6"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0.5t</w:t>
                  </w:r>
                </w:p>
              </w:tc>
              <w:tc>
                <w:tcPr>
                  <w:tcW w:w="851" w:type="dxa"/>
                  <w:tcBorders>
                    <w:top w:val="single" w:sz="6" w:space="0" w:color="auto"/>
                    <w:left w:val="single" w:sz="6"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2500t</w:t>
                  </w:r>
                </w:p>
              </w:tc>
              <w:tc>
                <w:tcPr>
                  <w:tcW w:w="991" w:type="dxa"/>
                  <w:tcBorders>
                    <w:top w:val="single" w:sz="6" w:space="0" w:color="auto"/>
                    <w:left w:val="single" w:sz="6" w:space="0" w:color="auto"/>
                    <w:bottom w:val="single" w:sz="6" w:space="0" w:color="auto"/>
                    <w:right w:val="single" w:sz="12" w:space="0" w:color="auto"/>
                  </w:tcBorders>
                  <w:vAlign w:val="center"/>
                </w:tcPr>
                <w:p w:rsidR="00E30CDE" w:rsidRPr="00495981" w:rsidRDefault="002B465A" w:rsidP="00AD13ED">
                  <w:pPr>
                    <w:pStyle w:val="aff5"/>
                    <w:rPr>
                      <w:kern w:val="0"/>
                    </w:rPr>
                  </w:pPr>
                  <w:r w:rsidRPr="00495981">
                    <w:rPr>
                      <w:rFonts w:hint="eastAsia"/>
                    </w:rPr>
                    <w:t>0.0002</w:t>
                  </w:r>
                </w:p>
              </w:tc>
            </w:tr>
            <w:tr w:rsidR="00E30CDE" w:rsidRPr="00495981">
              <w:trPr>
                <w:trHeight w:val="397"/>
                <w:jc w:val="center"/>
              </w:trPr>
              <w:tc>
                <w:tcPr>
                  <w:tcW w:w="7031" w:type="dxa"/>
                  <w:gridSpan w:val="7"/>
                  <w:tcBorders>
                    <w:top w:val="single" w:sz="6" w:space="0" w:color="auto"/>
                    <w:left w:val="single" w:sz="12" w:space="0" w:color="auto"/>
                    <w:bottom w:val="single" w:sz="6" w:space="0" w:color="auto"/>
                    <w:right w:val="single" w:sz="6" w:space="0" w:color="auto"/>
                  </w:tcBorders>
                  <w:vAlign w:val="center"/>
                </w:tcPr>
                <w:p w:rsidR="00E30CDE" w:rsidRPr="00495981" w:rsidRDefault="002B465A" w:rsidP="00AD13ED">
                  <w:pPr>
                    <w:pStyle w:val="aff5"/>
                    <w:rPr>
                      <w:kern w:val="0"/>
                    </w:rPr>
                  </w:pPr>
                  <w:r w:rsidRPr="00495981">
                    <w:rPr>
                      <w:rFonts w:hint="eastAsia"/>
                    </w:rPr>
                    <w:t>合计</w:t>
                  </w:r>
                </w:p>
              </w:tc>
              <w:tc>
                <w:tcPr>
                  <w:tcW w:w="991" w:type="dxa"/>
                  <w:tcBorders>
                    <w:top w:val="single" w:sz="6" w:space="0" w:color="auto"/>
                    <w:left w:val="single" w:sz="6" w:space="0" w:color="auto"/>
                    <w:bottom w:val="single" w:sz="6" w:space="0" w:color="auto"/>
                    <w:right w:val="single" w:sz="12" w:space="0" w:color="auto"/>
                  </w:tcBorders>
                  <w:vAlign w:val="center"/>
                </w:tcPr>
                <w:p w:rsidR="00E30CDE" w:rsidRPr="00495981" w:rsidRDefault="002B465A" w:rsidP="00AD13ED">
                  <w:pPr>
                    <w:pStyle w:val="aff5"/>
                    <w:rPr>
                      <w:kern w:val="0"/>
                    </w:rPr>
                  </w:pPr>
                  <w:r w:rsidRPr="00495981">
                    <w:rPr>
                      <w:rFonts w:hint="eastAsia"/>
                    </w:rPr>
                    <w:t>0.0002</w:t>
                  </w:r>
                </w:p>
              </w:tc>
            </w:tr>
            <w:tr w:rsidR="00E30CDE" w:rsidRPr="00495981">
              <w:trPr>
                <w:trHeight w:val="397"/>
                <w:jc w:val="center"/>
              </w:trPr>
              <w:tc>
                <w:tcPr>
                  <w:tcW w:w="8022" w:type="dxa"/>
                  <w:gridSpan w:val="8"/>
                  <w:tcBorders>
                    <w:top w:val="single" w:sz="6" w:space="0" w:color="auto"/>
                    <w:left w:val="single" w:sz="12" w:space="0" w:color="auto"/>
                    <w:bottom w:val="single" w:sz="12" w:space="0" w:color="auto"/>
                    <w:right w:val="single" w:sz="12" w:space="0" w:color="auto"/>
                  </w:tcBorders>
                  <w:vAlign w:val="center"/>
                </w:tcPr>
                <w:p w:rsidR="00E30CDE" w:rsidRPr="00495981" w:rsidRDefault="002B465A" w:rsidP="00AD13ED">
                  <w:pPr>
                    <w:pStyle w:val="aff5"/>
                    <w:rPr>
                      <w:kern w:val="0"/>
                    </w:rPr>
                  </w:pPr>
                  <w:r w:rsidRPr="00495981">
                    <w:rPr>
                      <w:rFonts w:hint="eastAsia"/>
                    </w:rPr>
                    <w:t>注：临界量</w:t>
                  </w:r>
                  <w:r w:rsidRPr="00495981">
                    <w:rPr>
                      <w:rFonts w:hint="eastAsia"/>
                    </w:rPr>
                    <w:t>Qi</w:t>
                  </w:r>
                  <w:r w:rsidRPr="00495981">
                    <w:rPr>
                      <w:rFonts w:hint="eastAsia"/>
                    </w:rPr>
                    <w:t>参照《建设项目环境风险评价技术导则》（</w:t>
                  </w:r>
                  <w:r w:rsidRPr="00495981">
                    <w:rPr>
                      <w:rFonts w:hint="eastAsia"/>
                    </w:rPr>
                    <w:t>HJ169-2018</w:t>
                  </w:r>
                  <w:r w:rsidRPr="00495981">
                    <w:rPr>
                      <w:rFonts w:hint="eastAsia"/>
                    </w:rPr>
                    <w:t>）附录</w:t>
                  </w:r>
                  <w:r w:rsidRPr="00495981">
                    <w:rPr>
                      <w:rFonts w:hint="eastAsia"/>
                    </w:rPr>
                    <w:t>B</w:t>
                  </w:r>
                  <w:r w:rsidRPr="00495981">
                    <w:rPr>
                      <w:rFonts w:hint="eastAsia"/>
                    </w:rPr>
                    <w:t>里所列的临界值，均以纯物质来计。</w:t>
                  </w:r>
                </w:p>
              </w:tc>
            </w:tr>
          </w:tbl>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szCs w:val="24"/>
              </w:rPr>
            </w:pPr>
            <w:r w:rsidRPr="00495981">
              <w:rPr>
                <w:rFonts w:ascii="Times New Roman" w:eastAsia="宋体" w:hAnsi="Times New Roman" w:cs="Times New Roman"/>
                <w:sz w:val="24"/>
                <w:szCs w:val="24"/>
              </w:rPr>
              <w:t>本项目危险物质的数量与临界量比值</w:t>
            </w:r>
            <w:r w:rsidRPr="00495981">
              <w:rPr>
                <w:rFonts w:ascii="Times New Roman" w:eastAsia="宋体" w:hAnsi="Times New Roman" w:cs="Times New Roman"/>
                <w:sz w:val="24"/>
                <w:szCs w:val="24"/>
              </w:rPr>
              <w:t>Q=0.0002</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1</w:t>
            </w:r>
            <w:r w:rsidRPr="00495981">
              <w:rPr>
                <w:rFonts w:ascii="Times New Roman" w:eastAsia="宋体" w:hAnsi="Times New Roman" w:cs="Times New Roman"/>
                <w:sz w:val="24"/>
                <w:szCs w:val="24"/>
              </w:rPr>
              <w:t>，风险潜势为</w:t>
            </w:r>
            <w:r w:rsidRPr="00495981">
              <w:rPr>
                <w:rFonts w:ascii="Times New Roman" w:eastAsia="宋体" w:hAnsi="Times New Roman" w:cs="Times New Roman"/>
                <w:sz w:val="24"/>
                <w:szCs w:val="24"/>
              </w:rPr>
              <w:t>I</w:t>
            </w:r>
            <w:r w:rsidRPr="00495981">
              <w:rPr>
                <w:rFonts w:ascii="Times New Roman" w:eastAsia="宋体" w:hAnsi="Times New Roman" w:cs="Times New Roman" w:hint="eastAsia"/>
                <w:sz w:val="24"/>
                <w:szCs w:val="24"/>
              </w:rPr>
              <w:t>，故开展简单分析</w:t>
            </w:r>
            <w:r w:rsidRPr="00495981">
              <w:rPr>
                <w:rFonts w:ascii="Times New Roman" w:eastAsia="宋体" w:hAnsi="Times New Roman" w:cs="Times New Roman"/>
                <w:sz w:val="24"/>
                <w:szCs w:val="24"/>
              </w:rPr>
              <w:t>。</w:t>
            </w:r>
          </w:p>
          <w:p w:rsidR="00E30CDE" w:rsidRPr="00495981" w:rsidRDefault="002B465A">
            <w:pPr>
              <w:adjustRightInd w:val="0"/>
              <w:snapToGrid w:val="0"/>
              <w:spacing w:line="360" w:lineRule="auto"/>
              <w:ind w:firstLineChars="200" w:firstLine="482"/>
              <w:jc w:val="left"/>
              <w:rPr>
                <w:rFonts w:ascii="Times New Roman" w:eastAsia="宋体" w:hAnsi="Times New Roman" w:cs="Times New Roman"/>
                <w:b/>
                <w:sz w:val="24"/>
                <w:szCs w:val="24"/>
              </w:rPr>
            </w:pPr>
            <w:r w:rsidRPr="00495981">
              <w:rPr>
                <w:rFonts w:ascii="Times New Roman" w:eastAsia="宋体" w:hAnsi="Times New Roman" w:cs="Times New Roman" w:hint="eastAsia"/>
                <w:b/>
                <w:sz w:val="24"/>
                <w:szCs w:val="24"/>
              </w:rPr>
              <w:t>6.2</w:t>
            </w:r>
            <w:r w:rsidRPr="00495981">
              <w:rPr>
                <w:rFonts w:ascii="Times New Roman" w:eastAsia="宋体" w:hAnsi="Times New Roman" w:cs="Times New Roman"/>
                <w:b/>
                <w:sz w:val="24"/>
                <w:szCs w:val="24"/>
              </w:rPr>
              <w:t>环境风险</w:t>
            </w:r>
            <w:r w:rsidRPr="00495981">
              <w:rPr>
                <w:rFonts w:ascii="Times New Roman" w:eastAsia="宋体" w:hAnsi="Times New Roman" w:cs="Times New Roman" w:hint="eastAsia"/>
                <w:b/>
                <w:sz w:val="24"/>
                <w:szCs w:val="24"/>
              </w:rPr>
              <w:t>识别及可能影响途径</w:t>
            </w:r>
          </w:p>
          <w:p w:rsidR="00E30CDE" w:rsidRPr="00495981" w:rsidRDefault="002B465A">
            <w:pPr>
              <w:widowControl/>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1</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本项目生产工艺较为简单，主要考虑本项目沉淀池，当由于人为管理不当，或者自然条件的影响（主要考虑暴雨情况）等导致沉淀池废水事故排放，事故状态下排放的废水将直接进入到外界水环境中，由于沉淀池废水中悬浮物浓度相对较高，泄漏进入外界水环境中会导致局部水环境中悬浮物浓度</w:t>
            </w:r>
            <w:r w:rsidRPr="00495981">
              <w:rPr>
                <w:rFonts w:ascii="Times New Roman" w:eastAsia="宋体" w:hAnsi="Times New Roman" w:cs="Times New Roman" w:hint="eastAsia"/>
                <w:sz w:val="24"/>
              </w:rPr>
              <w:t>短时间内明显</w:t>
            </w:r>
            <w:r w:rsidRPr="00495981">
              <w:rPr>
                <w:rFonts w:ascii="Times New Roman" w:eastAsia="宋体" w:hAnsi="Times New Roman" w:cs="Times New Roman"/>
                <w:sz w:val="24"/>
              </w:rPr>
              <w:t>上升，从而影响项目周边水体环境质量。</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hint="eastAsia"/>
                <w:sz w:val="24"/>
              </w:rPr>
              <w:t>（</w:t>
            </w:r>
            <w:r w:rsidRPr="00495981">
              <w:rPr>
                <w:rFonts w:ascii="Times New Roman" w:eastAsia="宋体" w:hAnsi="Times New Roman" w:cs="Times New Roman" w:hint="eastAsia"/>
                <w:sz w:val="24"/>
              </w:rPr>
              <w:t>2</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由于本项目粉尘为生产过程中产生的主要污染物，本项目粉尘污染防治措施主要为脉冲布袋除尘器</w:t>
            </w:r>
            <w:r w:rsidRPr="00495981">
              <w:rPr>
                <w:rFonts w:ascii="Times New Roman" w:eastAsia="宋体" w:hAnsi="Times New Roman" w:cs="Times New Roman" w:hint="eastAsia"/>
                <w:sz w:val="24"/>
              </w:rPr>
              <w:t>、</w:t>
            </w:r>
            <w:r w:rsidRPr="00495981">
              <w:rPr>
                <w:rFonts w:ascii="Times New Roman" w:eastAsia="宋体" w:hAnsi="Times New Roman" w:cs="Times New Roman"/>
                <w:sz w:val="24"/>
              </w:rPr>
              <w:t>雾化喷淋装置，当装置发生故障时，如设备老化破损、</w:t>
            </w:r>
            <w:r w:rsidRPr="00495981">
              <w:rPr>
                <w:rFonts w:ascii="Times New Roman" w:eastAsia="宋体" w:hAnsi="Times New Roman" w:cs="Times New Roman"/>
                <w:sz w:val="24"/>
              </w:rPr>
              <w:lastRenderedPageBreak/>
              <w:t>设备断电等情况，导致粉尘未得到及时处理，粉尘排放浓度会增加，对厂区周围大气环境会造成一定的影响。</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bCs/>
                <w:sz w:val="24"/>
                <w:szCs w:val="24"/>
              </w:rPr>
            </w:pPr>
            <w:r w:rsidRPr="00495981">
              <w:rPr>
                <w:rFonts w:ascii="Times New Roman" w:eastAsia="宋体" w:hAnsi="Times New Roman" w:cs="Times New Roman" w:hint="eastAsia"/>
                <w:bCs/>
                <w:sz w:val="24"/>
                <w:szCs w:val="24"/>
              </w:rPr>
              <w:t>（</w:t>
            </w:r>
            <w:r w:rsidRPr="00495981">
              <w:rPr>
                <w:rFonts w:ascii="Times New Roman" w:eastAsia="宋体" w:hAnsi="Times New Roman" w:cs="Times New Roman" w:hint="eastAsia"/>
                <w:bCs/>
                <w:sz w:val="24"/>
                <w:szCs w:val="24"/>
              </w:rPr>
              <w:t>3</w:t>
            </w:r>
            <w:r w:rsidRPr="00495981">
              <w:rPr>
                <w:rFonts w:ascii="Times New Roman" w:eastAsia="宋体" w:hAnsi="Times New Roman" w:cs="Times New Roman" w:hint="eastAsia"/>
                <w:bCs/>
                <w:sz w:val="24"/>
                <w:szCs w:val="24"/>
              </w:rPr>
              <w:t>）</w:t>
            </w:r>
            <w:r w:rsidRPr="00495981">
              <w:rPr>
                <w:rFonts w:ascii="Times New Roman" w:eastAsia="宋体" w:hAnsi="Times New Roman" w:cs="Times New Roman"/>
                <w:bCs/>
                <w:sz w:val="24"/>
                <w:szCs w:val="24"/>
              </w:rPr>
              <w:t>废矿物油</w:t>
            </w:r>
            <w:r w:rsidRPr="00495981">
              <w:rPr>
                <w:rFonts w:ascii="Times New Roman" w:eastAsia="宋体" w:hAnsi="Times New Roman" w:cs="Times New Roman" w:hint="eastAsia"/>
                <w:bCs/>
                <w:sz w:val="24"/>
                <w:szCs w:val="24"/>
              </w:rPr>
              <w:t>为</w:t>
            </w:r>
            <w:r w:rsidRPr="00495981">
              <w:rPr>
                <w:rFonts w:ascii="Times New Roman" w:eastAsia="宋体" w:hAnsi="Times New Roman" w:cs="Times New Roman"/>
                <w:bCs/>
                <w:sz w:val="24"/>
                <w:szCs w:val="24"/>
              </w:rPr>
              <w:t>液态危废</w:t>
            </w:r>
            <w:r w:rsidRPr="00495981">
              <w:rPr>
                <w:rFonts w:ascii="Times New Roman" w:eastAsia="宋体" w:hAnsi="Times New Roman" w:cs="Times New Roman" w:hint="eastAsia"/>
                <w:bCs/>
                <w:sz w:val="24"/>
                <w:szCs w:val="24"/>
              </w:rPr>
              <w:t>，</w:t>
            </w:r>
            <w:r w:rsidRPr="00495981">
              <w:rPr>
                <w:rFonts w:ascii="Times New Roman" w:eastAsia="宋体" w:hAnsi="Times New Roman" w:cs="Times New Roman"/>
                <w:bCs/>
                <w:sz w:val="24"/>
                <w:szCs w:val="24"/>
              </w:rPr>
              <w:t>在储存过程中，由于</w:t>
            </w:r>
            <w:r w:rsidRPr="00495981">
              <w:rPr>
                <w:rFonts w:ascii="Times New Roman" w:eastAsia="宋体" w:hAnsi="Times New Roman" w:cs="Times New Roman" w:hint="eastAsia"/>
                <w:bCs/>
                <w:sz w:val="24"/>
                <w:szCs w:val="24"/>
              </w:rPr>
              <w:t>容器</w:t>
            </w:r>
            <w:r w:rsidRPr="00495981">
              <w:rPr>
                <w:rFonts w:ascii="Times New Roman" w:eastAsia="宋体" w:hAnsi="Times New Roman" w:cs="Times New Roman"/>
                <w:bCs/>
                <w:sz w:val="24"/>
                <w:szCs w:val="24"/>
              </w:rPr>
              <w:t>的腐蚀破损可能造成废矿物油的泄漏，</w:t>
            </w:r>
            <w:r w:rsidRPr="00495981">
              <w:rPr>
                <w:rFonts w:ascii="Times New Roman" w:eastAsia="宋体" w:hAnsi="Times New Roman" w:cs="Times New Roman" w:hint="eastAsia"/>
                <w:bCs/>
                <w:sz w:val="24"/>
                <w:szCs w:val="24"/>
              </w:rPr>
              <w:t>进而可能</w:t>
            </w:r>
            <w:r w:rsidRPr="00495981">
              <w:rPr>
                <w:rFonts w:ascii="Times New Roman" w:eastAsia="宋体" w:hAnsi="Times New Roman" w:cs="Times New Roman"/>
                <w:bCs/>
                <w:sz w:val="24"/>
                <w:szCs w:val="24"/>
              </w:rPr>
              <w:t>渗透污染</w:t>
            </w:r>
            <w:r w:rsidRPr="00495981">
              <w:rPr>
                <w:rFonts w:ascii="Times New Roman" w:eastAsia="宋体" w:hAnsi="Times New Roman" w:cs="Times New Roman" w:hint="eastAsia"/>
                <w:bCs/>
                <w:sz w:val="24"/>
                <w:szCs w:val="24"/>
              </w:rPr>
              <w:t>地下水</w:t>
            </w:r>
            <w:r w:rsidRPr="00495981">
              <w:rPr>
                <w:rFonts w:ascii="Times New Roman" w:eastAsia="宋体" w:hAnsi="Times New Roman" w:cs="Times New Roman"/>
                <w:bCs/>
                <w:sz w:val="24"/>
                <w:szCs w:val="24"/>
              </w:rPr>
              <w:t>、土壤</w:t>
            </w:r>
            <w:r w:rsidRPr="00495981">
              <w:rPr>
                <w:rFonts w:ascii="Times New Roman" w:eastAsia="宋体" w:hAnsi="Times New Roman" w:cs="Times New Roman" w:hint="eastAsia"/>
                <w:bCs/>
                <w:sz w:val="24"/>
                <w:szCs w:val="24"/>
              </w:rPr>
              <w:t>。废矿物油可能引发</w:t>
            </w:r>
            <w:r w:rsidRPr="00495981">
              <w:rPr>
                <w:rFonts w:ascii="Times New Roman" w:eastAsia="宋体" w:hAnsi="Times New Roman" w:cs="Times New Roman"/>
                <w:bCs/>
                <w:sz w:val="24"/>
                <w:szCs w:val="24"/>
              </w:rPr>
              <w:t>火灾</w:t>
            </w:r>
            <w:r w:rsidRPr="00495981">
              <w:rPr>
                <w:rFonts w:ascii="Times New Roman" w:eastAsia="宋体" w:hAnsi="Times New Roman" w:cs="Times New Roman" w:hint="eastAsia"/>
                <w:bCs/>
                <w:sz w:val="24"/>
                <w:szCs w:val="24"/>
              </w:rPr>
              <w:t>，并导致伴</w:t>
            </w:r>
            <w:r w:rsidRPr="00495981">
              <w:rPr>
                <w:rFonts w:ascii="Times New Roman" w:eastAsia="宋体" w:hAnsi="Times New Roman" w:cs="Times New Roman" w:hint="eastAsia"/>
                <w:bCs/>
                <w:sz w:val="24"/>
                <w:szCs w:val="24"/>
              </w:rPr>
              <w:t>/</w:t>
            </w:r>
            <w:r w:rsidRPr="00495981">
              <w:rPr>
                <w:rFonts w:ascii="Times New Roman" w:eastAsia="宋体" w:hAnsi="Times New Roman" w:cs="Times New Roman" w:hint="eastAsia"/>
                <w:bCs/>
                <w:sz w:val="24"/>
                <w:szCs w:val="24"/>
              </w:rPr>
              <w:t>次生污染事故。</w:t>
            </w:r>
          </w:p>
          <w:p w:rsidR="00E30CDE" w:rsidRPr="00495981" w:rsidRDefault="002B465A">
            <w:pPr>
              <w:adjustRightInd w:val="0"/>
              <w:snapToGrid w:val="0"/>
              <w:spacing w:line="360" w:lineRule="auto"/>
              <w:ind w:firstLineChars="200" w:firstLine="482"/>
              <w:jc w:val="left"/>
              <w:rPr>
                <w:rFonts w:ascii="Times New Roman" w:eastAsia="宋体" w:hAnsi="Times New Roman" w:cs="Times New Roman"/>
                <w:b/>
                <w:sz w:val="24"/>
                <w:szCs w:val="24"/>
              </w:rPr>
            </w:pPr>
            <w:r w:rsidRPr="00495981">
              <w:rPr>
                <w:rFonts w:ascii="Times New Roman" w:eastAsia="宋体" w:hAnsi="Times New Roman" w:cs="Times New Roman" w:hint="eastAsia"/>
                <w:b/>
                <w:sz w:val="24"/>
                <w:szCs w:val="24"/>
              </w:rPr>
              <w:t>6</w:t>
            </w:r>
            <w:r w:rsidRPr="00495981">
              <w:rPr>
                <w:rFonts w:ascii="Times New Roman" w:eastAsia="宋体" w:hAnsi="Times New Roman" w:cs="Times New Roman"/>
                <w:b/>
                <w:sz w:val="24"/>
                <w:szCs w:val="24"/>
              </w:rPr>
              <w:t>.</w:t>
            </w:r>
            <w:r w:rsidRPr="00495981">
              <w:rPr>
                <w:rFonts w:ascii="Times New Roman" w:eastAsia="宋体" w:hAnsi="Times New Roman" w:cs="Times New Roman" w:hint="eastAsia"/>
                <w:b/>
                <w:sz w:val="24"/>
                <w:szCs w:val="24"/>
              </w:rPr>
              <w:t>3</w:t>
            </w:r>
            <w:r w:rsidRPr="00495981">
              <w:rPr>
                <w:rFonts w:ascii="Times New Roman" w:eastAsia="宋体" w:hAnsi="Times New Roman" w:cs="Times New Roman"/>
                <w:b/>
                <w:sz w:val="24"/>
                <w:szCs w:val="24"/>
              </w:rPr>
              <w:t>环境风险防范措施</w:t>
            </w:r>
          </w:p>
          <w:p w:rsidR="00E30CDE" w:rsidRPr="00495981" w:rsidRDefault="002B465A">
            <w:pPr>
              <w:widowControl/>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①</w:t>
            </w:r>
            <w:r w:rsidRPr="00495981">
              <w:rPr>
                <w:rFonts w:ascii="Times New Roman" w:eastAsia="宋体" w:hAnsi="Times New Roman" w:cs="Times New Roman"/>
                <w:sz w:val="24"/>
              </w:rPr>
              <w:t>规范沉淀池施工建设，对沉淀池进行加盖密闭处理，确保沉淀池体质量达标、满足收集处理要求，防止因池体质量不达标导致的池体破损。</w:t>
            </w:r>
          </w:p>
          <w:p w:rsidR="00E30CDE" w:rsidRPr="00495981" w:rsidRDefault="002B465A">
            <w:pPr>
              <w:widowControl/>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②</w:t>
            </w:r>
            <w:r w:rsidRPr="00495981">
              <w:rPr>
                <w:rFonts w:ascii="Times New Roman" w:eastAsia="宋体" w:hAnsi="Times New Roman" w:cs="Times New Roman"/>
                <w:sz w:val="24"/>
              </w:rPr>
              <w:t>加强人员管理，定期对沉淀池周围进行检查，预防风险事故的发生。</w:t>
            </w:r>
          </w:p>
          <w:p w:rsidR="00E30CDE" w:rsidRPr="00495981" w:rsidRDefault="002B465A">
            <w:pPr>
              <w:widowControl/>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③</w:t>
            </w:r>
            <w:r w:rsidRPr="00495981">
              <w:rPr>
                <w:rFonts w:ascii="Times New Roman" w:eastAsia="宋体" w:hAnsi="Times New Roman" w:cs="Times New Roman"/>
                <w:sz w:val="24"/>
              </w:rPr>
              <w:t>雨季期间，加强对自然天气状况的监控，发生暴雨等自然环境影响时，及时做好项目厂区排水工程，防止沉淀池废水外溢情况发生。</w:t>
            </w:r>
          </w:p>
          <w:p w:rsidR="00E30CDE" w:rsidRPr="00495981" w:rsidRDefault="002B465A">
            <w:pPr>
              <w:widowControl/>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④</w:t>
            </w:r>
            <w:r w:rsidRPr="00495981">
              <w:rPr>
                <w:rFonts w:ascii="Times New Roman" w:eastAsia="宋体" w:hAnsi="Times New Roman" w:cs="Times New Roman"/>
                <w:sz w:val="24"/>
              </w:rPr>
              <w:t>设置有专人负责废气收集与处理设施的维修与保养工作。对出现故障的废气处理设施进行排查，分析故障原因，对破损部位进行修补。待废气处理装置恢复正常后，方可再投入生产。</w:t>
            </w:r>
          </w:p>
          <w:p w:rsidR="00E30CDE" w:rsidRPr="00495981" w:rsidRDefault="002B465A">
            <w:pPr>
              <w:adjustRightInd w:val="0"/>
              <w:snapToGrid w:val="0"/>
              <w:spacing w:line="360" w:lineRule="auto"/>
              <w:ind w:firstLineChars="200" w:firstLine="480"/>
              <w:jc w:val="left"/>
              <w:rPr>
                <w:rFonts w:ascii="Times New Roman" w:eastAsia="宋体" w:hAnsi="Times New Roman" w:cs="Times New Roman"/>
                <w:sz w:val="24"/>
              </w:rPr>
            </w:pPr>
            <w:r w:rsidRPr="00495981">
              <w:rPr>
                <w:rFonts w:ascii="Times New Roman" w:eastAsia="宋体" w:hAnsi="Times New Roman" w:cs="Times New Roman"/>
                <w:sz w:val="24"/>
              </w:rPr>
              <w:t>⑤</w:t>
            </w:r>
            <w:r w:rsidRPr="00495981">
              <w:rPr>
                <w:rFonts w:ascii="Times New Roman" w:eastAsia="宋体" w:hAnsi="Times New Roman" w:cs="Times New Roman" w:hint="eastAsia"/>
                <w:sz w:val="24"/>
              </w:rPr>
              <w:t>在</w:t>
            </w:r>
            <w:r w:rsidRPr="00495981">
              <w:rPr>
                <w:rFonts w:ascii="Times New Roman" w:eastAsia="宋体" w:hAnsi="Times New Roman" w:cs="Times New Roman" w:hint="eastAsia"/>
                <w:bCs/>
                <w:sz w:val="24"/>
                <w:szCs w:val="24"/>
              </w:rPr>
              <w:t>废矿物油</w:t>
            </w:r>
            <w:r w:rsidRPr="00495981">
              <w:rPr>
                <w:rFonts w:ascii="Times New Roman" w:eastAsia="宋体" w:hAnsi="Times New Roman" w:cs="Times New Roman"/>
                <w:bCs/>
                <w:sz w:val="24"/>
                <w:szCs w:val="24"/>
              </w:rPr>
              <w:t>存储区设置围挡和防流失措施</w:t>
            </w:r>
            <w:r w:rsidRPr="00495981">
              <w:rPr>
                <w:rFonts w:ascii="Times New Roman" w:eastAsia="宋体" w:hAnsi="Times New Roman" w:cs="Times New Roman" w:hint="eastAsia"/>
                <w:bCs/>
                <w:sz w:val="24"/>
                <w:szCs w:val="24"/>
              </w:rPr>
              <w:t>，危废暂存间地面采取硬化和重点防渗。一旦出现</w:t>
            </w:r>
            <w:r w:rsidRPr="00495981">
              <w:rPr>
                <w:rFonts w:ascii="Times New Roman" w:eastAsia="宋体" w:hAnsi="Times New Roman" w:cs="Times New Roman"/>
                <w:bCs/>
                <w:sz w:val="24"/>
                <w:szCs w:val="24"/>
              </w:rPr>
              <w:t>泄漏现象，</w:t>
            </w:r>
            <w:r w:rsidRPr="00495981">
              <w:rPr>
                <w:rFonts w:ascii="Times New Roman" w:eastAsia="宋体" w:hAnsi="Times New Roman" w:cs="Times New Roman"/>
                <w:sz w:val="24"/>
                <w:lang w:val="zh-CN"/>
              </w:rPr>
              <w:t>及时控制泄漏点，</w:t>
            </w:r>
            <w:r w:rsidRPr="00495981">
              <w:rPr>
                <w:rFonts w:ascii="Times New Roman" w:eastAsia="宋体" w:hAnsi="Times New Roman" w:cs="Times New Roman" w:hint="eastAsia"/>
                <w:bCs/>
                <w:sz w:val="24"/>
                <w:szCs w:val="24"/>
              </w:rPr>
              <w:t>并</w:t>
            </w:r>
            <w:r w:rsidRPr="00495981">
              <w:rPr>
                <w:rFonts w:ascii="Times New Roman" w:eastAsia="宋体" w:hAnsi="Times New Roman" w:cs="Times New Roman"/>
                <w:bCs/>
                <w:sz w:val="24"/>
                <w:szCs w:val="24"/>
              </w:rPr>
              <w:t>更换盛装容器</w:t>
            </w:r>
            <w:r w:rsidRPr="00495981">
              <w:rPr>
                <w:rFonts w:ascii="Times New Roman" w:eastAsia="宋体" w:hAnsi="Times New Roman" w:cs="Times New Roman" w:hint="eastAsia"/>
                <w:bCs/>
                <w:sz w:val="24"/>
                <w:szCs w:val="24"/>
              </w:rPr>
              <w:t>，</w:t>
            </w:r>
            <w:r w:rsidRPr="00495981">
              <w:rPr>
                <w:rFonts w:ascii="Times New Roman" w:eastAsia="宋体" w:hAnsi="Times New Roman" w:cs="Times New Roman"/>
                <w:sz w:val="24"/>
                <w:lang w:val="zh-CN"/>
              </w:rPr>
              <w:t>将泄漏的</w:t>
            </w:r>
            <w:r w:rsidRPr="00495981">
              <w:rPr>
                <w:rFonts w:ascii="Times New Roman" w:eastAsia="宋体" w:hAnsi="Times New Roman" w:cs="Times New Roman" w:hint="eastAsia"/>
                <w:bCs/>
                <w:sz w:val="24"/>
                <w:szCs w:val="24"/>
              </w:rPr>
              <w:t>废矿物油</w:t>
            </w:r>
            <w:r w:rsidRPr="00495981">
              <w:rPr>
                <w:rFonts w:ascii="Times New Roman" w:eastAsia="宋体" w:hAnsi="Times New Roman" w:cs="Times New Roman"/>
                <w:sz w:val="24"/>
                <w:lang w:val="zh-CN"/>
              </w:rPr>
              <w:t>采用专门的容器收集，及时清理或清洗泄漏的地点</w:t>
            </w:r>
            <w:r w:rsidRPr="00495981">
              <w:rPr>
                <w:rFonts w:ascii="Times New Roman" w:eastAsia="宋体" w:hAnsi="Times New Roman" w:cs="Times New Roman" w:hint="eastAsia"/>
                <w:sz w:val="24"/>
                <w:lang w:val="zh-CN"/>
              </w:rPr>
              <w:t>，</w:t>
            </w:r>
            <w:r w:rsidRPr="00495981">
              <w:rPr>
                <w:rFonts w:ascii="Times New Roman" w:eastAsia="宋体" w:hAnsi="Times New Roman" w:cs="Times New Roman" w:hint="eastAsia"/>
                <w:bCs/>
                <w:sz w:val="24"/>
                <w:szCs w:val="24"/>
              </w:rPr>
              <w:t>防止废矿物油漫流或下渗</w:t>
            </w:r>
            <w:r w:rsidRPr="00495981">
              <w:rPr>
                <w:rFonts w:ascii="Times New Roman" w:eastAsia="宋体" w:hAnsi="Times New Roman" w:cs="Times New Roman"/>
                <w:bCs/>
                <w:sz w:val="24"/>
                <w:szCs w:val="24"/>
              </w:rPr>
              <w:t>。</w:t>
            </w:r>
            <w:r w:rsidRPr="00495981">
              <w:rPr>
                <w:rFonts w:ascii="Times New Roman" w:eastAsia="宋体" w:hAnsi="Times New Roman" w:cs="Times New Roman" w:hint="eastAsia"/>
                <w:bCs/>
                <w:sz w:val="24"/>
                <w:szCs w:val="24"/>
              </w:rPr>
              <w:t>火灾发生时，消防</w:t>
            </w:r>
            <w:r w:rsidRPr="00495981">
              <w:rPr>
                <w:rFonts w:ascii="Times New Roman" w:eastAsia="宋体" w:hAnsi="Times New Roman" w:cs="Times New Roman"/>
                <w:bCs/>
                <w:sz w:val="24"/>
                <w:szCs w:val="24"/>
              </w:rPr>
              <w:t>废水收集进入初期雨水收集沉淀池（兼事故池）。</w:t>
            </w:r>
          </w:p>
          <w:p w:rsidR="00E30CDE" w:rsidRPr="00495981" w:rsidRDefault="002B465A">
            <w:pPr>
              <w:adjustRightInd w:val="0"/>
              <w:snapToGrid w:val="0"/>
              <w:spacing w:line="360" w:lineRule="auto"/>
              <w:ind w:firstLineChars="200" w:firstLine="480"/>
              <w:jc w:val="left"/>
              <w:rPr>
                <w:rFonts w:ascii="Times New Roman" w:eastAsia="宋体" w:hAnsi="Times New Roman" w:cs="宋体"/>
                <w:sz w:val="24"/>
              </w:rPr>
            </w:pPr>
            <w:r w:rsidRPr="00495981">
              <w:rPr>
                <w:rFonts w:ascii="Times New Roman" w:eastAsia="宋体" w:hAnsi="Times New Roman" w:cs="宋体" w:hint="eastAsia"/>
                <w:sz w:val="24"/>
              </w:rPr>
              <w:t>项目须严格落实上述措施，加强防范意识、责任意识，按规范进行操作。</w:t>
            </w:r>
            <w:r w:rsidRPr="00495981">
              <w:rPr>
                <w:rFonts w:ascii="Times New Roman" w:eastAsia="宋体" w:hAnsi="Times New Roman" w:cs="Times New Roman"/>
                <w:sz w:val="24"/>
              </w:rPr>
              <w:t>在</w:t>
            </w:r>
            <w:r w:rsidRPr="00495981">
              <w:rPr>
                <w:rFonts w:ascii="Times New Roman" w:eastAsia="宋体" w:hAnsi="Times New Roman" w:cs="Times New Roman" w:hint="eastAsia"/>
                <w:sz w:val="24"/>
              </w:rPr>
              <w:t>严格</w:t>
            </w:r>
            <w:r w:rsidRPr="00495981">
              <w:rPr>
                <w:rFonts w:ascii="Times New Roman" w:eastAsia="宋体" w:hAnsi="Times New Roman" w:cs="Times New Roman"/>
                <w:sz w:val="24"/>
              </w:rPr>
              <w:t>采取</w:t>
            </w:r>
            <w:r w:rsidRPr="00495981">
              <w:rPr>
                <w:rFonts w:ascii="Times New Roman" w:eastAsia="宋体" w:hAnsi="Times New Roman" w:cs="Times New Roman" w:hint="eastAsia"/>
                <w:sz w:val="24"/>
              </w:rPr>
              <w:t>上述</w:t>
            </w:r>
            <w:r w:rsidRPr="00495981">
              <w:rPr>
                <w:rFonts w:ascii="Times New Roman" w:eastAsia="宋体" w:hAnsi="Times New Roman" w:cs="Times New Roman"/>
                <w:sz w:val="24"/>
              </w:rPr>
              <w:t>措施</w:t>
            </w:r>
            <w:r w:rsidRPr="00495981">
              <w:rPr>
                <w:rFonts w:ascii="Times New Roman" w:eastAsia="宋体" w:hAnsi="Times New Roman" w:cs="Times New Roman" w:hint="eastAsia"/>
                <w:sz w:val="24"/>
              </w:rPr>
              <w:t>前提</w:t>
            </w:r>
            <w:r w:rsidRPr="00495981">
              <w:rPr>
                <w:rFonts w:ascii="Times New Roman" w:eastAsia="宋体" w:hAnsi="Times New Roman" w:cs="Times New Roman"/>
                <w:sz w:val="24"/>
              </w:rPr>
              <w:t>下，项目风险事故发生概率</w:t>
            </w:r>
            <w:r w:rsidRPr="00495981">
              <w:rPr>
                <w:rFonts w:ascii="Times New Roman" w:eastAsia="宋体" w:hAnsi="Times New Roman" w:cs="Times New Roman" w:hint="eastAsia"/>
                <w:sz w:val="24"/>
              </w:rPr>
              <w:t>较低</w:t>
            </w:r>
            <w:r w:rsidRPr="00495981">
              <w:rPr>
                <w:rFonts w:ascii="Times New Roman" w:eastAsia="宋体" w:hAnsi="Times New Roman" w:cs="Times New Roman"/>
                <w:sz w:val="24"/>
              </w:rPr>
              <w:t>，</w:t>
            </w:r>
            <w:r w:rsidRPr="00495981">
              <w:rPr>
                <w:rFonts w:ascii="Times New Roman" w:eastAsia="宋体" w:hAnsi="Times New Roman" w:cs="宋体" w:hint="eastAsia"/>
                <w:sz w:val="24"/>
              </w:rPr>
              <w:t>运营期间环境风险可控。</w:t>
            </w:r>
          </w:p>
          <w:p w:rsidR="00E30CDE" w:rsidRPr="00495981" w:rsidRDefault="002B465A">
            <w:pPr>
              <w:adjustRightInd w:val="0"/>
              <w:snapToGrid w:val="0"/>
              <w:spacing w:line="360" w:lineRule="auto"/>
              <w:jc w:val="left"/>
              <w:rPr>
                <w:rFonts w:ascii="Times New Roman" w:eastAsia="宋体" w:hAnsi="Times New Roman" w:cs="Times New Roman"/>
                <w:b/>
                <w:sz w:val="24"/>
                <w:szCs w:val="24"/>
              </w:rPr>
            </w:pPr>
            <w:r w:rsidRPr="00495981">
              <w:rPr>
                <w:rFonts w:ascii="Times New Roman" w:eastAsia="宋体" w:hAnsi="Times New Roman" w:cs="Times New Roman" w:hint="eastAsia"/>
                <w:b/>
                <w:sz w:val="24"/>
                <w:szCs w:val="24"/>
              </w:rPr>
              <w:t>6</w:t>
            </w:r>
            <w:r w:rsidRPr="00495981">
              <w:rPr>
                <w:rFonts w:ascii="Times New Roman" w:eastAsia="宋体" w:hAnsi="Times New Roman" w:cs="Times New Roman" w:hint="eastAsia"/>
                <w:b/>
                <w:sz w:val="24"/>
                <w:szCs w:val="24"/>
              </w:rPr>
              <w:t>、</w:t>
            </w:r>
            <w:r w:rsidRPr="00495981">
              <w:rPr>
                <w:rFonts w:ascii="Times New Roman" w:eastAsia="宋体" w:hAnsi="Times New Roman" w:cs="Times New Roman"/>
                <w:b/>
                <w:sz w:val="24"/>
                <w:szCs w:val="24"/>
              </w:rPr>
              <w:t>环境</w:t>
            </w:r>
            <w:r w:rsidRPr="00495981">
              <w:rPr>
                <w:rFonts w:ascii="Times New Roman" w:eastAsia="宋体" w:hAnsi="Times New Roman" w:cs="Times New Roman" w:hint="eastAsia"/>
                <w:b/>
                <w:sz w:val="24"/>
                <w:szCs w:val="24"/>
              </w:rPr>
              <w:t>保护投资</w:t>
            </w:r>
          </w:p>
          <w:p w:rsidR="00E30CDE" w:rsidRPr="00495981" w:rsidRDefault="002B465A">
            <w:pPr>
              <w:spacing w:line="360" w:lineRule="auto"/>
              <w:jc w:val="center"/>
              <w:rPr>
                <w:rFonts w:ascii="Times New Roman" w:eastAsia="宋体" w:hAnsi="Times New Roman" w:cs="Times New Roman"/>
                <w:b/>
                <w:bCs/>
                <w:szCs w:val="21"/>
              </w:rPr>
            </w:pPr>
            <w:r w:rsidRPr="00495981">
              <w:rPr>
                <w:rFonts w:ascii="Times New Roman" w:eastAsia="宋体" w:hAnsi="Times New Roman" w:cs="Times New Roman"/>
                <w:b/>
                <w:bCs/>
                <w:szCs w:val="21"/>
              </w:rPr>
              <w:t>表</w:t>
            </w:r>
            <w:r w:rsidRPr="00495981">
              <w:rPr>
                <w:rFonts w:ascii="Times New Roman" w:eastAsia="宋体" w:hAnsi="Times New Roman" w:cs="Times New Roman"/>
                <w:b/>
                <w:bCs/>
                <w:szCs w:val="21"/>
              </w:rPr>
              <w:t>4-</w:t>
            </w:r>
            <w:r w:rsidRPr="00495981">
              <w:rPr>
                <w:rFonts w:ascii="Times New Roman" w:eastAsia="宋体" w:hAnsi="Times New Roman" w:cs="Times New Roman" w:hint="eastAsia"/>
                <w:b/>
                <w:bCs/>
                <w:szCs w:val="21"/>
              </w:rPr>
              <w:t>1</w:t>
            </w:r>
            <w:r w:rsidR="00EC02C0" w:rsidRPr="00495981">
              <w:rPr>
                <w:rFonts w:ascii="Times New Roman" w:eastAsia="宋体" w:hAnsi="Times New Roman" w:cs="Times New Roman" w:hint="eastAsia"/>
                <w:b/>
                <w:bCs/>
                <w:szCs w:val="21"/>
              </w:rPr>
              <w:t>6</w:t>
            </w:r>
            <w:r w:rsidRPr="00495981">
              <w:rPr>
                <w:rFonts w:ascii="Times New Roman" w:eastAsia="宋体" w:hAnsi="Times New Roman" w:cs="Times New Roman" w:hint="eastAsia"/>
                <w:b/>
                <w:bCs/>
                <w:szCs w:val="21"/>
              </w:rPr>
              <w:t xml:space="preserve">  </w:t>
            </w:r>
            <w:r w:rsidRPr="00495981">
              <w:rPr>
                <w:rFonts w:ascii="Times New Roman" w:eastAsia="宋体" w:hAnsi="Times New Roman" w:cs="Times New Roman" w:hint="eastAsia"/>
                <w:b/>
                <w:bCs/>
                <w:szCs w:val="21"/>
              </w:rPr>
              <w:t>环保投资一览表</w:t>
            </w:r>
          </w:p>
          <w:tbl>
            <w:tblPr>
              <w:tblStyle w:val="af1"/>
              <w:tblW w:w="5000" w:type="pct"/>
              <w:tblLook w:val="04A0"/>
            </w:tblPr>
            <w:tblGrid>
              <w:gridCol w:w="996"/>
              <w:gridCol w:w="1347"/>
              <w:gridCol w:w="1080"/>
              <w:gridCol w:w="3141"/>
              <w:gridCol w:w="894"/>
              <w:gridCol w:w="1135"/>
            </w:tblGrid>
            <w:tr w:rsidR="00E30CDE" w:rsidRPr="00495981">
              <w:trPr>
                <w:trHeight w:val="397"/>
              </w:trPr>
              <w:tc>
                <w:tcPr>
                  <w:tcW w:w="585" w:type="pct"/>
                  <w:vAlign w:val="center"/>
                </w:tcPr>
                <w:p w:rsidR="00E30CDE" w:rsidRPr="00495981" w:rsidRDefault="00DA0C1C">
                  <w:pPr>
                    <w:adjustRightInd w:val="0"/>
                    <w:snapToGrid w:val="0"/>
                    <w:spacing w:line="288" w:lineRule="auto"/>
                    <w:jc w:val="center"/>
                    <w:rPr>
                      <w:rFonts w:ascii="Times New Roman" w:eastAsia="宋体" w:hAnsi="Times New Roman" w:cs="Times New Roman"/>
                      <w:szCs w:val="21"/>
                    </w:rPr>
                  </w:pPr>
                  <w:r w:rsidRPr="00DA0C1C">
                    <w:rPr>
                      <w:rFonts w:ascii="Times New Roman" w:eastAsia="宋体" w:hAnsi="Times New Roman"/>
                    </w:rPr>
                    <w:pict>
                      <v:line id="_x0000_s2205" style="position:absolute;left:0;text-align:left;z-index:251736064" from="-3.2pt,-1.5pt" to="39.1pt,33.95pt" filled="t"/>
                    </w:pict>
                  </w:r>
                  <w:r w:rsidR="002B465A" w:rsidRPr="00495981">
                    <w:rPr>
                      <w:rFonts w:ascii="Times New Roman" w:eastAsia="宋体" w:hAnsi="Times New Roman" w:cs="Times New Roman"/>
                      <w:szCs w:val="21"/>
                    </w:rPr>
                    <w:t>内容</w:t>
                  </w:r>
                </w:p>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Times New Roman"/>
                      <w:szCs w:val="21"/>
                    </w:rPr>
                    <w:t>要素</w:t>
                  </w:r>
                </w:p>
              </w:tc>
              <w:tc>
                <w:tcPr>
                  <w:tcW w:w="789"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排放口</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编号、名称</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污染源</w:t>
                  </w:r>
                </w:p>
              </w:tc>
              <w:tc>
                <w:tcPr>
                  <w:tcW w:w="60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污染物</w:t>
                  </w:r>
                </w:p>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项目</w:t>
                  </w:r>
                </w:p>
              </w:tc>
              <w:tc>
                <w:tcPr>
                  <w:tcW w:w="1831"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环境保护措施</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设施</w:t>
                  </w:r>
                </w:p>
              </w:tc>
              <w:tc>
                <w:tcPr>
                  <w:tcW w:w="525" w:type="pct"/>
                  <w:vAlign w:val="center"/>
                </w:tcPr>
                <w:p w:rsidR="00E30CDE" w:rsidRPr="00495981" w:rsidRDefault="002B465A">
                  <w:pPr>
                    <w:pStyle w:val="affc"/>
                    <w:rPr>
                      <w:rFonts w:cs="宋体"/>
                      <w:color w:val="auto"/>
                      <w:szCs w:val="21"/>
                    </w:rPr>
                  </w:pPr>
                  <w:r w:rsidRPr="00495981">
                    <w:rPr>
                      <w:rFonts w:cs="宋体" w:hint="eastAsia"/>
                      <w:color w:val="auto"/>
                      <w:szCs w:val="21"/>
                    </w:rPr>
                    <w:t>数量</w:t>
                  </w:r>
                </w:p>
              </w:tc>
              <w:tc>
                <w:tcPr>
                  <w:tcW w:w="665" w:type="pct"/>
                  <w:vAlign w:val="center"/>
                </w:tcPr>
                <w:p w:rsidR="00E30CDE" w:rsidRPr="00495981" w:rsidRDefault="002B465A">
                  <w:pPr>
                    <w:pStyle w:val="affc"/>
                    <w:rPr>
                      <w:rFonts w:cs="宋体"/>
                      <w:color w:val="auto"/>
                      <w:szCs w:val="21"/>
                    </w:rPr>
                  </w:pPr>
                  <w:r w:rsidRPr="00495981">
                    <w:rPr>
                      <w:rFonts w:cs="宋体" w:hint="eastAsia"/>
                      <w:color w:val="auto"/>
                      <w:szCs w:val="21"/>
                    </w:rPr>
                    <w:t>投资估算（万元）</w:t>
                  </w:r>
                </w:p>
              </w:tc>
            </w:tr>
            <w:tr w:rsidR="00E30CDE" w:rsidRPr="00495981">
              <w:trPr>
                <w:trHeight w:val="397"/>
              </w:trPr>
              <w:tc>
                <w:tcPr>
                  <w:tcW w:w="585" w:type="pct"/>
                  <w:vMerge w:val="restar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大气</w:t>
                  </w:r>
                </w:p>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环境</w:t>
                  </w:r>
                </w:p>
              </w:tc>
              <w:tc>
                <w:tcPr>
                  <w:tcW w:w="789"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原料筒仓</w:t>
                  </w:r>
                </w:p>
              </w:tc>
              <w:tc>
                <w:tcPr>
                  <w:tcW w:w="602"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颗粒物</w:t>
                  </w:r>
                </w:p>
              </w:tc>
              <w:tc>
                <w:tcPr>
                  <w:tcW w:w="183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经筒仓自带的脉冲布袋除尘器处理后在搅拌楼内自然沉降</w:t>
                  </w:r>
                </w:p>
              </w:tc>
              <w:tc>
                <w:tcPr>
                  <w:tcW w:w="52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6</w:t>
                  </w:r>
                  <w:r w:rsidRPr="00495981">
                    <w:rPr>
                      <w:rFonts w:ascii="Times New Roman" w:eastAsia="宋体" w:hAnsi="Times New Roman" w:cs="宋体" w:hint="eastAsia"/>
                      <w:szCs w:val="21"/>
                    </w:rPr>
                    <w:t>套</w:t>
                  </w:r>
                </w:p>
              </w:tc>
              <w:tc>
                <w:tcPr>
                  <w:tcW w:w="66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6</w:t>
                  </w:r>
                </w:p>
              </w:tc>
            </w:tr>
            <w:tr w:rsidR="00E30CDE" w:rsidRPr="00495981">
              <w:trPr>
                <w:trHeight w:val="397"/>
              </w:trPr>
              <w:tc>
                <w:tcPr>
                  <w:tcW w:w="585" w:type="pct"/>
                  <w:vMerge/>
                  <w:vAlign w:val="center"/>
                </w:tcPr>
                <w:p w:rsidR="00E30CDE" w:rsidRPr="00495981" w:rsidRDefault="00E30CDE">
                  <w:pPr>
                    <w:adjustRightInd w:val="0"/>
                    <w:snapToGrid w:val="0"/>
                    <w:jc w:val="center"/>
                    <w:rPr>
                      <w:rFonts w:ascii="Times New Roman" w:eastAsia="宋体" w:hAnsi="Times New Roman" w:cs="宋体"/>
                      <w:szCs w:val="21"/>
                    </w:rPr>
                  </w:pPr>
                </w:p>
              </w:tc>
              <w:tc>
                <w:tcPr>
                  <w:tcW w:w="789"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投料及搅拌</w:t>
                  </w:r>
                </w:p>
              </w:tc>
              <w:tc>
                <w:tcPr>
                  <w:tcW w:w="602"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颗粒物</w:t>
                  </w:r>
                </w:p>
              </w:tc>
              <w:tc>
                <w:tcPr>
                  <w:tcW w:w="183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设置封闭式搅拌楼，粉尘经搅拌主机自带的</w:t>
                  </w:r>
                  <w:hyperlink r:id="rId48" w:tgtFrame="https://www.so.com/_blank" w:history="1">
                    <w:r w:rsidRPr="00495981">
                      <w:rPr>
                        <w:rFonts w:ascii="Times New Roman" w:eastAsia="宋体" w:hAnsi="Times New Roman" w:cs="宋体" w:hint="eastAsia"/>
                        <w:szCs w:val="21"/>
                      </w:rPr>
                      <w:t>脉冲布袋除尘器</w:t>
                    </w:r>
                  </w:hyperlink>
                  <w:r w:rsidRPr="00495981">
                    <w:rPr>
                      <w:rFonts w:ascii="Times New Roman" w:eastAsia="宋体" w:hAnsi="Times New Roman" w:cs="宋体" w:hint="eastAsia"/>
                      <w:szCs w:val="21"/>
                    </w:rPr>
                    <w:t>处理后在搅拌楼内自然沉降</w:t>
                  </w:r>
                </w:p>
              </w:tc>
              <w:tc>
                <w:tcPr>
                  <w:tcW w:w="52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若干</w:t>
                  </w:r>
                </w:p>
              </w:tc>
              <w:tc>
                <w:tcPr>
                  <w:tcW w:w="66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9.5</w:t>
                  </w:r>
                </w:p>
              </w:tc>
            </w:tr>
            <w:tr w:rsidR="00E30CDE" w:rsidRPr="00495981">
              <w:trPr>
                <w:trHeight w:val="397"/>
              </w:trPr>
              <w:tc>
                <w:tcPr>
                  <w:tcW w:w="585" w:type="pct"/>
                  <w:vMerge/>
                  <w:vAlign w:val="center"/>
                </w:tcPr>
                <w:p w:rsidR="00E30CDE" w:rsidRPr="00495981" w:rsidRDefault="00E30CDE">
                  <w:pPr>
                    <w:adjustRightInd w:val="0"/>
                    <w:snapToGrid w:val="0"/>
                    <w:jc w:val="center"/>
                    <w:rPr>
                      <w:rFonts w:ascii="Times New Roman" w:eastAsia="宋体" w:hAnsi="Times New Roman" w:cs="宋体"/>
                      <w:szCs w:val="21"/>
                    </w:rPr>
                  </w:pPr>
                </w:p>
              </w:tc>
              <w:tc>
                <w:tcPr>
                  <w:tcW w:w="789"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原料堆存</w:t>
                  </w:r>
                </w:p>
              </w:tc>
              <w:tc>
                <w:tcPr>
                  <w:tcW w:w="602"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颗粒物</w:t>
                  </w:r>
                </w:p>
              </w:tc>
              <w:tc>
                <w:tcPr>
                  <w:tcW w:w="183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全封闭厂房（四面围挡并设置顶</w:t>
                  </w:r>
                  <w:r w:rsidRPr="00495981">
                    <w:rPr>
                      <w:rFonts w:ascii="Times New Roman" w:eastAsia="宋体" w:hAnsi="Times New Roman" w:cs="宋体" w:hint="eastAsia"/>
                      <w:szCs w:val="21"/>
                    </w:rPr>
                    <w:lastRenderedPageBreak/>
                    <w:t>棚），全封闭的皮带运输机，</w:t>
                  </w:r>
                  <w:r w:rsidRPr="00495981">
                    <w:rPr>
                      <w:rFonts w:ascii="Times New Roman" w:eastAsia="宋体" w:hAnsi="Times New Roman" w:cs="宋体" w:hint="eastAsia"/>
                      <w:kern w:val="0"/>
                      <w:szCs w:val="21"/>
                    </w:rPr>
                    <w:t>雾化喷淋除尘</w:t>
                  </w:r>
                  <w:r w:rsidRPr="00495981">
                    <w:rPr>
                      <w:rFonts w:ascii="Times New Roman" w:eastAsia="宋体" w:hAnsi="Times New Roman" w:cs="宋体" w:hint="eastAsia"/>
                      <w:szCs w:val="21"/>
                    </w:rPr>
                    <w:t>，洒水降尘</w:t>
                  </w:r>
                </w:p>
              </w:tc>
              <w:tc>
                <w:tcPr>
                  <w:tcW w:w="52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lastRenderedPageBreak/>
                    <w:t>/</w:t>
                  </w:r>
                </w:p>
              </w:tc>
              <w:tc>
                <w:tcPr>
                  <w:tcW w:w="66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15</w:t>
                  </w:r>
                </w:p>
              </w:tc>
            </w:tr>
            <w:tr w:rsidR="00E30CDE" w:rsidRPr="00495981">
              <w:trPr>
                <w:trHeight w:val="397"/>
              </w:trPr>
              <w:tc>
                <w:tcPr>
                  <w:tcW w:w="585" w:type="pct"/>
                  <w:vMerge/>
                  <w:vAlign w:val="center"/>
                </w:tcPr>
                <w:p w:rsidR="00E30CDE" w:rsidRPr="00495981" w:rsidRDefault="00E30CDE">
                  <w:pPr>
                    <w:adjustRightInd w:val="0"/>
                    <w:snapToGrid w:val="0"/>
                    <w:jc w:val="center"/>
                    <w:rPr>
                      <w:rFonts w:ascii="Times New Roman" w:eastAsia="宋体" w:hAnsi="Times New Roman" w:cs="宋体"/>
                      <w:szCs w:val="21"/>
                    </w:rPr>
                  </w:pPr>
                </w:p>
              </w:tc>
              <w:tc>
                <w:tcPr>
                  <w:tcW w:w="789"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车辆运输</w:t>
                  </w:r>
                </w:p>
              </w:tc>
              <w:tc>
                <w:tcPr>
                  <w:tcW w:w="602"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颗粒物</w:t>
                  </w:r>
                </w:p>
              </w:tc>
              <w:tc>
                <w:tcPr>
                  <w:tcW w:w="1831" w:type="pct"/>
                  <w:vAlign w:val="center"/>
                </w:tcPr>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生产车间、入厂道路进行水泥硬化；</w:t>
                  </w:r>
                </w:p>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厂区入口设置洗车平台，车辆进出时对轮胎进行冲洗；</w:t>
                  </w:r>
                </w:p>
                <w:p w:rsidR="00E30CDE" w:rsidRPr="00495981" w:rsidRDefault="002B465A">
                  <w:pPr>
                    <w:widowControl/>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运输车辆顶端设篷布遮盖，限制车速；</w:t>
                  </w:r>
                </w:p>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kern w:val="0"/>
                      <w:szCs w:val="21"/>
                    </w:rPr>
                    <w:t>定期对路面进行人工清扫并洒水降尘等</w:t>
                  </w:r>
                </w:p>
              </w:tc>
              <w:tc>
                <w:tcPr>
                  <w:tcW w:w="52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66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w:t>
                  </w:r>
                </w:p>
              </w:tc>
            </w:tr>
            <w:tr w:rsidR="00E30CDE" w:rsidRPr="00495981">
              <w:trPr>
                <w:trHeight w:val="397"/>
              </w:trPr>
              <w:tc>
                <w:tcPr>
                  <w:tcW w:w="585" w:type="pct"/>
                  <w:vMerge/>
                  <w:vAlign w:val="center"/>
                </w:tcPr>
                <w:p w:rsidR="00E30CDE" w:rsidRPr="00495981" w:rsidRDefault="00E30CDE">
                  <w:pPr>
                    <w:widowControl/>
                    <w:jc w:val="center"/>
                    <w:rPr>
                      <w:rFonts w:ascii="Times New Roman" w:eastAsia="宋体" w:hAnsi="Times New Roman" w:cs="宋体"/>
                      <w:szCs w:val="21"/>
                    </w:rPr>
                  </w:pPr>
                </w:p>
              </w:tc>
              <w:tc>
                <w:tcPr>
                  <w:tcW w:w="789"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食堂</w:t>
                  </w:r>
                </w:p>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油烟</w:t>
                  </w:r>
                </w:p>
              </w:tc>
              <w:tc>
                <w:tcPr>
                  <w:tcW w:w="602"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油烟</w:t>
                  </w:r>
                </w:p>
              </w:tc>
              <w:tc>
                <w:tcPr>
                  <w:tcW w:w="1831" w:type="pct"/>
                  <w:vAlign w:val="center"/>
                </w:tcPr>
                <w:p w:rsidR="00E30CDE" w:rsidRPr="00495981" w:rsidRDefault="002B465A">
                  <w:pPr>
                    <w:jc w:val="center"/>
                    <w:rPr>
                      <w:rFonts w:ascii="Times New Roman" w:eastAsia="宋体" w:hAnsi="Times New Roman" w:cs="宋体"/>
                      <w:szCs w:val="21"/>
                    </w:rPr>
                  </w:pPr>
                  <w:r w:rsidRPr="00495981">
                    <w:rPr>
                      <w:rFonts w:ascii="Times New Roman" w:eastAsia="宋体" w:hAnsi="Times New Roman" w:cs="宋体" w:hint="eastAsia"/>
                      <w:szCs w:val="21"/>
                    </w:rPr>
                    <w:t>油烟净化器</w:t>
                  </w:r>
                </w:p>
              </w:tc>
              <w:tc>
                <w:tcPr>
                  <w:tcW w:w="52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w:t>
                  </w:r>
                  <w:r w:rsidRPr="00495981">
                    <w:rPr>
                      <w:rFonts w:ascii="Times New Roman" w:eastAsia="宋体" w:hAnsi="Times New Roman" w:cs="宋体" w:hint="eastAsia"/>
                      <w:szCs w:val="21"/>
                    </w:rPr>
                    <w:t>座</w:t>
                  </w:r>
                </w:p>
              </w:tc>
              <w:tc>
                <w:tcPr>
                  <w:tcW w:w="66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0.5</w:t>
                  </w:r>
                </w:p>
              </w:tc>
            </w:tr>
            <w:tr w:rsidR="00E30CDE" w:rsidRPr="00495981">
              <w:trPr>
                <w:trHeight w:val="397"/>
              </w:trPr>
              <w:tc>
                <w:tcPr>
                  <w:tcW w:w="585" w:type="pct"/>
                  <w:vMerge w:val="restar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地表水环境</w:t>
                  </w:r>
                </w:p>
              </w:tc>
              <w:tc>
                <w:tcPr>
                  <w:tcW w:w="789"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生活污水</w:t>
                  </w:r>
                </w:p>
              </w:tc>
              <w:tc>
                <w:tcPr>
                  <w:tcW w:w="60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COD</w:t>
                  </w:r>
                  <w:r w:rsidRPr="00495981">
                    <w:rPr>
                      <w:rFonts w:ascii="Times New Roman" w:eastAsia="宋体" w:hAnsi="Times New Roman" w:cs="宋体" w:hint="eastAsia"/>
                      <w:szCs w:val="21"/>
                      <w:vertAlign w:val="subscript"/>
                    </w:rPr>
                    <w:t>5</w:t>
                  </w:r>
                  <w:r w:rsidRPr="00495981">
                    <w:rPr>
                      <w:rFonts w:ascii="Times New Roman" w:eastAsia="宋体" w:hAnsi="Times New Roman" w:cs="宋体" w:hint="eastAsia"/>
                      <w:szCs w:val="21"/>
                    </w:rPr>
                    <w:t>、</w:t>
                  </w:r>
                </w:p>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NH</w:t>
                  </w:r>
                  <w:r w:rsidRPr="00495981">
                    <w:rPr>
                      <w:rFonts w:ascii="Times New Roman" w:eastAsia="宋体" w:hAnsi="Times New Roman" w:cs="宋体" w:hint="eastAsia"/>
                      <w:szCs w:val="21"/>
                      <w:vertAlign w:val="subscript"/>
                    </w:rPr>
                    <w:t>3</w:t>
                  </w:r>
                  <w:r w:rsidRPr="00495981">
                    <w:rPr>
                      <w:rFonts w:ascii="Times New Roman" w:eastAsia="宋体" w:hAnsi="Times New Roman" w:cs="宋体" w:hint="eastAsia"/>
                      <w:szCs w:val="21"/>
                    </w:rPr>
                    <w:t>-N</w:t>
                  </w:r>
                  <w:r w:rsidRPr="00495981">
                    <w:rPr>
                      <w:rFonts w:ascii="Times New Roman" w:eastAsia="宋体" w:hAnsi="Times New Roman" w:cs="宋体" w:hint="eastAsia"/>
                      <w:szCs w:val="21"/>
                    </w:rPr>
                    <w:t>等</w:t>
                  </w:r>
                </w:p>
              </w:tc>
              <w:tc>
                <w:tcPr>
                  <w:tcW w:w="1831"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化粪池</w:t>
                  </w:r>
                </w:p>
              </w:tc>
              <w:tc>
                <w:tcPr>
                  <w:tcW w:w="52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w:t>
                  </w:r>
                  <w:r w:rsidRPr="00495981">
                    <w:rPr>
                      <w:rFonts w:ascii="Times New Roman" w:eastAsia="宋体" w:hAnsi="Times New Roman" w:cs="宋体" w:hint="eastAsia"/>
                      <w:szCs w:val="21"/>
                    </w:rPr>
                    <w:t>座</w:t>
                  </w:r>
                </w:p>
              </w:tc>
              <w:tc>
                <w:tcPr>
                  <w:tcW w:w="66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w:t>
                  </w:r>
                </w:p>
              </w:tc>
            </w:tr>
            <w:tr w:rsidR="00E30CDE" w:rsidRPr="00495981">
              <w:trPr>
                <w:trHeight w:val="397"/>
              </w:trPr>
              <w:tc>
                <w:tcPr>
                  <w:tcW w:w="585" w:type="pct"/>
                  <w:vMerge/>
                  <w:vAlign w:val="center"/>
                </w:tcPr>
                <w:p w:rsidR="00E30CDE" w:rsidRPr="00495981" w:rsidRDefault="00E30CDE">
                  <w:pPr>
                    <w:adjustRightInd w:val="0"/>
                    <w:snapToGrid w:val="0"/>
                    <w:jc w:val="center"/>
                    <w:rPr>
                      <w:rFonts w:ascii="Times New Roman" w:eastAsia="宋体" w:hAnsi="Times New Roman" w:cs="宋体"/>
                      <w:szCs w:val="21"/>
                    </w:rPr>
                  </w:pPr>
                </w:p>
              </w:tc>
              <w:tc>
                <w:tcPr>
                  <w:tcW w:w="789"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生产废水</w:t>
                  </w:r>
                </w:p>
              </w:tc>
              <w:tc>
                <w:tcPr>
                  <w:tcW w:w="60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SS</w:t>
                  </w:r>
                </w:p>
              </w:tc>
              <w:tc>
                <w:tcPr>
                  <w:tcW w:w="1831"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二级沉淀池（</w:t>
                  </w:r>
                  <w:r w:rsidRPr="00495981">
                    <w:rPr>
                      <w:rFonts w:ascii="Times New Roman" w:eastAsia="宋体" w:hAnsi="Times New Roman" w:cs="宋体" w:hint="eastAsia"/>
                      <w:szCs w:val="21"/>
                    </w:rPr>
                    <w:t>10m</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2.5m</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1.8m</w:t>
                  </w:r>
                  <w:r w:rsidRPr="00495981">
                    <w:rPr>
                      <w:rFonts w:ascii="Times New Roman" w:eastAsia="宋体" w:hAnsi="Times New Roman" w:cs="宋体" w:hint="eastAsia"/>
                      <w:szCs w:val="21"/>
                    </w:rPr>
                    <w:t>，容积</w:t>
                  </w:r>
                  <w:r w:rsidRPr="00495981">
                    <w:rPr>
                      <w:rFonts w:ascii="Times New Roman" w:eastAsia="宋体" w:hAnsi="Times New Roman" w:cs="宋体" w:hint="eastAsia"/>
                      <w:szCs w:val="21"/>
                    </w:rPr>
                    <w:t>45m</w:t>
                  </w:r>
                  <w:r w:rsidRPr="00495981">
                    <w:rPr>
                      <w:rFonts w:ascii="Times New Roman" w:eastAsia="宋体" w:hAnsi="Times New Roman" w:cs="宋体" w:hint="eastAsia"/>
                      <w:szCs w:val="21"/>
                      <w:vertAlign w:val="superscript"/>
                    </w:rPr>
                    <w:t>3</w:t>
                  </w:r>
                  <w:r w:rsidRPr="00495981">
                    <w:rPr>
                      <w:rFonts w:ascii="Times New Roman" w:eastAsia="宋体" w:hAnsi="Times New Roman" w:cs="宋体" w:hint="eastAsia"/>
                      <w:szCs w:val="21"/>
                    </w:rPr>
                    <w:t>）</w:t>
                  </w:r>
                </w:p>
              </w:tc>
              <w:tc>
                <w:tcPr>
                  <w:tcW w:w="52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w:t>
                  </w:r>
                  <w:r w:rsidRPr="00495981">
                    <w:rPr>
                      <w:rFonts w:ascii="Times New Roman" w:eastAsia="宋体" w:hAnsi="Times New Roman" w:cs="宋体" w:hint="eastAsia"/>
                      <w:szCs w:val="21"/>
                    </w:rPr>
                    <w:t>座</w:t>
                  </w:r>
                </w:p>
              </w:tc>
              <w:tc>
                <w:tcPr>
                  <w:tcW w:w="66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5</w:t>
                  </w:r>
                </w:p>
              </w:tc>
            </w:tr>
            <w:tr w:rsidR="00E30CDE" w:rsidRPr="00495981">
              <w:trPr>
                <w:trHeight w:val="397"/>
              </w:trPr>
              <w:tc>
                <w:tcPr>
                  <w:tcW w:w="585" w:type="pct"/>
                  <w:vMerge/>
                  <w:vAlign w:val="center"/>
                </w:tcPr>
                <w:p w:rsidR="00E30CDE" w:rsidRPr="00495981" w:rsidRDefault="00E30CDE">
                  <w:pPr>
                    <w:adjustRightInd w:val="0"/>
                    <w:snapToGrid w:val="0"/>
                    <w:jc w:val="center"/>
                    <w:rPr>
                      <w:rFonts w:ascii="Times New Roman" w:eastAsia="宋体" w:hAnsi="Times New Roman" w:cs="宋体"/>
                      <w:szCs w:val="21"/>
                    </w:rPr>
                  </w:pPr>
                </w:p>
              </w:tc>
              <w:tc>
                <w:tcPr>
                  <w:tcW w:w="789"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初期雨水</w:t>
                  </w:r>
                </w:p>
              </w:tc>
              <w:tc>
                <w:tcPr>
                  <w:tcW w:w="602"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SS</w:t>
                  </w:r>
                </w:p>
              </w:tc>
              <w:tc>
                <w:tcPr>
                  <w:tcW w:w="1831"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初期雨水收集沉淀池（</w:t>
                  </w:r>
                  <w:r w:rsidRPr="00495981">
                    <w:rPr>
                      <w:rFonts w:ascii="Times New Roman" w:eastAsia="宋体" w:hAnsi="Times New Roman" w:cs="宋体" w:hint="eastAsia"/>
                      <w:szCs w:val="21"/>
                    </w:rPr>
                    <w:t>9m</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5m</w:t>
                  </w:r>
                  <w:r w:rsidRPr="00495981">
                    <w:rPr>
                      <w:rFonts w:ascii="Times New Roman" w:eastAsia="宋体" w:hAnsi="Times New Roman" w:cs="宋体" w:hint="eastAsia"/>
                      <w:szCs w:val="21"/>
                    </w:rPr>
                    <w:t>×</w:t>
                  </w:r>
                  <w:r w:rsidRPr="00495981">
                    <w:rPr>
                      <w:rFonts w:ascii="Times New Roman" w:eastAsia="宋体" w:hAnsi="Times New Roman" w:cs="宋体" w:hint="eastAsia"/>
                      <w:szCs w:val="21"/>
                    </w:rPr>
                    <w:t>2.4m</w:t>
                  </w:r>
                  <w:r w:rsidRPr="00495981">
                    <w:rPr>
                      <w:rFonts w:ascii="Times New Roman" w:eastAsia="宋体" w:hAnsi="Times New Roman" w:cs="宋体" w:hint="eastAsia"/>
                      <w:szCs w:val="21"/>
                    </w:rPr>
                    <w:t>，容积</w:t>
                  </w:r>
                  <w:r w:rsidRPr="00495981">
                    <w:rPr>
                      <w:rFonts w:ascii="Times New Roman" w:eastAsia="宋体" w:hAnsi="Times New Roman" w:cs="宋体" w:hint="eastAsia"/>
                      <w:szCs w:val="21"/>
                    </w:rPr>
                    <w:t>108m</w:t>
                  </w:r>
                  <w:r w:rsidRPr="00495981">
                    <w:rPr>
                      <w:rFonts w:ascii="Times New Roman" w:eastAsia="宋体" w:hAnsi="Times New Roman" w:cs="宋体" w:hint="eastAsia"/>
                      <w:szCs w:val="21"/>
                      <w:vertAlign w:val="superscript"/>
                    </w:rPr>
                    <w:t>3</w:t>
                  </w:r>
                  <w:r w:rsidRPr="00495981">
                    <w:rPr>
                      <w:rFonts w:ascii="Times New Roman" w:eastAsia="宋体" w:hAnsi="Times New Roman" w:cs="宋体" w:hint="eastAsia"/>
                      <w:szCs w:val="21"/>
                    </w:rPr>
                    <w:t>）</w:t>
                  </w:r>
                </w:p>
              </w:tc>
              <w:tc>
                <w:tcPr>
                  <w:tcW w:w="52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w:t>
                  </w:r>
                  <w:r w:rsidRPr="00495981">
                    <w:rPr>
                      <w:rFonts w:ascii="Times New Roman" w:eastAsia="宋体" w:hAnsi="Times New Roman" w:cs="宋体" w:hint="eastAsia"/>
                      <w:szCs w:val="21"/>
                    </w:rPr>
                    <w:t>座</w:t>
                  </w:r>
                </w:p>
              </w:tc>
              <w:tc>
                <w:tcPr>
                  <w:tcW w:w="66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10</w:t>
                  </w:r>
                </w:p>
              </w:tc>
            </w:tr>
            <w:tr w:rsidR="00E30CDE" w:rsidRPr="00495981">
              <w:trPr>
                <w:trHeight w:val="397"/>
              </w:trPr>
              <w:tc>
                <w:tcPr>
                  <w:tcW w:w="58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声环境</w:t>
                  </w:r>
                </w:p>
              </w:tc>
              <w:tc>
                <w:tcPr>
                  <w:tcW w:w="789" w:type="pct"/>
                  <w:vAlign w:val="center"/>
                </w:tcPr>
                <w:p w:rsidR="00E30CDE" w:rsidRPr="00495981" w:rsidRDefault="002B465A">
                  <w:pPr>
                    <w:tabs>
                      <w:tab w:val="left" w:pos="1021"/>
                    </w:tabs>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生产</w:t>
                  </w:r>
                </w:p>
                <w:p w:rsidR="00E30CDE" w:rsidRPr="00495981" w:rsidRDefault="002B465A">
                  <w:pPr>
                    <w:tabs>
                      <w:tab w:val="left" w:pos="1021"/>
                    </w:tabs>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设备</w:t>
                  </w:r>
                </w:p>
              </w:tc>
              <w:tc>
                <w:tcPr>
                  <w:tcW w:w="602" w:type="pct"/>
                  <w:vAlign w:val="center"/>
                </w:tcPr>
                <w:p w:rsidR="00E30CDE" w:rsidRPr="00495981" w:rsidRDefault="002B465A">
                  <w:pPr>
                    <w:tabs>
                      <w:tab w:val="left" w:pos="1021"/>
                    </w:tabs>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Leq(dBA)</w:t>
                  </w:r>
                </w:p>
              </w:tc>
              <w:tc>
                <w:tcPr>
                  <w:tcW w:w="1831" w:type="pct"/>
                  <w:vAlign w:val="center"/>
                </w:tcPr>
                <w:p w:rsidR="00E30CDE" w:rsidRPr="00495981" w:rsidRDefault="002B465A">
                  <w:pPr>
                    <w:tabs>
                      <w:tab w:val="left" w:pos="1021"/>
                    </w:tabs>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合理布局、选用低噪声设备、基础减振、厂房隔声、限速禁鸣，加强管理。</w:t>
                  </w:r>
                </w:p>
              </w:tc>
              <w:tc>
                <w:tcPr>
                  <w:tcW w:w="52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66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2</w:t>
                  </w:r>
                </w:p>
              </w:tc>
            </w:tr>
            <w:tr w:rsidR="00E30CDE" w:rsidRPr="00495981">
              <w:trPr>
                <w:trHeight w:val="397"/>
              </w:trPr>
              <w:tc>
                <w:tcPr>
                  <w:tcW w:w="58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固体</w:t>
                  </w:r>
                </w:p>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废物</w:t>
                  </w:r>
                </w:p>
              </w:tc>
              <w:tc>
                <w:tcPr>
                  <w:tcW w:w="3223" w:type="pct"/>
                  <w:gridSpan w:val="3"/>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生活垃圾集中收集，交由环卫部门清运；</w:t>
                  </w:r>
                </w:p>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污泥、布袋除尘器收集的粉尘和废弃实验样品收集后回收利用；</w:t>
                  </w:r>
                </w:p>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kern w:val="0"/>
                      <w:szCs w:val="21"/>
                    </w:rPr>
                    <w:t>废含油抹布及手套、废矿物油暂</w:t>
                  </w:r>
                  <w:r w:rsidRPr="00495981">
                    <w:rPr>
                      <w:rFonts w:ascii="Times New Roman" w:eastAsia="宋体" w:hAnsi="Times New Roman" w:cs="宋体" w:hint="eastAsia"/>
                      <w:szCs w:val="21"/>
                    </w:rPr>
                    <w:t>存于危废暂存间，定期交由有资质的单位处置</w:t>
                  </w:r>
                </w:p>
              </w:tc>
              <w:tc>
                <w:tcPr>
                  <w:tcW w:w="52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1</w:t>
                  </w:r>
                  <w:r w:rsidRPr="00495981">
                    <w:rPr>
                      <w:rFonts w:ascii="Times New Roman" w:eastAsia="宋体" w:hAnsi="Times New Roman" w:cs="宋体" w:hint="eastAsia"/>
                      <w:szCs w:val="21"/>
                    </w:rPr>
                    <w:t>间</w:t>
                  </w:r>
                </w:p>
              </w:tc>
              <w:tc>
                <w:tcPr>
                  <w:tcW w:w="66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5</w:t>
                  </w:r>
                </w:p>
              </w:tc>
            </w:tr>
            <w:tr w:rsidR="00E30CDE" w:rsidRPr="00495981">
              <w:trPr>
                <w:trHeight w:val="397"/>
              </w:trPr>
              <w:tc>
                <w:tcPr>
                  <w:tcW w:w="58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土壤及地下水污染防治措施</w:t>
                  </w:r>
                </w:p>
              </w:tc>
              <w:tc>
                <w:tcPr>
                  <w:tcW w:w="3223" w:type="pct"/>
                  <w:gridSpan w:val="3"/>
                  <w:vAlign w:val="center"/>
                </w:tcPr>
                <w:p w:rsidR="00E30CDE" w:rsidRPr="00495981" w:rsidRDefault="002B465A">
                  <w:pPr>
                    <w:adjustRightInd w:val="0"/>
                    <w:snapToGrid w:val="0"/>
                    <w:jc w:val="center"/>
                    <w:rPr>
                      <w:rFonts w:ascii="Times New Roman" w:eastAsia="宋体" w:hAnsi="Times New Roman" w:cs="宋体"/>
                      <w:kern w:val="0"/>
                      <w:szCs w:val="21"/>
                    </w:rPr>
                  </w:pPr>
                  <w:r w:rsidRPr="00495981">
                    <w:rPr>
                      <w:rFonts w:ascii="Times New Roman" w:eastAsia="宋体" w:hAnsi="Times New Roman" w:cs="宋体" w:hint="eastAsia"/>
                      <w:kern w:val="0"/>
                      <w:szCs w:val="21"/>
                    </w:rPr>
                    <w:t>危废暂存间进行重点防渗，采取有效的防雨、防渗漏、防溢流措施，加强危险废物收集、贮存的管理；</w:t>
                  </w:r>
                </w:p>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kern w:val="0"/>
                      <w:szCs w:val="21"/>
                    </w:rPr>
                    <w:t>生产车间地面、初期雨水收集沉淀池、二级沉淀池、化粪池采取一般防渗措施。</w:t>
                  </w:r>
                </w:p>
              </w:tc>
              <w:tc>
                <w:tcPr>
                  <w:tcW w:w="52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w:t>
                  </w:r>
                </w:p>
              </w:tc>
              <w:tc>
                <w:tcPr>
                  <w:tcW w:w="665" w:type="pct"/>
                  <w:vAlign w:val="center"/>
                </w:tcPr>
                <w:p w:rsidR="00E30CDE" w:rsidRPr="00495981" w:rsidRDefault="002B465A">
                  <w:pPr>
                    <w:adjustRightInd w:val="0"/>
                    <w:snapToGrid w:val="0"/>
                    <w:jc w:val="center"/>
                    <w:rPr>
                      <w:rFonts w:ascii="Times New Roman" w:eastAsia="宋体" w:hAnsi="Times New Roman" w:cs="宋体"/>
                      <w:szCs w:val="21"/>
                    </w:rPr>
                  </w:pPr>
                  <w:r w:rsidRPr="00495981">
                    <w:rPr>
                      <w:rFonts w:ascii="Times New Roman" w:eastAsia="宋体" w:hAnsi="Times New Roman" w:cs="宋体" w:hint="eastAsia"/>
                      <w:szCs w:val="21"/>
                    </w:rPr>
                    <w:t>5</w:t>
                  </w:r>
                </w:p>
              </w:tc>
            </w:tr>
          </w:tbl>
          <w:p w:rsidR="00E30CDE" w:rsidRPr="00495981" w:rsidRDefault="002B465A">
            <w:pPr>
              <w:adjustRightInd w:val="0"/>
              <w:snapToGrid w:val="0"/>
              <w:spacing w:line="360" w:lineRule="auto"/>
              <w:ind w:firstLineChars="200" w:firstLine="480"/>
              <w:jc w:val="left"/>
              <w:rPr>
                <w:rFonts w:ascii="Times New Roman" w:eastAsia="宋体" w:hAnsi="Times New Roman" w:cs="宋体"/>
                <w:sz w:val="24"/>
              </w:rPr>
            </w:pPr>
            <w:r w:rsidRPr="00495981">
              <w:rPr>
                <w:rFonts w:ascii="Times New Roman" w:eastAsia="宋体" w:hAnsi="Times New Roman" w:cs="宋体" w:hint="eastAsia"/>
                <w:sz w:val="24"/>
                <w:szCs w:val="24"/>
              </w:rPr>
              <w:t>由上表可知，项目环保投资为</w:t>
            </w:r>
            <w:r w:rsidRPr="00495981">
              <w:rPr>
                <w:rFonts w:ascii="Times New Roman" w:eastAsia="宋体" w:hAnsi="Times New Roman" w:cs="宋体" w:hint="eastAsia"/>
                <w:sz w:val="24"/>
                <w:szCs w:val="24"/>
              </w:rPr>
              <w:t>60</w:t>
            </w:r>
            <w:r w:rsidRPr="00495981">
              <w:rPr>
                <w:rFonts w:ascii="Times New Roman" w:eastAsia="宋体" w:hAnsi="Times New Roman" w:cs="宋体" w:hint="eastAsia"/>
                <w:sz w:val="24"/>
                <w:szCs w:val="24"/>
              </w:rPr>
              <w:t>万元，占总投资的</w:t>
            </w:r>
            <w:r w:rsidRPr="00495981">
              <w:rPr>
                <w:rFonts w:ascii="Times New Roman" w:eastAsia="宋体" w:hAnsi="Times New Roman" w:cs="宋体" w:hint="eastAsia"/>
                <w:sz w:val="24"/>
                <w:szCs w:val="24"/>
              </w:rPr>
              <w:t>4%</w:t>
            </w:r>
            <w:r w:rsidRPr="00495981">
              <w:rPr>
                <w:rFonts w:ascii="Times New Roman" w:eastAsia="宋体" w:hAnsi="Times New Roman" w:cs="宋体" w:hint="eastAsia"/>
                <w:sz w:val="24"/>
                <w:szCs w:val="24"/>
              </w:rPr>
              <w:t>（总投资</w:t>
            </w:r>
            <w:r w:rsidRPr="00495981">
              <w:rPr>
                <w:rFonts w:ascii="Times New Roman" w:eastAsia="宋体" w:hAnsi="Times New Roman" w:cs="宋体" w:hint="eastAsia"/>
                <w:sz w:val="24"/>
                <w:szCs w:val="24"/>
              </w:rPr>
              <w:t>1500</w:t>
            </w:r>
            <w:r w:rsidRPr="00495981">
              <w:rPr>
                <w:rFonts w:ascii="Times New Roman" w:eastAsia="宋体" w:hAnsi="Times New Roman" w:cs="宋体" w:hint="eastAsia"/>
                <w:sz w:val="24"/>
                <w:szCs w:val="24"/>
              </w:rPr>
              <w:t>万元）。</w:t>
            </w:r>
          </w:p>
        </w:tc>
      </w:tr>
    </w:tbl>
    <w:p w:rsidR="00E30CDE" w:rsidRPr="00495981" w:rsidRDefault="00E30CDE">
      <w:pPr>
        <w:widowControl/>
        <w:spacing w:line="360" w:lineRule="auto"/>
        <w:jc w:val="left"/>
        <w:rPr>
          <w:rFonts w:ascii="Times New Roman" w:eastAsia="宋体" w:hAnsi="Times New Roman" w:cs="Times New Roman"/>
          <w:b/>
          <w:kern w:val="0"/>
          <w:sz w:val="24"/>
          <w:szCs w:val="24"/>
        </w:rPr>
        <w:sectPr w:rsidR="00E30CDE" w:rsidRPr="00495981">
          <w:pgSz w:w="11907" w:h="16840"/>
          <w:pgMar w:top="1701" w:right="1531" w:bottom="2127" w:left="1531" w:header="851" w:footer="851" w:gutter="0"/>
          <w:cols w:space="720"/>
        </w:sectPr>
      </w:pPr>
    </w:p>
    <w:p w:rsidR="00E30CDE" w:rsidRPr="00495981" w:rsidRDefault="002B465A">
      <w:pPr>
        <w:pStyle w:val="ae"/>
        <w:jc w:val="center"/>
        <w:outlineLvl w:val="0"/>
        <w:rPr>
          <w:rFonts w:ascii="Times New Roman" w:hAnsi="Times New Roman" w:cs="Times New Roman"/>
          <w:b/>
          <w:bCs/>
          <w:snapToGrid w:val="0"/>
          <w:sz w:val="30"/>
          <w:szCs w:val="30"/>
        </w:rPr>
      </w:pPr>
      <w:bookmarkStart w:id="24" w:name="_Toc20297"/>
      <w:r w:rsidRPr="00495981">
        <w:rPr>
          <w:rFonts w:ascii="Times New Roman" w:hAnsi="Times New Roman" w:cs="Times New Roman"/>
          <w:b/>
          <w:bCs/>
          <w:snapToGrid w:val="0"/>
          <w:sz w:val="30"/>
          <w:szCs w:val="30"/>
        </w:rPr>
        <w:lastRenderedPageBreak/>
        <w:t>五、</w:t>
      </w:r>
      <w:bookmarkStart w:id="25" w:name="_Hlk54167917"/>
      <w:r w:rsidRPr="00495981">
        <w:rPr>
          <w:rFonts w:ascii="Times New Roman" w:hAnsi="Times New Roman" w:cs="Times New Roman"/>
          <w:b/>
          <w:bCs/>
          <w:snapToGrid w:val="0"/>
          <w:sz w:val="30"/>
          <w:szCs w:val="30"/>
        </w:rPr>
        <w:t>环境保护措施监督检查清单</w:t>
      </w:r>
      <w:bookmarkEnd w:id="24"/>
      <w:bookmarkEnd w:id="25"/>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978"/>
        <w:gridCol w:w="1543"/>
        <w:gridCol w:w="1083"/>
        <w:gridCol w:w="2988"/>
        <w:gridCol w:w="2208"/>
      </w:tblGrid>
      <w:tr w:rsidR="00E30CDE" w:rsidRPr="00495981">
        <w:trPr>
          <w:trHeight w:val="397"/>
          <w:jc w:val="center"/>
        </w:trPr>
        <w:tc>
          <w:tcPr>
            <w:tcW w:w="978" w:type="dxa"/>
            <w:tcBorders>
              <w:top w:val="single" w:sz="12" w:space="0" w:color="auto"/>
              <w:bottom w:val="single" w:sz="6" w:space="0" w:color="auto"/>
              <w:tl2br w:val="single" w:sz="4" w:space="0" w:color="auto"/>
            </w:tcBorders>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内容</w:t>
            </w:r>
          </w:p>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要素</w:t>
            </w:r>
          </w:p>
        </w:tc>
        <w:tc>
          <w:tcPr>
            <w:tcW w:w="1543"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排放口</w:t>
            </w:r>
            <w:r w:rsidRPr="00495981">
              <w:rPr>
                <w:rFonts w:ascii="Times New Roman" w:eastAsia="宋体" w:hAnsi="Times New Roman" w:cs="Times New Roman"/>
                <w:szCs w:val="21"/>
              </w:rPr>
              <w:t>(</w:t>
            </w:r>
            <w:r w:rsidRPr="00495981">
              <w:rPr>
                <w:rFonts w:ascii="Times New Roman" w:eastAsia="宋体" w:hAnsi="Times New Roman" w:cs="Times New Roman"/>
                <w:szCs w:val="21"/>
              </w:rPr>
              <w:t>编号、名称</w:t>
            </w:r>
            <w:r w:rsidRPr="00495981">
              <w:rPr>
                <w:rFonts w:ascii="Times New Roman" w:eastAsia="宋体" w:hAnsi="Times New Roman" w:cs="Times New Roman"/>
                <w:szCs w:val="21"/>
              </w:rPr>
              <w:t>)/</w:t>
            </w:r>
            <w:r w:rsidRPr="00495981">
              <w:rPr>
                <w:rFonts w:ascii="Times New Roman" w:eastAsia="宋体" w:hAnsi="Times New Roman" w:cs="Times New Roman"/>
                <w:szCs w:val="21"/>
              </w:rPr>
              <w:t>污染源</w:t>
            </w:r>
          </w:p>
        </w:tc>
        <w:tc>
          <w:tcPr>
            <w:tcW w:w="1083"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污染物</w:t>
            </w:r>
          </w:p>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项目</w:t>
            </w:r>
          </w:p>
        </w:tc>
        <w:tc>
          <w:tcPr>
            <w:tcW w:w="2988"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环境保护措施</w:t>
            </w:r>
          </w:p>
        </w:tc>
        <w:tc>
          <w:tcPr>
            <w:tcW w:w="2208"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执行标准</w:t>
            </w:r>
          </w:p>
        </w:tc>
      </w:tr>
      <w:tr w:rsidR="00E30CDE" w:rsidRPr="00495981">
        <w:trPr>
          <w:trHeight w:val="397"/>
          <w:jc w:val="center"/>
        </w:trPr>
        <w:tc>
          <w:tcPr>
            <w:tcW w:w="978" w:type="dxa"/>
            <w:vMerge w:val="restart"/>
            <w:tcBorders>
              <w:top w:val="single" w:sz="6" w:space="0" w:color="auto"/>
            </w:tcBorders>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大气</w:t>
            </w:r>
          </w:p>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环境</w:t>
            </w:r>
          </w:p>
        </w:tc>
        <w:tc>
          <w:tcPr>
            <w:tcW w:w="1543"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hint="eastAsia"/>
                <w:szCs w:val="21"/>
              </w:rPr>
              <w:t>原料</w:t>
            </w:r>
            <w:r w:rsidRPr="00495981">
              <w:rPr>
                <w:rFonts w:ascii="Times New Roman" w:eastAsia="宋体" w:hAnsi="Times New Roman" w:cs="Times New Roman"/>
                <w:szCs w:val="21"/>
              </w:rPr>
              <w:t>筒仓</w:t>
            </w:r>
          </w:p>
        </w:tc>
        <w:tc>
          <w:tcPr>
            <w:tcW w:w="1083"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hint="eastAsia"/>
                <w:szCs w:val="21"/>
              </w:rPr>
              <w:t>颗粒物</w:t>
            </w:r>
          </w:p>
        </w:tc>
        <w:tc>
          <w:tcPr>
            <w:tcW w:w="2988"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经筒仓自带的</w:t>
            </w:r>
            <w:r w:rsidRPr="00495981">
              <w:rPr>
                <w:rFonts w:ascii="Times New Roman" w:eastAsia="宋体" w:hAnsi="Times New Roman" w:cs="Times New Roman" w:hint="eastAsia"/>
                <w:szCs w:val="21"/>
              </w:rPr>
              <w:t>脉冲布袋除尘器</w:t>
            </w:r>
            <w:r w:rsidRPr="00495981">
              <w:rPr>
                <w:rFonts w:ascii="Times New Roman" w:eastAsia="宋体" w:hAnsi="Times New Roman" w:cs="Times New Roman"/>
                <w:szCs w:val="21"/>
              </w:rPr>
              <w:t>处理后在搅拌楼内自然沉降</w:t>
            </w:r>
          </w:p>
        </w:tc>
        <w:tc>
          <w:tcPr>
            <w:tcW w:w="2208" w:type="dxa"/>
            <w:vMerge w:val="restart"/>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《水泥工业大气污染物排放标准》（</w:t>
            </w:r>
            <w:r w:rsidRPr="00495981">
              <w:rPr>
                <w:rFonts w:ascii="Times New Roman" w:eastAsia="宋体" w:hAnsi="Times New Roman" w:cs="Times New Roman"/>
                <w:szCs w:val="21"/>
              </w:rPr>
              <w:t>GB4915-2013</w:t>
            </w:r>
            <w:r w:rsidRPr="00495981">
              <w:rPr>
                <w:rFonts w:ascii="Times New Roman" w:eastAsia="宋体" w:hAnsi="Times New Roman" w:cs="Times New Roman"/>
                <w:szCs w:val="21"/>
              </w:rPr>
              <w:t>）表</w:t>
            </w:r>
            <w:r w:rsidRPr="00495981">
              <w:rPr>
                <w:rFonts w:ascii="Times New Roman" w:eastAsia="宋体" w:hAnsi="Times New Roman" w:cs="Times New Roman"/>
                <w:szCs w:val="21"/>
              </w:rPr>
              <w:t>3</w:t>
            </w:r>
            <w:r w:rsidRPr="00495981">
              <w:rPr>
                <w:rFonts w:ascii="Times New Roman" w:eastAsia="宋体" w:hAnsi="Times New Roman" w:cs="Times New Roman"/>
                <w:szCs w:val="21"/>
              </w:rPr>
              <w:t>大气污染物无组织排放限值</w:t>
            </w:r>
          </w:p>
        </w:tc>
      </w:tr>
      <w:tr w:rsidR="00E30CDE" w:rsidRPr="00495981">
        <w:trPr>
          <w:trHeight w:val="397"/>
          <w:jc w:val="center"/>
        </w:trPr>
        <w:tc>
          <w:tcPr>
            <w:tcW w:w="978" w:type="dxa"/>
            <w:vMerge/>
            <w:tcBorders>
              <w:top w:val="single" w:sz="6" w:space="0" w:color="auto"/>
            </w:tcBorders>
            <w:vAlign w:val="center"/>
          </w:tcPr>
          <w:p w:rsidR="00E30CDE" w:rsidRPr="00495981" w:rsidRDefault="00E30CDE">
            <w:pPr>
              <w:adjustRightInd w:val="0"/>
              <w:snapToGrid w:val="0"/>
              <w:spacing w:line="288" w:lineRule="auto"/>
              <w:jc w:val="center"/>
              <w:rPr>
                <w:rFonts w:ascii="Times New Roman" w:eastAsia="宋体" w:hAnsi="Times New Roman" w:cs="Times New Roman"/>
                <w:szCs w:val="21"/>
              </w:rPr>
            </w:pPr>
          </w:p>
        </w:tc>
        <w:tc>
          <w:tcPr>
            <w:tcW w:w="1543"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投料及搅拌</w:t>
            </w:r>
          </w:p>
        </w:tc>
        <w:tc>
          <w:tcPr>
            <w:tcW w:w="1083"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hint="eastAsia"/>
                <w:szCs w:val="21"/>
              </w:rPr>
              <w:t>颗粒物</w:t>
            </w:r>
          </w:p>
        </w:tc>
        <w:tc>
          <w:tcPr>
            <w:tcW w:w="2988"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hint="eastAsia"/>
                <w:szCs w:val="21"/>
              </w:rPr>
              <w:t>设置封闭式搅拌楼，粉尘</w:t>
            </w:r>
            <w:r w:rsidRPr="00495981">
              <w:rPr>
                <w:rFonts w:ascii="Times New Roman" w:eastAsia="宋体" w:hAnsi="Times New Roman" w:cs="Times New Roman"/>
                <w:szCs w:val="21"/>
              </w:rPr>
              <w:t>经搅拌主机自带的</w:t>
            </w:r>
            <w:hyperlink r:id="rId49" w:tgtFrame="https://www.so.com/_blank" w:history="1">
              <w:r w:rsidRPr="00495981">
                <w:rPr>
                  <w:rFonts w:ascii="Times New Roman" w:eastAsia="宋体" w:hAnsi="Times New Roman" w:cs="Times New Roman"/>
                  <w:szCs w:val="21"/>
                </w:rPr>
                <w:t>脉冲布袋除尘器</w:t>
              </w:r>
            </w:hyperlink>
            <w:r w:rsidRPr="00495981">
              <w:rPr>
                <w:rFonts w:ascii="Times New Roman" w:eastAsia="宋体" w:hAnsi="Times New Roman" w:cs="Times New Roman"/>
                <w:szCs w:val="21"/>
              </w:rPr>
              <w:t>处理后在搅拌楼内自然沉降</w:t>
            </w:r>
          </w:p>
        </w:tc>
        <w:tc>
          <w:tcPr>
            <w:tcW w:w="2208" w:type="dxa"/>
            <w:vMerge/>
            <w:vAlign w:val="center"/>
          </w:tcPr>
          <w:p w:rsidR="00E30CDE" w:rsidRPr="00495981" w:rsidRDefault="00E30CDE">
            <w:pPr>
              <w:tabs>
                <w:tab w:val="left" w:pos="1021"/>
              </w:tabs>
              <w:adjustRightInd w:val="0"/>
              <w:snapToGrid w:val="0"/>
              <w:spacing w:line="288" w:lineRule="auto"/>
              <w:jc w:val="center"/>
              <w:rPr>
                <w:rFonts w:ascii="Times New Roman" w:eastAsia="宋体" w:hAnsi="Times New Roman" w:cs="Times New Roman"/>
                <w:szCs w:val="21"/>
              </w:rPr>
            </w:pPr>
          </w:p>
        </w:tc>
      </w:tr>
      <w:tr w:rsidR="00E30CDE" w:rsidRPr="00495981">
        <w:trPr>
          <w:trHeight w:val="397"/>
          <w:jc w:val="center"/>
        </w:trPr>
        <w:tc>
          <w:tcPr>
            <w:tcW w:w="978" w:type="dxa"/>
            <w:vMerge/>
            <w:tcBorders>
              <w:top w:val="single" w:sz="6" w:space="0" w:color="auto"/>
            </w:tcBorders>
            <w:vAlign w:val="center"/>
          </w:tcPr>
          <w:p w:rsidR="00E30CDE" w:rsidRPr="00495981" w:rsidRDefault="00E30CDE">
            <w:pPr>
              <w:adjustRightInd w:val="0"/>
              <w:snapToGrid w:val="0"/>
              <w:spacing w:line="288" w:lineRule="auto"/>
              <w:jc w:val="center"/>
              <w:rPr>
                <w:rFonts w:ascii="Times New Roman" w:eastAsia="宋体" w:hAnsi="Times New Roman" w:cs="Times New Roman"/>
                <w:szCs w:val="21"/>
              </w:rPr>
            </w:pPr>
          </w:p>
        </w:tc>
        <w:tc>
          <w:tcPr>
            <w:tcW w:w="1543"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hint="eastAsia"/>
                <w:szCs w:val="21"/>
              </w:rPr>
              <w:t>原料堆存</w:t>
            </w:r>
          </w:p>
        </w:tc>
        <w:tc>
          <w:tcPr>
            <w:tcW w:w="1083"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hint="eastAsia"/>
                <w:szCs w:val="21"/>
              </w:rPr>
              <w:t>颗粒物</w:t>
            </w:r>
          </w:p>
        </w:tc>
        <w:tc>
          <w:tcPr>
            <w:tcW w:w="2988"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全封闭</w:t>
            </w:r>
            <w:r w:rsidRPr="00495981">
              <w:rPr>
                <w:rFonts w:ascii="Times New Roman" w:eastAsia="宋体" w:hAnsi="Times New Roman" w:cs="Times New Roman" w:hint="eastAsia"/>
                <w:szCs w:val="21"/>
              </w:rPr>
              <w:t>厂房（</w:t>
            </w:r>
            <w:r w:rsidRPr="00495981">
              <w:rPr>
                <w:rFonts w:ascii="Times New Roman" w:eastAsia="宋体" w:hAnsi="Times New Roman" w:cs="Times New Roman"/>
                <w:szCs w:val="21"/>
              </w:rPr>
              <w:t>四面围挡并设置顶棚</w:t>
            </w:r>
            <w:r w:rsidRPr="00495981">
              <w:rPr>
                <w:rFonts w:ascii="Times New Roman" w:eastAsia="宋体" w:hAnsi="Times New Roman" w:cs="Times New Roman" w:hint="eastAsia"/>
                <w:szCs w:val="21"/>
              </w:rPr>
              <w:t>）</w:t>
            </w:r>
            <w:r w:rsidRPr="00495981">
              <w:rPr>
                <w:rFonts w:ascii="Times New Roman" w:eastAsia="宋体" w:hAnsi="Times New Roman" w:cs="Times New Roman"/>
                <w:szCs w:val="21"/>
              </w:rPr>
              <w:t>，全封闭的皮带运输机</w:t>
            </w:r>
            <w:r w:rsidRPr="00495981">
              <w:rPr>
                <w:rFonts w:ascii="Times New Roman" w:eastAsia="宋体" w:hAnsi="Times New Roman" w:cs="Times New Roman" w:hint="eastAsia"/>
                <w:szCs w:val="21"/>
              </w:rPr>
              <w:t>，</w:t>
            </w:r>
            <w:r w:rsidRPr="00495981">
              <w:rPr>
                <w:rFonts w:ascii="Times New Roman" w:eastAsia="宋体" w:hAnsi="Times New Roman" w:cs="Times New Roman" w:hint="eastAsia"/>
                <w:kern w:val="0"/>
                <w:szCs w:val="21"/>
              </w:rPr>
              <w:t>雾化喷淋除尘</w:t>
            </w:r>
            <w:r w:rsidRPr="00495981">
              <w:rPr>
                <w:rFonts w:ascii="Times New Roman" w:eastAsia="宋体" w:hAnsi="Times New Roman" w:cs="Times New Roman"/>
                <w:szCs w:val="21"/>
              </w:rPr>
              <w:t>，</w:t>
            </w:r>
            <w:r w:rsidRPr="00495981">
              <w:rPr>
                <w:rFonts w:ascii="Times New Roman" w:eastAsia="宋体" w:hAnsi="Times New Roman" w:cs="Times New Roman" w:hint="eastAsia"/>
                <w:szCs w:val="21"/>
              </w:rPr>
              <w:t>洒水降尘</w:t>
            </w:r>
          </w:p>
        </w:tc>
        <w:tc>
          <w:tcPr>
            <w:tcW w:w="2208" w:type="dxa"/>
            <w:vMerge/>
            <w:vAlign w:val="center"/>
          </w:tcPr>
          <w:p w:rsidR="00E30CDE" w:rsidRPr="00495981" w:rsidRDefault="00E30CDE">
            <w:pPr>
              <w:tabs>
                <w:tab w:val="left" w:pos="1021"/>
              </w:tabs>
              <w:adjustRightInd w:val="0"/>
              <w:snapToGrid w:val="0"/>
              <w:spacing w:line="288" w:lineRule="auto"/>
              <w:jc w:val="center"/>
              <w:rPr>
                <w:rFonts w:ascii="Times New Roman" w:eastAsia="宋体" w:hAnsi="Times New Roman" w:cs="Times New Roman"/>
                <w:szCs w:val="21"/>
              </w:rPr>
            </w:pPr>
          </w:p>
        </w:tc>
      </w:tr>
      <w:tr w:rsidR="00E30CDE" w:rsidRPr="00495981">
        <w:trPr>
          <w:trHeight w:val="397"/>
          <w:jc w:val="center"/>
        </w:trPr>
        <w:tc>
          <w:tcPr>
            <w:tcW w:w="978" w:type="dxa"/>
            <w:vMerge/>
            <w:tcBorders>
              <w:top w:val="single" w:sz="6" w:space="0" w:color="auto"/>
            </w:tcBorders>
            <w:vAlign w:val="center"/>
          </w:tcPr>
          <w:p w:rsidR="00E30CDE" w:rsidRPr="00495981" w:rsidRDefault="00E30CDE">
            <w:pPr>
              <w:adjustRightInd w:val="0"/>
              <w:snapToGrid w:val="0"/>
              <w:spacing w:line="288" w:lineRule="auto"/>
              <w:jc w:val="center"/>
              <w:rPr>
                <w:rFonts w:ascii="Times New Roman" w:eastAsia="宋体" w:hAnsi="Times New Roman" w:cs="Times New Roman"/>
                <w:szCs w:val="21"/>
              </w:rPr>
            </w:pPr>
          </w:p>
        </w:tc>
        <w:tc>
          <w:tcPr>
            <w:tcW w:w="1543"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车辆运输</w:t>
            </w:r>
          </w:p>
        </w:tc>
        <w:tc>
          <w:tcPr>
            <w:tcW w:w="1083"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hint="eastAsia"/>
                <w:szCs w:val="21"/>
              </w:rPr>
              <w:t>颗粒物</w:t>
            </w:r>
          </w:p>
        </w:tc>
        <w:tc>
          <w:tcPr>
            <w:tcW w:w="2988" w:type="dxa"/>
            <w:vAlign w:val="center"/>
          </w:tcPr>
          <w:p w:rsidR="00E30CDE" w:rsidRPr="00495981" w:rsidRDefault="002B465A">
            <w:pPr>
              <w:widowControl/>
              <w:spacing w:line="288" w:lineRule="auto"/>
              <w:jc w:val="center"/>
              <w:rPr>
                <w:rFonts w:ascii="Times New Roman" w:eastAsia="宋体" w:hAnsi="Times New Roman" w:cs="Times New Roman"/>
                <w:kern w:val="0"/>
                <w:szCs w:val="21"/>
              </w:rPr>
            </w:pPr>
            <w:r w:rsidRPr="00495981">
              <w:rPr>
                <w:rFonts w:ascii="Times New Roman" w:eastAsia="宋体" w:hAnsi="Times New Roman" w:cs="Times New Roman" w:hint="eastAsia"/>
                <w:kern w:val="0"/>
                <w:szCs w:val="21"/>
              </w:rPr>
              <w:t>生产车间、入厂道路进行水泥硬化；</w:t>
            </w:r>
          </w:p>
          <w:p w:rsidR="00E30CDE" w:rsidRPr="00495981" w:rsidRDefault="002B465A">
            <w:pPr>
              <w:widowControl/>
              <w:spacing w:line="288" w:lineRule="auto"/>
              <w:jc w:val="center"/>
              <w:rPr>
                <w:rFonts w:ascii="Times New Roman" w:eastAsia="宋体" w:hAnsi="Times New Roman" w:cs="Times New Roman"/>
                <w:kern w:val="0"/>
                <w:szCs w:val="21"/>
              </w:rPr>
            </w:pPr>
            <w:r w:rsidRPr="00495981">
              <w:rPr>
                <w:rFonts w:ascii="Times New Roman" w:eastAsia="宋体" w:hAnsi="Times New Roman" w:cs="Times New Roman" w:hint="eastAsia"/>
                <w:kern w:val="0"/>
                <w:szCs w:val="21"/>
              </w:rPr>
              <w:t>厂区入口设置洗车平台，车辆进出时对轮胎进行冲洗；</w:t>
            </w:r>
          </w:p>
          <w:p w:rsidR="00E30CDE" w:rsidRPr="00495981" w:rsidRDefault="002B465A">
            <w:pPr>
              <w:widowControl/>
              <w:spacing w:line="288" w:lineRule="auto"/>
              <w:jc w:val="center"/>
              <w:rPr>
                <w:rFonts w:ascii="Times New Roman" w:eastAsia="宋体" w:hAnsi="Times New Roman" w:cs="Times New Roman"/>
                <w:kern w:val="0"/>
                <w:szCs w:val="21"/>
              </w:rPr>
            </w:pPr>
            <w:r w:rsidRPr="00495981">
              <w:rPr>
                <w:rFonts w:ascii="Times New Roman" w:eastAsia="宋体" w:hAnsi="Times New Roman" w:cs="Times New Roman" w:hint="eastAsia"/>
                <w:kern w:val="0"/>
                <w:szCs w:val="21"/>
              </w:rPr>
              <w:t>运输车辆顶端设篷布遮盖，限制车速；</w:t>
            </w:r>
          </w:p>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hint="eastAsia"/>
                <w:kern w:val="0"/>
                <w:szCs w:val="21"/>
              </w:rPr>
              <w:t>定期对路面进行人工清扫并洒水降尘等</w:t>
            </w:r>
          </w:p>
        </w:tc>
        <w:tc>
          <w:tcPr>
            <w:tcW w:w="2208" w:type="dxa"/>
            <w:vMerge/>
            <w:vAlign w:val="center"/>
          </w:tcPr>
          <w:p w:rsidR="00E30CDE" w:rsidRPr="00495981" w:rsidRDefault="00E30CDE">
            <w:pPr>
              <w:tabs>
                <w:tab w:val="left" w:pos="1021"/>
              </w:tabs>
              <w:adjustRightInd w:val="0"/>
              <w:snapToGrid w:val="0"/>
              <w:spacing w:line="288" w:lineRule="auto"/>
              <w:jc w:val="center"/>
              <w:rPr>
                <w:rFonts w:ascii="Times New Roman" w:eastAsia="宋体" w:hAnsi="Times New Roman" w:cs="Times New Roman"/>
                <w:szCs w:val="21"/>
              </w:rPr>
            </w:pPr>
          </w:p>
        </w:tc>
      </w:tr>
      <w:tr w:rsidR="00E30CDE" w:rsidRPr="00495981">
        <w:trPr>
          <w:trHeight w:val="397"/>
          <w:jc w:val="center"/>
        </w:trPr>
        <w:tc>
          <w:tcPr>
            <w:tcW w:w="978" w:type="dxa"/>
            <w:vMerge/>
            <w:vAlign w:val="center"/>
          </w:tcPr>
          <w:p w:rsidR="00E30CDE" w:rsidRPr="00495981" w:rsidRDefault="00E30CDE">
            <w:pPr>
              <w:widowControl/>
              <w:spacing w:line="288" w:lineRule="auto"/>
              <w:jc w:val="center"/>
              <w:rPr>
                <w:rFonts w:ascii="Times New Roman" w:eastAsia="宋体" w:hAnsi="Times New Roman" w:cs="Times New Roman"/>
                <w:szCs w:val="21"/>
              </w:rPr>
            </w:pPr>
          </w:p>
        </w:tc>
        <w:tc>
          <w:tcPr>
            <w:tcW w:w="1543"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食堂</w:t>
            </w:r>
          </w:p>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油烟</w:t>
            </w:r>
          </w:p>
        </w:tc>
        <w:tc>
          <w:tcPr>
            <w:tcW w:w="1083"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油烟</w:t>
            </w:r>
          </w:p>
        </w:tc>
        <w:tc>
          <w:tcPr>
            <w:tcW w:w="2988" w:type="dxa"/>
            <w:vAlign w:val="center"/>
          </w:tcPr>
          <w:p w:rsidR="00E30CDE" w:rsidRPr="00495981" w:rsidRDefault="002B465A">
            <w:pPr>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油烟净化器</w:t>
            </w:r>
          </w:p>
        </w:tc>
        <w:tc>
          <w:tcPr>
            <w:tcW w:w="2208" w:type="dxa"/>
            <w:vAlign w:val="center"/>
          </w:tcPr>
          <w:p w:rsidR="00E30CDE" w:rsidRPr="00495981" w:rsidRDefault="002B465A">
            <w:pPr>
              <w:overflowPunct w:val="0"/>
              <w:jc w:val="center"/>
              <w:rPr>
                <w:rFonts w:ascii="Times New Roman" w:eastAsia="宋体" w:hAnsi="Times New Roman" w:cs="Times New Roman"/>
                <w:szCs w:val="21"/>
              </w:rPr>
            </w:pPr>
            <w:r w:rsidRPr="00495981">
              <w:rPr>
                <w:rFonts w:ascii="Times New Roman" w:eastAsia="宋体" w:hAnsi="Times New Roman" w:cs="Times New Roman"/>
                <w:szCs w:val="21"/>
              </w:rPr>
              <w:t>《饮食业油烟排放标准（试行）》（</w:t>
            </w:r>
            <w:r w:rsidRPr="00495981">
              <w:rPr>
                <w:rFonts w:ascii="Times New Roman" w:eastAsia="宋体" w:hAnsi="Times New Roman" w:cs="Times New Roman"/>
                <w:szCs w:val="21"/>
              </w:rPr>
              <w:t>GB18483-2001</w:t>
            </w:r>
            <w:r w:rsidRPr="00495981">
              <w:rPr>
                <w:rFonts w:ascii="Times New Roman" w:eastAsia="宋体" w:hAnsi="Times New Roman" w:cs="Times New Roman"/>
                <w:szCs w:val="21"/>
              </w:rPr>
              <w:t>）</w:t>
            </w:r>
            <w:r w:rsidRPr="00495981">
              <w:rPr>
                <w:rFonts w:ascii="Times New Roman" w:eastAsia="宋体" w:hAnsi="Times New Roman" w:cs="Times New Roman" w:hint="eastAsia"/>
                <w:szCs w:val="21"/>
              </w:rPr>
              <w:t>小型规模标准</w:t>
            </w:r>
          </w:p>
        </w:tc>
      </w:tr>
      <w:tr w:rsidR="00E30CDE" w:rsidRPr="00495981">
        <w:trPr>
          <w:trHeight w:val="397"/>
          <w:jc w:val="center"/>
        </w:trPr>
        <w:tc>
          <w:tcPr>
            <w:tcW w:w="978" w:type="dxa"/>
            <w:vMerge w:val="restart"/>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地表水环境</w:t>
            </w:r>
          </w:p>
        </w:tc>
        <w:tc>
          <w:tcPr>
            <w:tcW w:w="1543"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生活污水</w:t>
            </w:r>
          </w:p>
        </w:tc>
        <w:tc>
          <w:tcPr>
            <w:tcW w:w="1083"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COD</w:t>
            </w:r>
            <w:r w:rsidRPr="00495981">
              <w:rPr>
                <w:rFonts w:ascii="Times New Roman" w:eastAsia="宋体" w:hAnsi="Times New Roman" w:cs="Times New Roman"/>
                <w:szCs w:val="21"/>
                <w:vertAlign w:val="subscript"/>
              </w:rPr>
              <w:t>5</w:t>
            </w:r>
            <w:r w:rsidRPr="00495981">
              <w:rPr>
                <w:rFonts w:ascii="Times New Roman" w:eastAsia="宋体" w:hAnsi="Times New Roman" w:cs="Times New Roman"/>
                <w:szCs w:val="21"/>
              </w:rPr>
              <w:t>、</w:t>
            </w:r>
          </w:p>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hint="eastAsia"/>
                <w:szCs w:val="21"/>
              </w:rPr>
              <w:t>NH</w:t>
            </w:r>
            <w:r w:rsidRPr="00495981">
              <w:rPr>
                <w:rFonts w:ascii="Times New Roman" w:eastAsia="宋体" w:hAnsi="Times New Roman" w:cs="Times New Roman" w:hint="eastAsia"/>
                <w:szCs w:val="21"/>
                <w:vertAlign w:val="subscript"/>
              </w:rPr>
              <w:t>3</w:t>
            </w:r>
            <w:r w:rsidRPr="00495981">
              <w:rPr>
                <w:rFonts w:ascii="Times New Roman" w:eastAsia="宋体" w:hAnsi="Times New Roman" w:cs="Times New Roman" w:hint="eastAsia"/>
                <w:szCs w:val="21"/>
              </w:rPr>
              <w:t>-N</w:t>
            </w:r>
            <w:r w:rsidRPr="00495981">
              <w:rPr>
                <w:rFonts w:ascii="Times New Roman" w:eastAsia="宋体" w:hAnsi="Times New Roman" w:cs="Times New Roman"/>
                <w:szCs w:val="21"/>
              </w:rPr>
              <w:t>等</w:t>
            </w:r>
          </w:p>
        </w:tc>
        <w:tc>
          <w:tcPr>
            <w:tcW w:w="2988"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化粪池</w:t>
            </w:r>
          </w:p>
        </w:tc>
        <w:tc>
          <w:tcPr>
            <w:tcW w:w="2208"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hint="eastAsia"/>
                <w:szCs w:val="21"/>
              </w:rPr>
              <w:t>用于周边菜地施肥，</w:t>
            </w:r>
            <w:r w:rsidRPr="00495981">
              <w:rPr>
                <w:rFonts w:ascii="Times New Roman" w:eastAsia="宋体" w:hAnsi="Times New Roman" w:cs="Times New Roman"/>
                <w:szCs w:val="21"/>
              </w:rPr>
              <w:t>不外排</w:t>
            </w:r>
          </w:p>
        </w:tc>
      </w:tr>
      <w:tr w:rsidR="00E30CDE" w:rsidRPr="00495981">
        <w:trPr>
          <w:trHeight w:val="397"/>
          <w:jc w:val="center"/>
        </w:trPr>
        <w:tc>
          <w:tcPr>
            <w:tcW w:w="978" w:type="dxa"/>
            <w:vMerge/>
            <w:vAlign w:val="center"/>
          </w:tcPr>
          <w:p w:rsidR="00E30CDE" w:rsidRPr="00495981" w:rsidRDefault="00E30CDE">
            <w:pPr>
              <w:adjustRightInd w:val="0"/>
              <w:snapToGrid w:val="0"/>
              <w:spacing w:line="288" w:lineRule="auto"/>
              <w:jc w:val="center"/>
              <w:rPr>
                <w:rFonts w:ascii="Times New Roman" w:eastAsia="宋体" w:hAnsi="Times New Roman" w:cs="Times New Roman"/>
                <w:szCs w:val="21"/>
              </w:rPr>
            </w:pPr>
          </w:p>
        </w:tc>
        <w:tc>
          <w:tcPr>
            <w:tcW w:w="1543"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生产废水</w:t>
            </w:r>
          </w:p>
        </w:tc>
        <w:tc>
          <w:tcPr>
            <w:tcW w:w="1083"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SS</w:t>
            </w:r>
          </w:p>
        </w:tc>
        <w:tc>
          <w:tcPr>
            <w:tcW w:w="2988"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hint="eastAsia"/>
                <w:szCs w:val="21"/>
              </w:rPr>
              <w:t>二</w:t>
            </w:r>
            <w:r w:rsidRPr="00495981">
              <w:rPr>
                <w:rFonts w:ascii="Times New Roman" w:eastAsia="宋体" w:hAnsi="Times New Roman" w:cs="Times New Roman"/>
                <w:szCs w:val="21"/>
              </w:rPr>
              <w:t>级沉淀</w:t>
            </w:r>
            <w:r w:rsidRPr="00495981">
              <w:rPr>
                <w:rFonts w:ascii="Times New Roman" w:eastAsia="宋体" w:hAnsi="Times New Roman" w:cs="Times New Roman" w:hint="eastAsia"/>
                <w:szCs w:val="21"/>
              </w:rPr>
              <w:t>池</w:t>
            </w:r>
            <w:r w:rsidRPr="00495981">
              <w:rPr>
                <w:rFonts w:ascii="Times New Roman" w:eastAsia="宋体" w:hAnsi="Times New Roman" w:cs="Times New Roman"/>
                <w:szCs w:val="21"/>
              </w:rPr>
              <w:t>（</w:t>
            </w:r>
            <w:r w:rsidRPr="00495981">
              <w:rPr>
                <w:rFonts w:ascii="Times New Roman" w:eastAsia="宋体" w:hAnsi="Times New Roman" w:hint="eastAsia"/>
                <w:szCs w:val="21"/>
              </w:rPr>
              <w:t>10m</w:t>
            </w:r>
            <w:r w:rsidRPr="00495981">
              <w:rPr>
                <w:rFonts w:ascii="Times New Roman" w:eastAsia="宋体" w:hAnsi="Times New Roman"/>
                <w:szCs w:val="21"/>
              </w:rPr>
              <w:t>×</w:t>
            </w:r>
            <w:r w:rsidRPr="00495981">
              <w:rPr>
                <w:rFonts w:ascii="Times New Roman" w:eastAsia="宋体" w:hAnsi="Times New Roman" w:hint="eastAsia"/>
                <w:szCs w:val="21"/>
              </w:rPr>
              <w:t>2.5m</w:t>
            </w:r>
            <w:r w:rsidRPr="00495981">
              <w:rPr>
                <w:rFonts w:ascii="Times New Roman" w:eastAsia="宋体" w:hAnsi="Times New Roman"/>
                <w:szCs w:val="21"/>
              </w:rPr>
              <w:t>×</w:t>
            </w:r>
            <w:r w:rsidRPr="00495981">
              <w:rPr>
                <w:rFonts w:ascii="Times New Roman" w:eastAsia="宋体" w:hAnsi="Times New Roman" w:hint="eastAsia"/>
                <w:szCs w:val="21"/>
              </w:rPr>
              <w:t>1.8</w:t>
            </w:r>
            <w:r w:rsidRPr="00495981">
              <w:rPr>
                <w:rFonts w:ascii="Times New Roman" w:eastAsia="宋体" w:hAnsi="Times New Roman"/>
                <w:szCs w:val="21"/>
              </w:rPr>
              <w:t>m</w:t>
            </w:r>
            <w:r w:rsidRPr="00495981">
              <w:rPr>
                <w:rFonts w:ascii="Times New Roman" w:eastAsia="宋体" w:hAnsi="Times New Roman" w:hint="eastAsia"/>
                <w:szCs w:val="21"/>
              </w:rPr>
              <w:t>，容积</w:t>
            </w:r>
            <w:r w:rsidRPr="00495981">
              <w:rPr>
                <w:rFonts w:ascii="Times New Roman" w:eastAsia="宋体" w:hAnsi="Times New Roman" w:hint="eastAsia"/>
                <w:szCs w:val="21"/>
              </w:rPr>
              <w:t>45</w:t>
            </w:r>
            <w:r w:rsidRPr="00495981">
              <w:rPr>
                <w:rFonts w:ascii="Times New Roman" w:eastAsia="宋体" w:hAnsi="Times New Roman"/>
                <w:szCs w:val="21"/>
              </w:rPr>
              <w:t>m</w:t>
            </w:r>
            <w:r w:rsidRPr="00495981">
              <w:rPr>
                <w:rFonts w:ascii="Times New Roman" w:eastAsia="宋体" w:hAnsi="Times New Roman" w:hint="eastAsia"/>
                <w:szCs w:val="21"/>
                <w:vertAlign w:val="superscript"/>
              </w:rPr>
              <w:t>3</w:t>
            </w:r>
            <w:r w:rsidRPr="00495981">
              <w:rPr>
                <w:rFonts w:ascii="Times New Roman" w:eastAsia="宋体" w:hAnsi="Times New Roman" w:cs="Times New Roman"/>
                <w:szCs w:val="21"/>
              </w:rPr>
              <w:t>）</w:t>
            </w:r>
          </w:p>
        </w:tc>
        <w:tc>
          <w:tcPr>
            <w:tcW w:w="2208"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回用</w:t>
            </w:r>
            <w:r w:rsidRPr="00495981">
              <w:rPr>
                <w:rFonts w:ascii="Times New Roman" w:eastAsia="宋体" w:hAnsi="Times New Roman" w:cs="Times New Roman" w:hint="eastAsia"/>
                <w:szCs w:val="21"/>
              </w:rPr>
              <w:t>于生产</w:t>
            </w:r>
            <w:r w:rsidR="0043023B" w:rsidRPr="00495981">
              <w:rPr>
                <w:rFonts w:ascii="Times New Roman" w:eastAsia="宋体" w:hAnsi="Times New Roman" w:cs="Times New Roman" w:hint="eastAsia"/>
                <w:szCs w:val="21"/>
              </w:rPr>
              <w:t>及厂区洒水降尘</w:t>
            </w:r>
            <w:r w:rsidRPr="00495981">
              <w:rPr>
                <w:rFonts w:ascii="Times New Roman" w:eastAsia="宋体" w:hAnsi="Times New Roman" w:cs="Times New Roman"/>
                <w:szCs w:val="21"/>
              </w:rPr>
              <w:t>，不外排</w:t>
            </w:r>
          </w:p>
        </w:tc>
      </w:tr>
      <w:tr w:rsidR="00E30CDE" w:rsidRPr="00495981">
        <w:trPr>
          <w:trHeight w:val="397"/>
          <w:jc w:val="center"/>
        </w:trPr>
        <w:tc>
          <w:tcPr>
            <w:tcW w:w="978" w:type="dxa"/>
            <w:vMerge/>
            <w:vAlign w:val="center"/>
          </w:tcPr>
          <w:p w:rsidR="00E30CDE" w:rsidRPr="00495981" w:rsidRDefault="00E30CDE">
            <w:pPr>
              <w:adjustRightInd w:val="0"/>
              <w:snapToGrid w:val="0"/>
              <w:spacing w:line="288" w:lineRule="auto"/>
              <w:jc w:val="center"/>
              <w:rPr>
                <w:rFonts w:ascii="Times New Roman" w:eastAsia="宋体" w:hAnsi="Times New Roman" w:cs="Times New Roman"/>
                <w:szCs w:val="21"/>
              </w:rPr>
            </w:pPr>
          </w:p>
        </w:tc>
        <w:tc>
          <w:tcPr>
            <w:tcW w:w="1543"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初期雨水</w:t>
            </w:r>
          </w:p>
        </w:tc>
        <w:tc>
          <w:tcPr>
            <w:tcW w:w="1083"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SS</w:t>
            </w:r>
          </w:p>
        </w:tc>
        <w:tc>
          <w:tcPr>
            <w:tcW w:w="2988"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初期雨水收集沉淀池</w:t>
            </w:r>
            <w:r w:rsidRPr="00495981">
              <w:rPr>
                <w:rFonts w:ascii="Times New Roman" w:eastAsia="宋体" w:hAnsi="Times New Roman" w:cs="Times New Roman" w:hint="eastAsia"/>
                <w:szCs w:val="21"/>
              </w:rPr>
              <w:t>（</w:t>
            </w:r>
            <w:r w:rsidRPr="00495981">
              <w:rPr>
                <w:rFonts w:ascii="Times New Roman" w:eastAsia="宋体" w:hAnsi="Times New Roman" w:hint="eastAsia"/>
                <w:szCs w:val="21"/>
              </w:rPr>
              <w:t>9m</w:t>
            </w:r>
            <w:r w:rsidRPr="00495981">
              <w:rPr>
                <w:rFonts w:ascii="Times New Roman" w:eastAsia="宋体" w:hAnsi="Times New Roman"/>
                <w:szCs w:val="21"/>
              </w:rPr>
              <w:t>×</w:t>
            </w:r>
            <w:r w:rsidRPr="00495981">
              <w:rPr>
                <w:rFonts w:ascii="Times New Roman" w:eastAsia="宋体" w:hAnsi="Times New Roman" w:hint="eastAsia"/>
                <w:szCs w:val="21"/>
              </w:rPr>
              <w:t>5m</w:t>
            </w:r>
            <w:r w:rsidRPr="00495981">
              <w:rPr>
                <w:rFonts w:ascii="Times New Roman" w:eastAsia="宋体" w:hAnsi="Times New Roman"/>
                <w:szCs w:val="21"/>
              </w:rPr>
              <w:t>×</w:t>
            </w:r>
            <w:r w:rsidRPr="00495981">
              <w:rPr>
                <w:rFonts w:ascii="Times New Roman" w:eastAsia="宋体" w:hAnsi="Times New Roman" w:hint="eastAsia"/>
                <w:szCs w:val="21"/>
              </w:rPr>
              <w:t>2.4</w:t>
            </w:r>
            <w:r w:rsidRPr="00495981">
              <w:rPr>
                <w:rFonts w:ascii="Times New Roman" w:eastAsia="宋体" w:hAnsi="Times New Roman"/>
                <w:szCs w:val="21"/>
              </w:rPr>
              <w:t>m</w:t>
            </w:r>
            <w:r w:rsidRPr="00495981">
              <w:rPr>
                <w:rFonts w:ascii="Times New Roman" w:eastAsia="宋体" w:hAnsi="Times New Roman" w:hint="eastAsia"/>
                <w:szCs w:val="21"/>
              </w:rPr>
              <w:t>，容积</w:t>
            </w:r>
            <w:r w:rsidRPr="00495981">
              <w:rPr>
                <w:rFonts w:ascii="Times New Roman" w:eastAsia="宋体" w:hAnsi="Times New Roman" w:hint="eastAsia"/>
                <w:szCs w:val="21"/>
              </w:rPr>
              <w:t>108</w:t>
            </w:r>
            <w:r w:rsidRPr="00495981">
              <w:rPr>
                <w:rFonts w:ascii="Times New Roman" w:eastAsia="宋体" w:hAnsi="Times New Roman"/>
                <w:szCs w:val="21"/>
              </w:rPr>
              <w:t>m</w:t>
            </w:r>
            <w:r w:rsidRPr="00495981">
              <w:rPr>
                <w:rFonts w:ascii="Times New Roman" w:eastAsia="宋体" w:hAnsi="Times New Roman"/>
                <w:szCs w:val="21"/>
                <w:vertAlign w:val="superscript"/>
              </w:rPr>
              <w:t>3</w:t>
            </w:r>
            <w:r w:rsidRPr="00495981">
              <w:rPr>
                <w:rFonts w:ascii="Times New Roman" w:eastAsia="宋体" w:hAnsi="Times New Roman" w:hint="eastAsia"/>
                <w:szCs w:val="21"/>
              </w:rPr>
              <w:t>）</w:t>
            </w:r>
          </w:p>
        </w:tc>
        <w:tc>
          <w:tcPr>
            <w:tcW w:w="2208"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回用</w:t>
            </w:r>
            <w:r w:rsidRPr="00495981">
              <w:rPr>
                <w:rFonts w:ascii="Times New Roman" w:eastAsia="宋体" w:hAnsi="Times New Roman" w:cs="Times New Roman" w:hint="eastAsia"/>
                <w:szCs w:val="21"/>
              </w:rPr>
              <w:t>于厂区洒水降尘</w:t>
            </w:r>
            <w:r w:rsidRPr="00495981">
              <w:rPr>
                <w:rFonts w:ascii="Times New Roman" w:eastAsia="宋体" w:hAnsi="Times New Roman" w:cs="Times New Roman"/>
                <w:szCs w:val="21"/>
              </w:rPr>
              <w:t>，不外排</w:t>
            </w:r>
          </w:p>
        </w:tc>
      </w:tr>
      <w:tr w:rsidR="00E30CDE" w:rsidRPr="00495981">
        <w:trPr>
          <w:trHeight w:val="397"/>
          <w:jc w:val="center"/>
        </w:trPr>
        <w:tc>
          <w:tcPr>
            <w:tcW w:w="978"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声环境</w:t>
            </w:r>
          </w:p>
        </w:tc>
        <w:tc>
          <w:tcPr>
            <w:tcW w:w="1543" w:type="dxa"/>
            <w:vAlign w:val="center"/>
          </w:tcPr>
          <w:p w:rsidR="00E30CDE" w:rsidRPr="00495981" w:rsidRDefault="002B465A">
            <w:pPr>
              <w:tabs>
                <w:tab w:val="left" w:pos="1021"/>
              </w:tabs>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生产</w:t>
            </w:r>
          </w:p>
          <w:p w:rsidR="00E30CDE" w:rsidRPr="00495981" w:rsidRDefault="002B465A">
            <w:pPr>
              <w:tabs>
                <w:tab w:val="left" w:pos="1021"/>
              </w:tabs>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设备</w:t>
            </w:r>
          </w:p>
        </w:tc>
        <w:tc>
          <w:tcPr>
            <w:tcW w:w="1083" w:type="dxa"/>
            <w:vAlign w:val="center"/>
          </w:tcPr>
          <w:p w:rsidR="00E30CDE" w:rsidRPr="00495981" w:rsidRDefault="002B465A">
            <w:pPr>
              <w:tabs>
                <w:tab w:val="left" w:pos="1021"/>
              </w:tabs>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Leq(dBA)</w:t>
            </w:r>
          </w:p>
        </w:tc>
        <w:tc>
          <w:tcPr>
            <w:tcW w:w="2988" w:type="dxa"/>
            <w:vAlign w:val="center"/>
          </w:tcPr>
          <w:p w:rsidR="00E30CDE" w:rsidRPr="00495981" w:rsidRDefault="002B465A">
            <w:pPr>
              <w:tabs>
                <w:tab w:val="left" w:pos="1021"/>
              </w:tabs>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合理布局、选用低噪声设备、基础减振</w:t>
            </w:r>
            <w:r w:rsidRPr="00495981">
              <w:rPr>
                <w:rFonts w:ascii="Times New Roman" w:eastAsia="宋体" w:hAnsi="Times New Roman" w:cs="Times New Roman" w:hint="eastAsia"/>
                <w:szCs w:val="21"/>
              </w:rPr>
              <w:t>、</w:t>
            </w:r>
            <w:r w:rsidRPr="00495981">
              <w:rPr>
                <w:rFonts w:ascii="Times New Roman" w:eastAsia="宋体" w:hAnsi="Times New Roman" w:cs="Times New Roman"/>
                <w:szCs w:val="21"/>
              </w:rPr>
              <w:t>厂房隔声</w:t>
            </w:r>
            <w:r w:rsidRPr="00495981">
              <w:rPr>
                <w:rFonts w:ascii="Times New Roman" w:eastAsia="宋体" w:hAnsi="Times New Roman" w:cs="Times New Roman" w:hint="eastAsia"/>
                <w:szCs w:val="21"/>
              </w:rPr>
              <w:t>、限速</w:t>
            </w:r>
            <w:r w:rsidRPr="00495981">
              <w:rPr>
                <w:rFonts w:ascii="Times New Roman" w:eastAsia="宋体" w:hAnsi="Times New Roman" w:cs="Times New Roman"/>
                <w:szCs w:val="21"/>
              </w:rPr>
              <w:t>禁</w:t>
            </w:r>
            <w:r w:rsidRPr="00495981">
              <w:rPr>
                <w:rFonts w:ascii="Times New Roman" w:eastAsia="宋体" w:hAnsi="Times New Roman" w:cs="Times New Roman" w:hint="eastAsia"/>
                <w:szCs w:val="21"/>
              </w:rPr>
              <w:t>鸣，</w:t>
            </w:r>
            <w:r w:rsidRPr="00495981">
              <w:rPr>
                <w:rFonts w:ascii="Times New Roman" w:eastAsia="宋体" w:hAnsi="Times New Roman" w:cs="Times New Roman"/>
                <w:szCs w:val="21"/>
              </w:rPr>
              <w:t>加强管理</w:t>
            </w:r>
            <w:r w:rsidRPr="00495981">
              <w:rPr>
                <w:rFonts w:ascii="Times New Roman" w:eastAsia="宋体" w:hAnsi="Times New Roman" w:cs="Times New Roman" w:hint="eastAsia"/>
                <w:szCs w:val="21"/>
              </w:rPr>
              <w:t>。</w:t>
            </w:r>
          </w:p>
        </w:tc>
        <w:tc>
          <w:tcPr>
            <w:tcW w:w="2208" w:type="dxa"/>
            <w:vAlign w:val="center"/>
          </w:tcPr>
          <w:p w:rsidR="00E30CDE" w:rsidRPr="00495981" w:rsidRDefault="002B465A">
            <w:pPr>
              <w:tabs>
                <w:tab w:val="left" w:pos="1021"/>
              </w:tabs>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《工业企业厂界环境噪声排放标准》（</w:t>
            </w:r>
            <w:r w:rsidRPr="00495981">
              <w:rPr>
                <w:rFonts w:ascii="Times New Roman" w:eastAsia="宋体" w:hAnsi="Times New Roman" w:cs="Times New Roman"/>
                <w:szCs w:val="21"/>
              </w:rPr>
              <w:t>GB12348-2008</w:t>
            </w:r>
            <w:r w:rsidRPr="00495981">
              <w:rPr>
                <w:rFonts w:ascii="Times New Roman" w:eastAsia="宋体" w:hAnsi="Times New Roman" w:cs="Times New Roman"/>
                <w:szCs w:val="21"/>
              </w:rPr>
              <w:t>）</w:t>
            </w:r>
          </w:p>
          <w:p w:rsidR="00E30CDE" w:rsidRPr="00495981" w:rsidRDefault="002B465A">
            <w:pPr>
              <w:tabs>
                <w:tab w:val="left" w:pos="1021"/>
              </w:tabs>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2</w:t>
            </w:r>
            <w:r w:rsidRPr="00495981">
              <w:rPr>
                <w:rFonts w:ascii="Times New Roman" w:eastAsia="宋体" w:hAnsi="Times New Roman" w:cs="Times New Roman"/>
                <w:szCs w:val="21"/>
              </w:rPr>
              <w:t>类标准</w:t>
            </w:r>
          </w:p>
        </w:tc>
      </w:tr>
      <w:tr w:rsidR="00E30CDE" w:rsidRPr="00495981">
        <w:trPr>
          <w:trHeight w:val="397"/>
          <w:jc w:val="center"/>
        </w:trPr>
        <w:tc>
          <w:tcPr>
            <w:tcW w:w="978" w:type="dxa"/>
            <w:vAlign w:val="center"/>
          </w:tcPr>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固体</w:t>
            </w:r>
          </w:p>
          <w:p w:rsidR="00E30CDE" w:rsidRPr="00495981" w:rsidRDefault="002B465A">
            <w:pPr>
              <w:adjustRightInd w:val="0"/>
              <w:snapToGrid w:val="0"/>
              <w:spacing w:line="288" w:lineRule="auto"/>
              <w:jc w:val="center"/>
              <w:rPr>
                <w:rFonts w:ascii="Times New Roman" w:eastAsia="宋体" w:hAnsi="Times New Roman" w:cs="Times New Roman"/>
                <w:szCs w:val="21"/>
              </w:rPr>
            </w:pPr>
            <w:r w:rsidRPr="00495981">
              <w:rPr>
                <w:rFonts w:ascii="Times New Roman" w:eastAsia="宋体" w:hAnsi="Times New Roman" w:cs="Times New Roman"/>
                <w:szCs w:val="21"/>
              </w:rPr>
              <w:t>废物</w:t>
            </w:r>
          </w:p>
        </w:tc>
        <w:tc>
          <w:tcPr>
            <w:tcW w:w="7822" w:type="dxa"/>
            <w:gridSpan w:val="4"/>
            <w:vAlign w:val="center"/>
          </w:tcPr>
          <w:p w:rsidR="00E30CDE" w:rsidRPr="00495981" w:rsidRDefault="002B465A">
            <w:pPr>
              <w:adjustRightInd w:val="0"/>
              <w:snapToGrid w:val="0"/>
              <w:spacing w:line="288" w:lineRule="auto"/>
              <w:jc w:val="left"/>
              <w:rPr>
                <w:rFonts w:ascii="Times New Roman" w:eastAsia="宋体" w:hAnsi="Times New Roman" w:cs="Times New Roman"/>
                <w:szCs w:val="21"/>
              </w:rPr>
            </w:pPr>
            <w:r w:rsidRPr="00495981">
              <w:rPr>
                <w:rFonts w:ascii="Times New Roman" w:eastAsia="宋体" w:hAnsi="Times New Roman" w:cs="Times New Roman"/>
                <w:szCs w:val="21"/>
              </w:rPr>
              <w:t>生活垃圾集中收集</w:t>
            </w:r>
            <w:r w:rsidRPr="00495981">
              <w:rPr>
                <w:rFonts w:ascii="Times New Roman" w:eastAsia="宋体" w:hAnsi="Times New Roman" w:cs="Times New Roman" w:hint="eastAsia"/>
                <w:szCs w:val="21"/>
              </w:rPr>
              <w:t>，交</w:t>
            </w:r>
            <w:r w:rsidRPr="00495981">
              <w:rPr>
                <w:rFonts w:ascii="Times New Roman" w:eastAsia="宋体" w:hAnsi="Times New Roman" w:hint="eastAsia"/>
                <w:szCs w:val="21"/>
              </w:rPr>
              <w:t>由环卫部门清运</w:t>
            </w:r>
            <w:r w:rsidRPr="00495981">
              <w:rPr>
                <w:rFonts w:ascii="Times New Roman" w:eastAsia="宋体" w:hAnsi="Times New Roman" w:cs="Times New Roman"/>
                <w:szCs w:val="21"/>
              </w:rPr>
              <w:t>；</w:t>
            </w:r>
          </w:p>
          <w:p w:rsidR="00E30CDE" w:rsidRPr="00495981" w:rsidRDefault="002B465A">
            <w:pPr>
              <w:adjustRightInd w:val="0"/>
              <w:snapToGrid w:val="0"/>
              <w:spacing w:line="288" w:lineRule="auto"/>
              <w:jc w:val="left"/>
              <w:rPr>
                <w:rFonts w:ascii="Times New Roman" w:eastAsia="宋体" w:hAnsi="Times New Roman" w:cs="Times New Roman"/>
                <w:szCs w:val="21"/>
              </w:rPr>
            </w:pPr>
            <w:r w:rsidRPr="00495981">
              <w:rPr>
                <w:rFonts w:ascii="Times New Roman" w:eastAsia="宋体" w:hAnsi="Times New Roman" w:cs="Times New Roman" w:hint="eastAsia"/>
                <w:szCs w:val="21"/>
              </w:rPr>
              <w:t>污泥、布袋除尘器</w:t>
            </w:r>
            <w:r w:rsidRPr="00495981">
              <w:rPr>
                <w:rFonts w:ascii="Times New Roman" w:eastAsia="宋体" w:hAnsi="Times New Roman" w:cs="Times New Roman"/>
                <w:szCs w:val="21"/>
              </w:rPr>
              <w:t>收集的粉尘</w:t>
            </w:r>
            <w:r w:rsidRPr="00495981">
              <w:rPr>
                <w:rFonts w:ascii="Times New Roman" w:eastAsia="宋体" w:hAnsi="Times New Roman" w:cs="Times New Roman" w:hint="eastAsia"/>
                <w:szCs w:val="21"/>
              </w:rPr>
              <w:t>和废弃实验样品收集后回收利用</w:t>
            </w:r>
            <w:r w:rsidRPr="00495981">
              <w:rPr>
                <w:rFonts w:ascii="Times New Roman" w:eastAsia="宋体" w:hAnsi="Times New Roman" w:cs="Times New Roman"/>
                <w:szCs w:val="21"/>
              </w:rPr>
              <w:t>；</w:t>
            </w:r>
          </w:p>
          <w:p w:rsidR="00E30CDE" w:rsidRPr="00495981" w:rsidRDefault="002B465A">
            <w:pPr>
              <w:adjustRightInd w:val="0"/>
              <w:snapToGrid w:val="0"/>
              <w:spacing w:line="288" w:lineRule="auto"/>
              <w:jc w:val="left"/>
              <w:rPr>
                <w:rFonts w:ascii="Times New Roman" w:eastAsia="宋体" w:hAnsi="Times New Roman" w:cs="Times New Roman"/>
                <w:szCs w:val="21"/>
              </w:rPr>
            </w:pPr>
            <w:r w:rsidRPr="00495981">
              <w:rPr>
                <w:rFonts w:ascii="Times New Roman" w:eastAsia="宋体" w:hAnsi="Times New Roman" w:hint="eastAsia"/>
                <w:kern w:val="0"/>
                <w:szCs w:val="21"/>
              </w:rPr>
              <w:t>废含油抹布及手套、废矿物油暂</w:t>
            </w:r>
            <w:r w:rsidRPr="00495981">
              <w:rPr>
                <w:rFonts w:ascii="Times New Roman" w:eastAsia="宋体" w:hAnsi="Times New Roman" w:cs="Times New Roman" w:hint="eastAsia"/>
                <w:szCs w:val="21"/>
              </w:rPr>
              <w:t>存于危废暂存间，定期交由有资质的单位处置</w:t>
            </w:r>
          </w:p>
        </w:tc>
      </w:tr>
      <w:tr w:rsidR="00E30CDE" w:rsidRPr="00495981">
        <w:trPr>
          <w:trHeight w:val="397"/>
          <w:jc w:val="center"/>
        </w:trPr>
        <w:tc>
          <w:tcPr>
            <w:tcW w:w="978" w:type="dxa"/>
            <w:vAlign w:val="center"/>
          </w:tcPr>
          <w:p w:rsidR="00E30CDE" w:rsidRPr="00495981" w:rsidRDefault="002B465A">
            <w:pPr>
              <w:adjustRightInd w:val="0"/>
              <w:snapToGrid w:val="0"/>
              <w:jc w:val="center"/>
              <w:rPr>
                <w:rFonts w:ascii="Times New Roman" w:eastAsia="宋体" w:hAnsi="Times New Roman" w:cs="Times New Roman"/>
                <w:szCs w:val="21"/>
              </w:rPr>
            </w:pPr>
            <w:r w:rsidRPr="00495981">
              <w:rPr>
                <w:rFonts w:ascii="Times New Roman" w:eastAsia="宋体" w:hAnsi="Times New Roman" w:cs="Times New Roman"/>
                <w:szCs w:val="21"/>
              </w:rPr>
              <w:t>土壤及地下水污染防治措施</w:t>
            </w:r>
          </w:p>
        </w:tc>
        <w:tc>
          <w:tcPr>
            <w:tcW w:w="7822" w:type="dxa"/>
            <w:gridSpan w:val="4"/>
            <w:vAlign w:val="center"/>
          </w:tcPr>
          <w:p w:rsidR="00E30CDE" w:rsidRPr="00495981" w:rsidRDefault="002B465A">
            <w:pPr>
              <w:adjustRightInd w:val="0"/>
              <w:snapToGrid w:val="0"/>
              <w:spacing w:line="288" w:lineRule="auto"/>
              <w:jc w:val="left"/>
              <w:rPr>
                <w:rFonts w:ascii="Times New Roman" w:eastAsia="宋体" w:hAnsi="Times New Roman"/>
                <w:kern w:val="0"/>
                <w:szCs w:val="21"/>
              </w:rPr>
            </w:pPr>
            <w:r w:rsidRPr="00495981">
              <w:rPr>
                <w:rFonts w:ascii="Times New Roman" w:eastAsia="宋体" w:hAnsi="Times New Roman"/>
                <w:kern w:val="0"/>
                <w:szCs w:val="21"/>
              </w:rPr>
              <w:t>危废暂存间</w:t>
            </w:r>
            <w:r w:rsidRPr="00495981">
              <w:rPr>
                <w:rFonts w:ascii="Times New Roman" w:eastAsia="宋体" w:hAnsi="Times New Roman" w:hint="eastAsia"/>
                <w:kern w:val="0"/>
                <w:szCs w:val="21"/>
              </w:rPr>
              <w:t>进行重点防渗，采取有效的</w:t>
            </w:r>
            <w:r w:rsidRPr="00495981">
              <w:rPr>
                <w:rFonts w:ascii="Times New Roman" w:eastAsia="宋体" w:hAnsi="Times New Roman"/>
                <w:kern w:val="0"/>
                <w:szCs w:val="21"/>
              </w:rPr>
              <w:t>防雨、防渗漏、防溢流</w:t>
            </w:r>
            <w:r w:rsidRPr="00495981">
              <w:rPr>
                <w:rFonts w:ascii="Times New Roman" w:eastAsia="宋体" w:hAnsi="Times New Roman" w:hint="eastAsia"/>
                <w:kern w:val="0"/>
                <w:szCs w:val="21"/>
              </w:rPr>
              <w:t>措施，加强危险废物收集、贮存的管理；</w:t>
            </w:r>
          </w:p>
          <w:p w:rsidR="00E30CDE" w:rsidRPr="00495981" w:rsidRDefault="002B465A">
            <w:pPr>
              <w:adjustRightInd w:val="0"/>
              <w:snapToGrid w:val="0"/>
              <w:spacing w:line="288" w:lineRule="auto"/>
              <w:jc w:val="left"/>
              <w:rPr>
                <w:rFonts w:ascii="Times New Roman" w:eastAsia="宋体" w:hAnsi="Times New Roman" w:cs="Times New Roman"/>
                <w:szCs w:val="21"/>
              </w:rPr>
            </w:pPr>
            <w:r w:rsidRPr="00495981">
              <w:rPr>
                <w:rFonts w:ascii="Times New Roman" w:eastAsia="宋体" w:hAnsi="Times New Roman" w:hint="eastAsia"/>
                <w:kern w:val="0"/>
                <w:szCs w:val="21"/>
              </w:rPr>
              <w:t>生产车间地面、初期雨水收集沉淀池、二级沉淀池、化</w:t>
            </w:r>
            <w:r w:rsidRPr="00495981">
              <w:rPr>
                <w:rFonts w:ascii="Times New Roman" w:eastAsia="宋体" w:hAnsi="Times New Roman"/>
                <w:kern w:val="0"/>
                <w:szCs w:val="21"/>
              </w:rPr>
              <w:t>粪池</w:t>
            </w:r>
            <w:r w:rsidRPr="00495981">
              <w:rPr>
                <w:rFonts w:ascii="Times New Roman" w:eastAsia="宋体" w:hAnsi="Times New Roman" w:hint="eastAsia"/>
                <w:kern w:val="0"/>
                <w:szCs w:val="21"/>
              </w:rPr>
              <w:t>采取一般防渗措施。</w:t>
            </w:r>
          </w:p>
        </w:tc>
      </w:tr>
      <w:tr w:rsidR="00E30CDE" w:rsidRPr="00495981">
        <w:trPr>
          <w:trHeight w:val="397"/>
          <w:jc w:val="center"/>
        </w:trPr>
        <w:tc>
          <w:tcPr>
            <w:tcW w:w="978" w:type="dxa"/>
            <w:vAlign w:val="center"/>
          </w:tcPr>
          <w:p w:rsidR="00E30CDE" w:rsidRPr="00495981" w:rsidRDefault="002B465A">
            <w:pPr>
              <w:adjustRightInd w:val="0"/>
              <w:snapToGrid w:val="0"/>
              <w:spacing w:line="288" w:lineRule="auto"/>
              <w:jc w:val="center"/>
              <w:rPr>
                <w:rFonts w:ascii="Times New Roman" w:eastAsia="宋体" w:hAnsi="Times New Roman" w:cs="Times New Roman"/>
                <w:spacing w:val="-8"/>
                <w:szCs w:val="21"/>
              </w:rPr>
            </w:pPr>
            <w:r w:rsidRPr="00495981">
              <w:rPr>
                <w:rFonts w:ascii="Times New Roman" w:eastAsia="宋体" w:hAnsi="Times New Roman" w:cs="Times New Roman"/>
                <w:spacing w:val="-8"/>
                <w:szCs w:val="21"/>
              </w:rPr>
              <w:lastRenderedPageBreak/>
              <w:t>环境风险防范措施</w:t>
            </w:r>
          </w:p>
        </w:tc>
        <w:tc>
          <w:tcPr>
            <w:tcW w:w="7822" w:type="dxa"/>
            <w:gridSpan w:val="4"/>
            <w:vAlign w:val="center"/>
          </w:tcPr>
          <w:p w:rsidR="00E30CDE" w:rsidRPr="00495981" w:rsidRDefault="002B465A">
            <w:pPr>
              <w:adjustRightInd w:val="0"/>
              <w:snapToGrid w:val="0"/>
              <w:spacing w:line="360" w:lineRule="auto"/>
              <w:jc w:val="left"/>
              <w:rPr>
                <w:rFonts w:ascii="Times New Roman" w:eastAsia="宋体" w:hAnsi="Times New Roman" w:cs="Times New Roman"/>
                <w:szCs w:val="21"/>
              </w:rPr>
            </w:pPr>
            <w:r w:rsidRPr="00495981">
              <w:rPr>
                <w:rFonts w:ascii="Times New Roman" w:eastAsia="宋体" w:hAnsi="Times New Roman" w:cs="Times New Roman"/>
                <w:szCs w:val="21"/>
              </w:rPr>
              <w:t>①</w:t>
            </w:r>
            <w:r w:rsidRPr="00495981">
              <w:rPr>
                <w:rFonts w:ascii="Times New Roman" w:eastAsia="宋体" w:hAnsi="Times New Roman" w:cs="Times New Roman"/>
                <w:szCs w:val="21"/>
              </w:rPr>
              <w:t>规范沉淀池施工建设，对沉淀池进行加盖密闭处理，确保沉淀池体质量达标、满足收集处理要求，防止因池体质量不达标导致的池体破损。</w:t>
            </w:r>
          </w:p>
          <w:p w:rsidR="00E30CDE" w:rsidRPr="00495981" w:rsidRDefault="002B465A">
            <w:pPr>
              <w:adjustRightInd w:val="0"/>
              <w:snapToGrid w:val="0"/>
              <w:spacing w:line="360" w:lineRule="auto"/>
              <w:jc w:val="left"/>
              <w:rPr>
                <w:rFonts w:ascii="Times New Roman" w:eastAsia="宋体" w:hAnsi="Times New Roman" w:cs="Times New Roman"/>
                <w:szCs w:val="21"/>
              </w:rPr>
            </w:pPr>
            <w:r w:rsidRPr="00495981">
              <w:rPr>
                <w:rFonts w:ascii="Times New Roman" w:eastAsia="宋体" w:hAnsi="Times New Roman" w:cs="Times New Roman"/>
                <w:szCs w:val="21"/>
              </w:rPr>
              <w:t>②</w:t>
            </w:r>
            <w:r w:rsidRPr="00495981">
              <w:rPr>
                <w:rFonts w:ascii="Times New Roman" w:eastAsia="宋体" w:hAnsi="Times New Roman" w:cs="Times New Roman"/>
                <w:szCs w:val="21"/>
              </w:rPr>
              <w:t>加强人员管理，定期对沉淀池周围进行检查，预防风险事故的发生。</w:t>
            </w:r>
          </w:p>
          <w:p w:rsidR="00E30CDE" w:rsidRPr="00495981" w:rsidRDefault="002B465A">
            <w:pPr>
              <w:adjustRightInd w:val="0"/>
              <w:snapToGrid w:val="0"/>
              <w:spacing w:line="360" w:lineRule="auto"/>
              <w:jc w:val="left"/>
              <w:rPr>
                <w:rFonts w:ascii="Times New Roman" w:eastAsia="宋体" w:hAnsi="Times New Roman" w:cs="Times New Roman"/>
                <w:szCs w:val="21"/>
              </w:rPr>
            </w:pPr>
            <w:r w:rsidRPr="00495981">
              <w:rPr>
                <w:rFonts w:ascii="Times New Roman" w:eastAsia="宋体" w:hAnsi="Times New Roman" w:cs="Times New Roman"/>
                <w:szCs w:val="21"/>
              </w:rPr>
              <w:t>③</w:t>
            </w:r>
            <w:r w:rsidRPr="00495981">
              <w:rPr>
                <w:rFonts w:ascii="Times New Roman" w:eastAsia="宋体" w:hAnsi="Times New Roman" w:cs="Times New Roman"/>
                <w:szCs w:val="21"/>
              </w:rPr>
              <w:t>雨季期间，加强对自然天气状况的监控，发生暴雨等自然环境影响时，及时做好项目厂区排水工程，防止沉淀池废水外溢情况发生。</w:t>
            </w:r>
          </w:p>
          <w:p w:rsidR="00E30CDE" w:rsidRPr="00495981" w:rsidRDefault="002B465A">
            <w:pPr>
              <w:adjustRightInd w:val="0"/>
              <w:snapToGrid w:val="0"/>
              <w:spacing w:line="360" w:lineRule="auto"/>
              <w:jc w:val="left"/>
              <w:rPr>
                <w:rFonts w:ascii="Times New Roman" w:eastAsia="宋体" w:hAnsi="Times New Roman" w:cs="Times New Roman"/>
                <w:szCs w:val="21"/>
              </w:rPr>
            </w:pPr>
            <w:r w:rsidRPr="00495981">
              <w:rPr>
                <w:rFonts w:ascii="Times New Roman" w:eastAsia="宋体" w:hAnsi="Times New Roman" w:cs="Times New Roman"/>
                <w:szCs w:val="21"/>
              </w:rPr>
              <w:t>④</w:t>
            </w:r>
            <w:r w:rsidRPr="00495981">
              <w:rPr>
                <w:rFonts w:ascii="Times New Roman" w:eastAsia="宋体" w:hAnsi="Times New Roman" w:cs="Times New Roman"/>
                <w:szCs w:val="21"/>
              </w:rPr>
              <w:t>设置有专人负责废气收集与处理设施的维修与保养工作。对出现故障的废气处理设施进行排查，分析故障原因，对破损部位进行修补。待废气处理装置恢复正常后，方可再投入生产。</w:t>
            </w:r>
          </w:p>
          <w:p w:rsidR="00E30CDE" w:rsidRPr="00495981" w:rsidRDefault="002B465A">
            <w:pPr>
              <w:adjustRightInd w:val="0"/>
              <w:snapToGrid w:val="0"/>
              <w:spacing w:line="360" w:lineRule="auto"/>
              <w:jc w:val="left"/>
              <w:rPr>
                <w:rFonts w:ascii="Times New Roman" w:eastAsia="宋体" w:hAnsi="Times New Roman" w:cs="Times New Roman"/>
                <w:szCs w:val="21"/>
              </w:rPr>
            </w:pPr>
            <w:r w:rsidRPr="00495981">
              <w:rPr>
                <w:rFonts w:ascii="Times New Roman" w:eastAsia="宋体" w:hAnsi="Times New Roman" w:cs="Times New Roman"/>
                <w:szCs w:val="21"/>
              </w:rPr>
              <w:t>⑤</w:t>
            </w:r>
            <w:r w:rsidRPr="00495981">
              <w:rPr>
                <w:rFonts w:ascii="Times New Roman" w:eastAsia="宋体" w:hAnsi="Times New Roman" w:cs="Times New Roman" w:hint="eastAsia"/>
                <w:szCs w:val="21"/>
              </w:rPr>
              <w:t>在废矿物油</w:t>
            </w:r>
            <w:r w:rsidRPr="00495981">
              <w:rPr>
                <w:rFonts w:ascii="Times New Roman" w:eastAsia="宋体" w:hAnsi="Times New Roman" w:cs="Times New Roman"/>
                <w:szCs w:val="21"/>
              </w:rPr>
              <w:t>存储区设置围挡和防流失措施</w:t>
            </w:r>
            <w:r w:rsidRPr="00495981">
              <w:rPr>
                <w:rFonts w:ascii="Times New Roman" w:eastAsia="宋体" w:hAnsi="Times New Roman" w:cs="Times New Roman" w:hint="eastAsia"/>
                <w:szCs w:val="21"/>
              </w:rPr>
              <w:t>，危废暂存间地面采取硬化和重点防渗。一旦出现</w:t>
            </w:r>
            <w:r w:rsidRPr="00495981">
              <w:rPr>
                <w:rFonts w:ascii="Times New Roman" w:eastAsia="宋体" w:hAnsi="Times New Roman" w:cs="Times New Roman"/>
                <w:szCs w:val="21"/>
              </w:rPr>
              <w:t>泄漏现象，</w:t>
            </w:r>
            <w:r w:rsidRPr="00495981">
              <w:rPr>
                <w:rFonts w:ascii="Times New Roman" w:eastAsia="宋体" w:hAnsi="Times New Roman" w:cs="Times New Roman"/>
                <w:szCs w:val="21"/>
                <w:lang w:val="zh-CN"/>
              </w:rPr>
              <w:t>及时控制泄漏点，</w:t>
            </w:r>
            <w:r w:rsidRPr="00495981">
              <w:rPr>
                <w:rFonts w:ascii="Times New Roman" w:eastAsia="宋体" w:hAnsi="Times New Roman" w:cs="Times New Roman" w:hint="eastAsia"/>
                <w:szCs w:val="21"/>
              </w:rPr>
              <w:t>并</w:t>
            </w:r>
            <w:r w:rsidRPr="00495981">
              <w:rPr>
                <w:rFonts w:ascii="Times New Roman" w:eastAsia="宋体" w:hAnsi="Times New Roman" w:cs="Times New Roman"/>
                <w:szCs w:val="21"/>
              </w:rPr>
              <w:t>更换盛装容器</w:t>
            </w:r>
            <w:r w:rsidRPr="00495981">
              <w:rPr>
                <w:rFonts w:ascii="Times New Roman" w:eastAsia="宋体" w:hAnsi="Times New Roman" w:cs="Times New Roman" w:hint="eastAsia"/>
                <w:szCs w:val="21"/>
              </w:rPr>
              <w:t>，</w:t>
            </w:r>
            <w:r w:rsidRPr="00495981">
              <w:rPr>
                <w:rFonts w:ascii="Times New Roman" w:eastAsia="宋体" w:hAnsi="Times New Roman" w:cs="Times New Roman"/>
                <w:szCs w:val="21"/>
                <w:lang w:val="zh-CN"/>
              </w:rPr>
              <w:t>将泄漏的</w:t>
            </w:r>
            <w:r w:rsidRPr="00495981">
              <w:rPr>
                <w:rFonts w:ascii="Times New Roman" w:eastAsia="宋体" w:hAnsi="Times New Roman" w:cs="Times New Roman" w:hint="eastAsia"/>
                <w:szCs w:val="21"/>
              </w:rPr>
              <w:t>废矿物油</w:t>
            </w:r>
            <w:r w:rsidRPr="00495981">
              <w:rPr>
                <w:rFonts w:ascii="Times New Roman" w:eastAsia="宋体" w:hAnsi="Times New Roman" w:cs="Times New Roman"/>
                <w:szCs w:val="21"/>
                <w:lang w:val="zh-CN"/>
              </w:rPr>
              <w:t>采用专门的容器收集，及时清理或清洗泄漏的地点</w:t>
            </w:r>
            <w:r w:rsidRPr="00495981">
              <w:rPr>
                <w:rFonts w:ascii="Times New Roman" w:eastAsia="宋体" w:hAnsi="Times New Roman" w:cs="Times New Roman" w:hint="eastAsia"/>
                <w:szCs w:val="21"/>
                <w:lang w:val="zh-CN"/>
              </w:rPr>
              <w:t>，</w:t>
            </w:r>
            <w:r w:rsidRPr="00495981">
              <w:rPr>
                <w:rFonts w:ascii="Times New Roman" w:eastAsia="宋体" w:hAnsi="Times New Roman" w:cs="Times New Roman" w:hint="eastAsia"/>
                <w:szCs w:val="21"/>
              </w:rPr>
              <w:t>防止废矿物油漫流或下渗</w:t>
            </w:r>
            <w:r w:rsidRPr="00495981">
              <w:rPr>
                <w:rFonts w:ascii="Times New Roman" w:eastAsia="宋体" w:hAnsi="Times New Roman" w:cs="Times New Roman"/>
                <w:szCs w:val="21"/>
              </w:rPr>
              <w:t>。</w:t>
            </w:r>
            <w:r w:rsidRPr="00495981">
              <w:rPr>
                <w:rFonts w:ascii="Times New Roman" w:eastAsia="宋体" w:hAnsi="Times New Roman" w:cs="Times New Roman" w:hint="eastAsia"/>
                <w:szCs w:val="21"/>
              </w:rPr>
              <w:t>火灾发生时，消防</w:t>
            </w:r>
            <w:r w:rsidRPr="00495981">
              <w:rPr>
                <w:rFonts w:ascii="Times New Roman" w:eastAsia="宋体" w:hAnsi="Times New Roman" w:cs="Times New Roman"/>
                <w:szCs w:val="21"/>
              </w:rPr>
              <w:t>废水收集进入初期雨水收集沉淀池（兼事故池）。</w:t>
            </w:r>
          </w:p>
        </w:tc>
      </w:tr>
      <w:tr w:rsidR="00E30CDE" w:rsidRPr="00495981">
        <w:trPr>
          <w:trHeight w:val="397"/>
          <w:jc w:val="center"/>
        </w:trPr>
        <w:tc>
          <w:tcPr>
            <w:tcW w:w="978" w:type="dxa"/>
            <w:vAlign w:val="center"/>
          </w:tcPr>
          <w:p w:rsidR="00E30CDE" w:rsidRPr="00495981" w:rsidRDefault="002B465A">
            <w:pPr>
              <w:adjustRightInd w:val="0"/>
              <w:snapToGrid w:val="0"/>
              <w:spacing w:line="288" w:lineRule="auto"/>
              <w:jc w:val="center"/>
              <w:rPr>
                <w:rFonts w:ascii="Times New Roman" w:eastAsia="宋体" w:hAnsi="Times New Roman" w:cs="Times New Roman"/>
                <w:spacing w:val="-8"/>
                <w:szCs w:val="21"/>
              </w:rPr>
            </w:pPr>
            <w:r w:rsidRPr="00495981">
              <w:rPr>
                <w:rFonts w:ascii="Times New Roman" w:eastAsia="宋体" w:hAnsi="Times New Roman" w:cs="Times New Roman"/>
                <w:spacing w:val="-8"/>
                <w:szCs w:val="21"/>
              </w:rPr>
              <w:t>其他环境管理要求</w:t>
            </w:r>
          </w:p>
        </w:tc>
        <w:tc>
          <w:tcPr>
            <w:tcW w:w="7822" w:type="dxa"/>
            <w:gridSpan w:val="4"/>
            <w:vAlign w:val="center"/>
          </w:tcPr>
          <w:p w:rsidR="00E30CDE" w:rsidRPr="00495981" w:rsidRDefault="002B465A">
            <w:pPr>
              <w:adjustRightInd w:val="0"/>
              <w:snapToGrid w:val="0"/>
              <w:spacing w:line="360" w:lineRule="auto"/>
              <w:jc w:val="left"/>
              <w:rPr>
                <w:rFonts w:ascii="Times New Roman" w:eastAsia="宋体" w:hAnsi="Times New Roman" w:cs="Times New Roman"/>
                <w:szCs w:val="21"/>
              </w:rPr>
            </w:pPr>
            <w:r w:rsidRPr="00495981">
              <w:rPr>
                <w:rFonts w:ascii="Times New Roman" w:eastAsia="宋体" w:hAnsi="Times New Roman" w:cs="Times New Roman"/>
                <w:szCs w:val="21"/>
              </w:rPr>
              <w:t>①</w:t>
            </w:r>
            <w:r w:rsidRPr="00495981">
              <w:rPr>
                <w:rFonts w:ascii="Times New Roman" w:eastAsia="宋体" w:hAnsi="Times New Roman" w:cs="Times New Roman" w:hint="eastAsia"/>
                <w:szCs w:val="21"/>
              </w:rPr>
              <w:t>排污许可：</w:t>
            </w:r>
          </w:p>
          <w:p w:rsidR="00E30CDE" w:rsidRPr="00495981" w:rsidRDefault="002B465A">
            <w:pPr>
              <w:adjustRightInd w:val="0"/>
              <w:snapToGrid w:val="0"/>
              <w:spacing w:line="360" w:lineRule="auto"/>
              <w:ind w:firstLineChars="200" w:firstLine="420"/>
              <w:jc w:val="left"/>
              <w:rPr>
                <w:rFonts w:ascii="Times New Roman" w:eastAsia="宋体" w:hAnsi="Times New Roman" w:cs="Times New Roman"/>
                <w:szCs w:val="21"/>
              </w:rPr>
            </w:pPr>
            <w:r w:rsidRPr="00495981">
              <w:rPr>
                <w:rFonts w:ascii="Times New Roman" w:eastAsia="宋体" w:hAnsi="Times New Roman" w:cs="Times New Roman"/>
                <w:szCs w:val="21"/>
              </w:rPr>
              <w:t>根据《固定污染源排污许可分类管理名录（</w:t>
            </w:r>
            <w:r w:rsidRPr="00495981">
              <w:rPr>
                <w:rFonts w:ascii="Times New Roman" w:eastAsia="宋体" w:hAnsi="Times New Roman" w:cs="Times New Roman"/>
                <w:szCs w:val="21"/>
              </w:rPr>
              <w:t xml:space="preserve">2019 </w:t>
            </w:r>
            <w:r w:rsidRPr="00495981">
              <w:rPr>
                <w:rFonts w:ascii="Times New Roman" w:eastAsia="宋体" w:hAnsi="Times New Roman" w:cs="Times New Roman"/>
                <w:szCs w:val="21"/>
              </w:rPr>
              <w:t>年版）》及《排污许可管理条例》（中华人民共和国国务院令第</w:t>
            </w:r>
            <w:r w:rsidRPr="00495981">
              <w:rPr>
                <w:rFonts w:ascii="Times New Roman" w:eastAsia="宋体" w:hAnsi="Times New Roman" w:cs="Times New Roman"/>
                <w:szCs w:val="21"/>
              </w:rPr>
              <w:t>736</w:t>
            </w:r>
            <w:r w:rsidRPr="00495981">
              <w:rPr>
                <w:rFonts w:ascii="Times New Roman" w:eastAsia="宋体" w:hAnsi="Times New Roman" w:cs="Times New Roman"/>
                <w:szCs w:val="21"/>
              </w:rPr>
              <w:t>号），项目类别涉及</w:t>
            </w:r>
            <w:r w:rsidRPr="00495981">
              <w:rPr>
                <w:rFonts w:ascii="Times New Roman" w:eastAsia="宋体" w:hAnsi="Times New Roman" w:cs="Times New Roman"/>
                <w:szCs w:val="21"/>
              </w:rPr>
              <w:t>“</w:t>
            </w:r>
            <w:r w:rsidRPr="00495981">
              <w:rPr>
                <w:rFonts w:ascii="Times New Roman" w:eastAsia="宋体" w:hAnsi="Times New Roman" w:cs="Times New Roman"/>
                <w:szCs w:val="21"/>
              </w:rPr>
              <w:t>二十五、非金属矿物制品业</w:t>
            </w:r>
            <w:r w:rsidRPr="00495981">
              <w:rPr>
                <w:rFonts w:ascii="Times New Roman" w:eastAsia="宋体" w:hAnsi="Times New Roman" w:cs="Times New Roman"/>
                <w:szCs w:val="21"/>
              </w:rPr>
              <w:t>30—6</w:t>
            </w:r>
            <w:r w:rsidRPr="00495981">
              <w:rPr>
                <w:rFonts w:ascii="Times New Roman" w:eastAsia="宋体" w:hAnsi="Times New Roman" w:cs="Times New Roman" w:hint="eastAsia"/>
                <w:szCs w:val="21"/>
              </w:rPr>
              <w:t>3</w:t>
            </w:r>
            <w:r w:rsidRPr="00495981">
              <w:rPr>
                <w:rFonts w:ascii="Times New Roman" w:eastAsia="宋体" w:hAnsi="Times New Roman" w:cs="Times New Roman"/>
                <w:szCs w:val="21"/>
              </w:rPr>
              <w:t>、石膏、</w:t>
            </w:r>
            <w:r w:rsidRPr="00495981">
              <w:rPr>
                <w:rFonts w:ascii="Times New Roman" w:eastAsia="宋体" w:hAnsi="Times New Roman" w:cs="Times New Roman" w:hint="eastAsia"/>
                <w:szCs w:val="21"/>
              </w:rPr>
              <w:t>水</w:t>
            </w:r>
            <w:r w:rsidRPr="00495981">
              <w:rPr>
                <w:rFonts w:ascii="Times New Roman" w:eastAsia="宋体" w:hAnsi="Times New Roman" w:cs="Times New Roman"/>
                <w:szCs w:val="21"/>
              </w:rPr>
              <w:t>泥制品及类似制品制造</w:t>
            </w:r>
            <w:r w:rsidRPr="00495981">
              <w:rPr>
                <w:rFonts w:ascii="Times New Roman" w:eastAsia="宋体" w:hAnsi="Times New Roman" w:cs="Times New Roman"/>
                <w:szCs w:val="21"/>
              </w:rPr>
              <w:t xml:space="preserve"> 302 —</w:t>
            </w:r>
            <w:r w:rsidRPr="00495981">
              <w:rPr>
                <w:rFonts w:ascii="Times New Roman" w:eastAsia="宋体" w:hAnsi="Times New Roman" w:cs="Times New Roman"/>
                <w:szCs w:val="21"/>
              </w:rPr>
              <w:t>水泥制品制造</w:t>
            </w:r>
            <w:r w:rsidRPr="00495981">
              <w:rPr>
                <w:rFonts w:ascii="Times New Roman" w:eastAsia="宋体" w:hAnsi="Times New Roman" w:cs="Times New Roman"/>
                <w:szCs w:val="21"/>
              </w:rPr>
              <w:t>3021”</w:t>
            </w:r>
            <w:r w:rsidRPr="00495981">
              <w:rPr>
                <w:rFonts w:ascii="Times New Roman" w:eastAsia="宋体" w:hAnsi="Times New Roman" w:cs="Times New Roman"/>
                <w:szCs w:val="21"/>
              </w:rPr>
              <w:t>，属于登记管理范畴。根据《排污许可证申请与核发技术规范总则》（</w:t>
            </w:r>
            <w:r w:rsidRPr="00495981">
              <w:rPr>
                <w:rFonts w:ascii="Times New Roman" w:eastAsia="宋体" w:hAnsi="Times New Roman" w:cs="Times New Roman"/>
                <w:szCs w:val="21"/>
              </w:rPr>
              <w:t>HJ942-2018</w:t>
            </w:r>
            <w:r w:rsidRPr="00495981">
              <w:rPr>
                <w:rFonts w:ascii="Times New Roman" w:eastAsia="宋体" w:hAnsi="Times New Roman" w:cs="Times New Roman"/>
                <w:szCs w:val="21"/>
              </w:rPr>
              <w:t>）、《排污单位自行监测技术指南</w:t>
            </w:r>
            <w:r w:rsidRPr="00495981">
              <w:rPr>
                <w:rFonts w:ascii="Times New Roman" w:eastAsia="宋体" w:hAnsi="Times New Roman" w:cs="Times New Roman"/>
                <w:szCs w:val="21"/>
              </w:rPr>
              <w:t xml:space="preserve"> </w:t>
            </w:r>
            <w:r w:rsidRPr="00495981">
              <w:rPr>
                <w:rFonts w:ascii="Times New Roman" w:eastAsia="宋体" w:hAnsi="Times New Roman" w:cs="Times New Roman"/>
                <w:szCs w:val="21"/>
              </w:rPr>
              <w:t>总则》（</w:t>
            </w:r>
            <w:r w:rsidRPr="00495981">
              <w:rPr>
                <w:rFonts w:ascii="Times New Roman" w:eastAsia="宋体" w:hAnsi="Times New Roman" w:cs="Times New Roman"/>
                <w:szCs w:val="21"/>
              </w:rPr>
              <w:t>HJ819-2017</w:t>
            </w:r>
            <w:r w:rsidRPr="00495981">
              <w:rPr>
                <w:rFonts w:ascii="Times New Roman" w:eastAsia="宋体" w:hAnsi="Times New Roman" w:cs="Times New Roman"/>
                <w:szCs w:val="21"/>
              </w:rPr>
              <w:t>）要求，项目在排污前须</w:t>
            </w:r>
            <w:r w:rsidRPr="00495981">
              <w:rPr>
                <w:rFonts w:ascii="Times New Roman" w:eastAsia="宋体" w:hAnsi="Times New Roman" w:cs="Times New Roman" w:hint="eastAsia"/>
                <w:szCs w:val="21"/>
              </w:rPr>
              <w:t>依法</w:t>
            </w:r>
            <w:r w:rsidRPr="00495981">
              <w:rPr>
                <w:rFonts w:ascii="Times New Roman" w:eastAsia="宋体" w:hAnsi="Times New Roman" w:cs="Times New Roman"/>
                <w:szCs w:val="21"/>
              </w:rPr>
              <w:t>履行排污许可</w:t>
            </w:r>
            <w:r w:rsidRPr="00495981">
              <w:rPr>
                <w:rFonts w:ascii="Times New Roman" w:eastAsia="宋体" w:hAnsi="Times New Roman" w:cs="Times New Roman" w:hint="eastAsia"/>
                <w:szCs w:val="21"/>
              </w:rPr>
              <w:t>登记</w:t>
            </w:r>
            <w:r w:rsidRPr="00495981">
              <w:rPr>
                <w:rFonts w:ascii="Times New Roman" w:eastAsia="宋体" w:hAnsi="Times New Roman" w:cs="Times New Roman"/>
                <w:szCs w:val="21"/>
              </w:rPr>
              <w:t>手续。</w:t>
            </w:r>
          </w:p>
          <w:p w:rsidR="00E30CDE" w:rsidRPr="00495981" w:rsidRDefault="002B465A">
            <w:pPr>
              <w:adjustRightInd w:val="0"/>
              <w:snapToGrid w:val="0"/>
              <w:spacing w:line="360" w:lineRule="auto"/>
              <w:jc w:val="left"/>
              <w:rPr>
                <w:rFonts w:ascii="Times New Roman" w:eastAsia="宋体" w:hAnsi="Times New Roman" w:cs="Times New Roman"/>
                <w:szCs w:val="21"/>
              </w:rPr>
            </w:pPr>
            <w:r w:rsidRPr="00495981">
              <w:rPr>
                <w:rFonts w:ascii="Times New Roman" w:eastAsia="宋体" w:hAnsi="Times New Roman" w:cs="Times New Roman"/>
                <w:szCs w:val="21"/>
              </w:rPr>
              <w:t>②</w:t>
            </w:r>
            <w:r w:rsidRPr="00495981">
              <w:rPr>
                <w:rFonts w:ascii="Times New Roman" w:eastAsia="宋体" w:hAnsi="Times New Roman" w:cs="Times New Roman"/>
                <w:szCs w:val="21"/>
              </w:rPr>
              <w:t>竣工环境保护验收</w:t>
            </w:r>
          </w:p>
          <w:p w:rsidR="00E30CDE" w:rsidRPr="00495981" w:rsidRDefault="002B465A">
            <w:pPr>
              <w:adjustRightInd w:val="0"/>
              <w:snapToGrid w:val="0"/>
              <w:spacing w:line="360" w:lineRule="auto"/>
              <w:ind w:firstLineChars="200" w:firstLine="420"/>
              <w:jc w:val="left"/>
              <w:rPr>
                <w:rFonts w:ascii="Times New Roman" w:eastAsia="宋体" w:hAnsi="Times New Roman" w:cs="Times New Roman"/>
                <w:szCs w:val="21"/>
              </w:rPr>
            </w:pPr>
            <w:r w:rsidRPr="00495981">
              <w:rPr>
                <w:rFonts w:ascii="Times New Roman" w:eastAsia="宋体" w:hAnsi="Times New Roman" w:cs="Times New Roman"/>
                <w:szCs w:val="21"/>
              </w:rPr>
              <w:t>根据《建设项目竣工环境保护验收暂行办法》（国环规环评〔</w:t>
            </w:r>
            <w:r w:rsidRPr="00495981">
              <w:rPr>
                <w:rFonts w:ascii="Times New Roman" w:eastAsia="宋体" w:hAnsi="Times New Roman" w:cs="Times New Roman"/>
                <w:szCs w:val="21"/>
              </w:rPr>
              <w:t>2017</w:t>
            </w:r>
            <w:r w:rsidRPr="00495981">
              <w:rPr>
                <w:rFonts w:ascii="Times New Roman" w:eastAsia="宋体" w:hAnsi="Times New Roman" w:cs="Times New Roman"/>
                <w:szCs w:val="21"/>
              </w:rPr>
              <w:t>〕</w:t>
            </w:r>
            <w:r w:rsidRPr="00495981">
              <w:rPr>
                <w:rFonts w:ascii="Times New Roman" w:eastAsia="宋体" w:hAnsi="Times New Roman" w:cs="Times New Roman"/>
                <w:szCs w:val="21"/>
              </w:rPr>
              <w:t>4</w:t>
            </w:r>
            <w:r w:rsidRPr="00495981">
              <w:rPr>
                <w:rFonts w:ascii="Times New Roman" w:eastAsia="宋体" w:hAnsi="Times New Roman" w:cs="Times New Roman"/>
                <w:szCs w:val="21"/>
              </w:rPr>
              <w:t>号）文件，建设单位作为项目竣工环保验收的责任主体，应当及时对配套建设的环保设施组织验收，编制验收报告，公开相关信息，确保建设项目需要配套建设的环境保护设施与主体工程同时投产或者使用，并对验收内容、结论和所公开信息的真实性、准确性和完整性负责。项目配套建设的环保设施经验收合格，方可投入生产或使用。</w:t>
            </w:r>
          </w:p>
          <w:p w:rsidR="00E30CDE" w:rsidRPr="00495981" w:rsidRDefault="002B465A">
            <w:pPr>
              <w:adjustRightInd w:val="0"/>
              <w:snapToGrid w:val="0"/>
              <w:spacing w:line="360" w:lineRule="auto"/>
              <w:jc w:val="left"/>
              <w:rPr>
                <w:rFonts w:ascii="Times New Roman" w:eastAsia="宋体" w:hAnsi="Times New Roman" w:cs="Times New Roman"/>
                <w:szCs w:val="21"/>
              </w:rPr>
            </w:pPr>
            <w:r w:rsidRPr="00495981">
              <w:rPr>
                <w:rFonts w:ascii="Times New Roman" w:eastAsia="宋体" w:hAnsi="Times New Roman" w:cs="Times New Roman"/>
                <w:szCs w:val="21"/>
              </w:rPr>
              <w:t>③</w:t>
            </w:r>
            <w:r w:rsidRPr="00495981">
              <w:rPr>
                <w:rFonts w:ascii="Times New Roman" w:eastAsia="宋体" w:hAnsi="Times New Roman" w:cs="Times New Roman" w:hint="eastAsia"/>
                <w:szCs w:val="21"/>
              </w:rPr>
              <w:t>运营期间，严格</w:t>
            </w:r>
            <w:r w:rsidRPr="00495981">
              <w:rPr>
                <w:rFonts w:ascii="Times New Roman" w:eastAsia="宋体" w:hAnsi="Times New Roman" w:cs="Times New Roman"/>
                <w:szCs w:val="21"/>
              </w:rPr>
              <w:t>按</w:t>
            </w:r>
            <w:r w:rsidRPr="00495981">
              <w:rPr>
                <w:rFonts w:ascii="Times New Roman" w:eastAsia="宋体" w:hAnsi="Times New Roman" w:cs="Times New Roman" w:hint="eastAsia"/>
                <w:szCs w:val="21"/>
              </w:rPr>
              <w:t>照监测计划要求开展</w:t>
            </w:r>
            <w:r w:rsidRPr="00495981">
              <w:rPr>
                <w:rFonts w:ascii="Times New Roman" w:eastAsia="宋体" w:hAnsi="Times New Roman" w:cs="Times New Roman"/>
                <w:szCs w:val="21"/>
              </w:rPr>
              <w:t>自行监测。</w:t>
            </w:r>
          </w:p>
        </w:tc>
      </w:tr>
    </w:tbl>
    <w:p w:rsidR="00E30CDE" w:rsidRPr="00495981" w:rsidRDefault="00E30CDE">
      <w:pPr>
        <w:pStyle w:val="ae"/>
        <w:rPr>
          <w:rFonts w:ascii="Times New Roman" w:hAnsi="Times New Roman" w:cs="Times New Roman"/>
          <w:b/>
          <w:bCs/>
          <w:snapToGrid w:val="0"/>
          <w:sz w:val="30"/>
          <w:szCs w:val="30"/>
        </w:rPr>
        <w:sectPr w:rsidR="00E30CDE" w:rsidRPr="00495981">
          <w:pgSz w:w="11906" w:h="16838"/>
          <w:pgMar w:top="1701" w:right="1531" w:bottom="1701" w:left="1531" w:header="851" w:footer="851" w:gutter="0"/>
          <w:cols w:space="720"/>
        </w:sectPr>
      </w:pPr>
    </w:p>
    <w:p w:rsidR="00E30CDE" w:rsidRPr="00495981" w:rsidRDefault="002B465A">
      <w:pPr>
        <w:pStyle w:val="ae"/>
        <w:jc w:val="center"/>
        <w:outlineLvl w:val="0"/>
        <w:rPr>
          <w:rFonts w:ascii="Times New Roman" w:hAnsi="Times New Roman" w:cs="Times New Roman"/>
          <w:b/>
          <w:bCs/>
          <w:snapToGrid w:val="0"/>
          <w:sz w:val="30"/>
          <w:szCs w:val="30"/>
        </w:rPr>
      </w:pPr>
      <w:bookmarkStart w:id="26" w:name="_Toc2859"/>
      <w:r w:rsidRPr="00495981">
        <w:rPr>
          <w:rFonts w:ascii="Times New Roman" w:hAnsi="Times New Roman" w:cs="Times New Roman"/>
          <w:b/>
          <w:bCs/>
          <w:snapToGrid w:val="0"/>
          <w:sz w:val="30"/>
          <w:szCs w:val="30"/>
        </w:rPr>
        <w:lastRenderedPageBreak/>
        <w:t>六、结论</w:t>
      </w:r>
      <w:bookmarkEnd w:id="26"/>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8865"/>
      </w:tblGrid>
      <w:tr w:rsidR="00E30CDE" w:rsidRPr="00495981">
        <w:trPr>
          <w:trHeight w:val="12625"/>
          <w:jc w:val="center"/>
        </w:trPr>
        <w:tc>
          <w:tcPr>
            <w:tcW w:w="8865" w:type="dxa"/>
            <w:tcBorders>
              <w:top w:val="single" w:sz="8" w:space="0" w:color="auto"/>
              <w:left w:val="single" w:sz="8" w:space="0" w:color="auto"/>
              <w:bottom w:val="single" w:sz="8" w:space="0" w:color="auto"/>
              <w:right w:val="single" w:sz="8" w:space="0" w:color="auto"/>
            </w:tcBorders>
          </w:tcPr>
          <w:p w:rsidR="00E30CDE" w:rsidRPr="00495981" w:rsidRDefault="002B465A">
            <w:pPr>
              <w:spacing w:line="360" w:lineRule="auto"/>
              <w:ind w:firstLineChars="200" w:firstLine="480"/>
              <w:rPr>
                <w:rFonts w:ascii="Times New Roman" w:eastAsia="宋体" w:hAnsi="Times New Roman"/>
              </w:rPr>
            </w:pPr>
            <w:r w:rsidRPr="00495981">
              <w:rPr>
                <w:rFonts w:ascii="Times New Roman" w:eastAsia="宋体" w:hAnsi="Times New Roman" w:cs="Times New Roman"/>
                <w:sz w:val="24"/>
                <w:szCs w:val="24"/>
              </w:rPr>
              <w:t>华容县鼎力商品混凝土有限公司华容县鼎力混凝土搅拌站建设项目（年生产商品混凝土</w:t>
            </w:r>
            <w:r w:rsidRPr="00495981">
              <w:rPr>
                <w:rFonts w:ascii="Times New Roman" w:eastAsia="宋体" w:hAnsi="Times New Roman" w:cs="Times New Roman"/>
                <w:sz w:val="24"/>
                <w:szCs w:val="24"/>
              </w:rPr>
              <w:t>30</w:t>
            </w:r>
            <w:r w:rsidRPr="00495981">
              <w:rPr>
                <w:rFonts w:ascii="Times New Roman" w:eastAsia="宋体" w:hAnsi="Times New Roman" w:cs="Times New Roman"/>
                <w:sz w:val="24"/>
                <w:szCs w:val="24"/>
              </w:rPr>
              <w:t>万</w:t>
            </w:r>
            <w:r w:rsidRPr="00495981">
              <w:rPr>
                <w:rFonts w:ascii="Times New Roman" w:eastAsia="宋体" w:hAnsi="Times New Roman" w:cs="Times New Roman"/>
                <w:sz w:val="24"/>
                <w:szCs w:val="24"/>
              </w:rPr>
              <w:t>m</w:t>
            </w:r>
            <w:r w:rsidRPr="00495981">
              <w:rPr>
                <w:rFonts w:ascii="Times New Roman" w:eastAsia="宋体" w:hAnsi="Times New Roman" w:cs="Times New Roman"/>
                <w:sz w:val="24"/>
                <w:szCs w:val="24"/>
                <w:vertAlign w:val="superscript"/>
              </w:rPr>
              <w:t>3</w:t>
            </w:r>
            <w:r w:rsidRPr="00495981">
              <w:rPr>
                <w:rFonts w:ascii="Times New Roman" w:eastAsia="宋体" w:hAnsi="Times New Roman" w:cs="Times New Roman"/>
                <w:sz w:val="24"/>
                <w:szCs w:val="24"/>
              </w:rPr>
              <w:t>）符合岳阳市人民政府关于实施岳阳市</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三线一单</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生态环境分区管控的意见、环境功能区划、</w:t>
            </w:r>
            <w:r w:rsidRPr="00495981">
              <w:rPr>
                <w:rFonts w:ascii="Times New Roman" w:eastAsia="宋体" w:hAnsi="Times New Roman" w:cs="Times New Roman"/>
                <w:kern w:val="0"/>
                <w:sz w:val="24"/>
                <w:szCs w:val="24"/>
              </w:rPr>
              <w:t>《岳阳市预拌商品混凝土专项规划（</w:t>
            </w:r>
            <w:r w:rsidRPr="00495981">
              <w:rPr>
                <w:rFonts w:ascii="Times New Roman" w:eastAsia="宋体" w:hAnsi="Times New Roman" w:cs="Times New Roman"/>
                <w:kern w:val="0"/>
                <w:sz w:val="24"/>
                <w:szCs w:val="24"/>
              </w:rPr>
              <w:t>2023-2027</w:t>
            </w:r>
            <w:r w:rsidRPr="00495981">
              <w:rPr>
                <w:rFonts w:ascii="Times New Roman" w:eastAsia="宋体" w:hAnsi="Times New Roman" w:cs="Times New Roman"/>
                <w:kern w:val="0"/>
                <w:sz w:val="24"/>
                <w:szCs w:val="24"/>
              </w:rPr>
              <w:t>年）》（岳建函〔</w:t>
            </w:r>
            <w:r w:rsidRPr="00495981">
              <w:rPr>
                <w:rFonts w:ascii="Times New Roman" w:eastAsia="宋体" w:hAnsi="Times New Roman" w:cs="Times New Roman"/>
                <w:kern w:val="0"/>
                <w:sz w:val="24"/>
                <w:szCs w:val="24"/>
              </w:rPr>
              <w:t>2023</w:t>
            </w:r>
            <w:r w:rsidRPr="00495981">
              <w:rPr>
                <w:rFonts w:ascii="Times New Roman" w:eastAsia="宋体" w:hAnsi="Times New Roman" w:cs="Times New Roman"/>
                <w:kern w:val="0"/>
                <w:sz w:val="24"/>
                <w:szCs w:val="24"/>
              </w:rPr>
              <w:t>〕</w:t>
            </w:r>
            <w:r w:rsidRPr="00495981">
              <w:rPr>
                <w:rFonts w:ascii="Times New Roman" w:eastAsia="宋体" w:hAnsi="Times New Roman" w:cs="Times New Roman"/>
                <w:kern w:val="0"/>
                <w:sz w:val="24"/>
                <w:szCs w:val="24"/>
              </w:rPr>
              <w:t>49</w:t>
            </w:r>
            <w:r w:rsidRPr="00495981">
              <w:rPr>
                <w:rFonts w:ascii="Times New Roman" w:eastAsia="宋体" w:hAnsi="Times New Roman" w:cs="Times New Roman"/>
                <w:kern w:val="0"/>
                <w:sz w:val="24"/>
                <w:szCs w:val="24"/>
              </w:rPr>
              <w:t>号）的要求，运营期间产生的各类污染物</w:t>
            </w:r>
            <w:r w:rsidRPr="00495981">
              <w:rPr>
                <w:rFonts w:ascii="Times New Roman" w:eastAsia="宋体" w:hAnsi="Times New Roman" w:cs="Times New Roman"/>
                <w:sz w:val="24"/>
                <w:szCs w:val="24"/>
              </w:rPr>
              <w:t>在全面落实本报告表提出的各项环境保护措施的基础上，切实做到</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三同时</w:t>
            </w:r>
            <w:r w:rsidRPr="00495981">
              <w:rPr>
                <w:rFonts w:ascii="Times New Roman" w:eastAsia="宋体" w:hAnsi="Times New Roman" w:cs="Times New Roman"/>
                <w:sz w:val="24"/>
                <w:szCs w:val="24"/>
              </w:rPr>
              <w:t>”</w:t>
            </w:r>
            <w:r w:rsidRPr="00495981">
              <w:rPr>
                <w:rFonts w:ascii="Times New Roman" w:eastAsia="宋体" w:hAnsi="Times New Roman" w:cs="Times New Roman"/>
                <w:sz w:val="24"/>
                <w:szCs w:val="24"/>
              </w:rPr>
              <w:t>，并在</w:t>
            </w:r>
            <w:r w:rsidRPr="00495981">
              <w:rPr>
                <w:rFonts w:ascii="Times New Roman" w:eastAsia="宋体" w:hAnsi="Times New Roman" w:cs="Times New Roman" w:hint="eastAsia"/>
                <w:sz w:val="24"/>
                <w:szCs w:val="24"/>
              </w:rPr>
              <w:t>运营</w:t>
            </w:r>
            <w:r w:rsidRPr="00495981">
              <w:rPr>
                <w:rFonts w:ascii="Times New Roman" w:eastAsia="宋体" w:hAnsi="Times New Roman" w:cs="Times New Roman"/>
                <w:sz w:val="24"/>
                <w:szCs w:val="24"/>
              </w:rPr>
              <w:t>期内持之以恒加强环境管理的前提下，从环境保护角度，本项目建设可行</w:t>
            </w:r>
            <w:r w:rsidRPr="00495981">
              <w:rPr>
                <w:rFonts w:ascii="Times New Roman" w:eastAsia="宋体" w:hAnsi="Times New Roman" w:cs="Times New Roman" w:hint="eastAsia"/>
                <w:sz w:val="24"/>
                <w:szCs w:val="24"/>
              </w:rPr>
              <w:t>。</w:t>
            </w:r>
          </w:p>
        </w:tc>
      </w:tr>
    </w:tbl>
    <w:p w:rsidR="00E30CDE" w:rsidRPr="00495981" w:rsidRDefault="00E30CDE">
      <w:pPr>
        <w:widowControl/>
        <w:spacing w:line="360" w:lineRule="auto"/>
        <w:jc w:val="left"/>
        <w:rPr>
          <w:rFonts w:ascii="Times New Roman" w:eastAsia="宋体" w:hAnsi="Times New Roman" w:cs="Times New Roman"/>
          <w:sz w:val="24"/>
          <w:szCs w:val="24"/>
        </w:rPr>
        <w:sectPr w:rsidR="00E30CDE" w:rsidRPr="00495981">
          <w:pgSz w:w="11906" w:h="16838"/>
          <w:pgMar w:top="1701" w:right="1531" w:bottom="1701" w:left="1531" w:header="851" w:footer="851" w:gutter="0"/>
          <w:cols w:space="720"/>
        </w:sectPr>
      </w:pPr>
    </w:p>
    <w:p w:rsidR="00E30CDE" w:rsidRPr="00495981" w:rsidRDefault="002B465A">
      <w:pPr>
        <w:pStyle w:val="ae"/>
        <w:adjustRightInd w:val="0"/>
        <w:snapToGrid w:val="0"/>
        <w:spacing w:before="0" w:beforeAutospacing="0" w:after="0" w:afterAutospacing="0"/>
        <w:rPr>
          <w:rFonts w:ascii="Times New Roman" w:hAnsi="Times New Roman" w:cs="Times New Roman"/>
          <w:b/>
          <w:bCs/>
          <w:snapToGrid w:val="0"/>
          <w:kern w:val="0"/>
          <w:sz w:val="28"/>
          <w:szCs w:val="28"/>
        </w:rPr>
      </w:pPr>
      <w:r w:rsidRPr="00495981">
        <w:rPr>
          <w:rFonts w:ascii="Times New Roman" w:hAnsi="Times New Roman" w:cs="Times New Roman"/>
          <w:b/>
          <w:bCs/>
          <w:snapToGrid w:val="0"/>
          <w:sz w:val="28"/>
          <w:szCs w:val="28"/>
        </w:rPr>
        <w:lastRenderedPageBreak/>
        <w:t>附表</w:t>
      </w:r>
    </w:p>
    <w:p w:rsidR="00E30CDE" w:rsidRPr="00495981" w:rsidRDefault="002B465A">
      <w:pPr>
        <w:pStyle w:val="ae"/>
        <w:adjustRightInd w:val="0"/>
        <w:snapToGrid w:val="0"/>
        <w:spacing w:before="0" w:beforeAutospacing="0" w:after="0" w:afterAutospacing="0"/>
        <w:jc w:val="center"/>
        <w:outlineLvl w:val="0"/>
        <w:rPr>
          <w:rFonts w:ascii="Times New Roman" w:hAnsi="Times New Roman" w:cs="Times New Roman"/>
          <w:b/>
          <w:bCs/>
          <w:snapToGrid w:val="0"/>
          <w:sz w:val="36"/>
          <w:szCs w:val="36"/>
        </w:rPr>
      </w:pPr>
      <w:bookmarkStart w:id="27" w:name="_Toc22793"/>
      <w:r w:rsidRPr="00495981">
        <w:rPr>
          <w:rFonts w:ascii="Times New Roman" w:hAnsi="Times New Roman" w:cs="Times New Roman"/>
          <w:b/>
          <w:bCs/>
          <w:snapToGrid w:val="0"/>
          <w:sz w:val="36"/>
          <w:szCs w:val="36"/>
        </w:rPr>
        <w:t>建设项目污染物排放量汇总表</w:t>
      </w:r>
      <w:bookmarkEnd w:id="27"/>
    </w:p>
    <w:p w:rsidR="00E30CDE" w:rsidRPr="00495981" w:rsidRDefault="002B465A">
      <w:pPr>
        <w:pStyle w:val="ae"/>
        <w:wordWrap w:val="0"/>
        <w:adjustRightInd w:val="0"/>
        <w:snapToGrid w:val="0"/>
        <w:spacing w:before="0" w:beforeAutospacing="0" w:after="0" w:afterAutospacing="0"/>
        <w:jc w:val="right"/>
        <w:rPr>
          <w:rFonts w:ascii="Times New Roman" w:hAnsi="Times New Roman" w:cs="Times New Roman"/>
          <w:snapToGrid w:val="0"/>
          <w:szCs w:val="24"/>
        </w:rPr>
      </w:pPr>
      <w:r w:rsidRPr="00495981">
        <w:rPr>
          <w:rFonts w:ascii="Times New Roman" w:hAnsi="Times New Roman" w:cs="Times New Roman" w:hint="eastAsia"/>
          <w:snapToGrid w:val="0"/>
          <w:szCs w:val="24"/>
        </w:rPr>
        <w:t xml:space="preserve">             </w:t>
      </w:r>
      <w:r w:rsidRPr="00495981">
        <w:rPr>
          <w:rFonts w:ascii="Times New Roman" w:hAnsi="Times New Roman" w:cs="Times New Roman" w:hint="eastAsia"/>
          <w:snapToGrid w:val="0"/>
          <w:szCs w:val="24"/>
        </w:rPr>
        <w:t>单位：</w:t>
      </w:r>
      <w:r w:rsidRPr="00495981">
        <w:rPr>
          <w:rFonts w:ascii="Times New Roman" w:hAnsi="Times New Roman" w:cs="Times New Roman" w:hint="eastAsia"/>
          <w:snapToGrid w:val="0"/>
          <w:szCs w:val="24"/>
        </w:rPr>
        <w:t xml:space="preserve">t/a          </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88"/>
        <w:gridCol w:w="1586"/>
        <w:gridCol w:w="1532"/>
        <w:gridCol w:w="1276"/>
        <w:gridCol w:w="1701"/>
        <w:gridCol w:w="1559"/>
        <w:gridCol w:w="1559"/>
        <w:gridCol w:w="1701"/>
        <w:gridCol w:w="1286"/>
      </w:tblGrid>
      <w:tr w:rsidR="00E30CDE" w:rsidRPr="00495981" w:rsidTr="0003389E">
        <w:trPr>
          <w:trHeight w:val="794"/>
        </w:trPr>
        <w:tc>
          <w:tcPr>
            <w:tcW w:w="1588" w:type="dxa"/>
            <w:tcBorders>
              <w:top w:val="single" w:sz="8" w:space="0" w:color="auto"/>
              <w:left w:val="single" w:sz="8" w:space="0" w:color="auto"/>
              <w:bottom w:val="single" w:sz="4" w:space="0" w:color="auto"/>
              <w:right w:val="single" w:sz="4" w:space="0" w:color="auto"/>
              <w:tl2br w:val="single" w:sz="4" w:space="0" w:color="auto"/>
            </w:tcBorders>
            <w:tcMar>
              <w:top w:w="0" w:type="dxa"/>
              <w:left w:w="28" w:type="dxa"/>
              <w:bottom w:w="0" w:type="dxa"/>
              <w:right w:w="28" w:type="dxa"/>
            </w:tcMar>
            <w:vAlign w:val="center"/>
          </w:tcPr>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项目</w:t>
            </w:r>
          </w:p>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分类</w:t>
            </w:r>
          </w:p>
        </w:tc>
        <w:tc>
          <w:tcPr>
            <w:tcW w:w="1586"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污染物名称</w:t>
            </w:r>
          </w:p>
        </w:tc>
        <w:tc>
          <w:tcPr>
            <w:tcW w:w="1532"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现有工程</w:t>
            </w:r>
          </w:p>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排放量（固体废物产生量）</w:t>
            </w:r>
            <w:r w:rsidR="00DA0C1C" w:rsidRPr="00495981">
              <w:rPr>
                <w:rFonts w:ascii="Times New Roman" w:hAnsi="Times New Roman" w:cs="Times New Roman"/>
                <w:snapToGrid w:val="0"/>
                <w:spacing w:val="-6"/>
                <w:kern w:val="21"/>
                <w:szCs w:val="24"/>
              </w:rPr>
              <w:fldChar w:fldCharType="begin"/>
            </w:r>
            <w:r w:rsidRPr="00495981">
              <w:rPr>
                <w:rFonts w:ascii="Times New Roman" w:hAnsi="Times New Roman" w:cs="Times New Roman"/>
                <w:snapToGrid w:val="0"/>
                <w:spacing w:val="-6"/>
                <w:kern w:val="21"/>
                <w:szCs w:val="24"/>
              </w:rPr>
              <w:instrText xml:space="preserve"> = 1 \* GB3 \* MERGEFORMAT </w:instrText>
            </w:r>
            <w:r w:rsidR="00DA0C1C" w:rsidRPr="00495981">
              <w:rPr>
                <w:rFonts w:ascii="Times New Roman" w:hAnsi="Times New Roman" w:cs="Times New Roman"/>
                <w:snapToGrid w:val="0"/>
                <w:spacing w:val="-6"/>
                <w:kern w:val="21"/>
                <w:szCs w:val="24"/>
              </w:rPr>
              <w:fldChar w:fldCharType="separate"/>
            </w:r>
            <w:r w:rsidRPr="00495981">
              <w:rPr>
                <w:rFonts w:ascii="Times New Roman" w:hAnsi="Times New Roman" w:cs="Times New Roman"/>
                <w:szCs w:val="24"/>
              </w:rPr>
              <w:t>①</w:t>
            </w:r>
            <w:r w:rsidR="00DA0C1C" w:rsidRPr="00495981">
              <w:rPr>
                <w:rFonts w:ascii="Times New Roman" w:hAnsi="Times New Roman" w:cs="Times New Roman"/>
                <w:snapToGrid w:val="0"/>
                <w:spacing w:val="-6"/>
                <w:kern w:val="21"/>
                <w:szCs w:val="24"/>
              </w:rPr>
              <w:fldChar w:fldCharType="end"/>
            </w:r>
          </w:p>
        </w:tc>
        <w:tc>
          <w:tcPr>
            <w:tcW w:w="1276"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现有工程</w:t>
            </w:r>
          </w:p>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许可排放量</w:t>
            </w:r>
          </w:p>
          <w:p w:rsidR="00E30CDE" w:rsidRPr="00495981" w:rsidRDefault="00DA0C1C">
            <w:pPr>
              <w:pStyle w:val="af7"/>
              <w:spacing w:before="31"/>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fldChar w:fldCharType="begin"/>
            </w:r>
            <w:r w:rsidR="002B465A" w:rsidRPr="00495981">
              <w:rPr>
                <w:rFonts w:ascii="Times New Roman" w:hAnsi="Times New Roman" w:cs="Times New Roman"/>
                <w:snapToGrid w:val="0"/>
                <w:spacing w:val="-6"/>
                <w:kern w:val="21"/>
                <w:szCs w:val="24"/>
              </w:rPr>
              <w:instrText xml:space="preserve"> = 2 \* GB3 \* MERGEFORMAT </w:instrText>
            </w:r>
            <w:r w:rsidRPr="00495981">
              <w:rPr>
                <w:rFonts w:ascii="Times New Roman" w:hAnsi="Times New Roman" w:cs="Times New Roman"/>
                <w:snapToGrid w:val="0"/>
                <w:spacing w:val="-6"/>
                <w:kern w:val="21"/>
                <w:szCs w:val="24"/>
              </w:rPr>
              <w:fldChar w:fldCharType="separate"/>
            </w:r>
            <w:r w:rsidR="002B465A" w:rsidRPr="00495981">
              <w:rPr>
                <w:rFonts w:ascii="Times New Roman" w:hAnsi="Times New Roman" w:cs="Times New Roman"/>
                <w:snapToGrid w:val="0"/>
                <w:spacing w:val="-6"/>
                <w:kern w:val="21"/>
                <w:szCs w:val="24"/>
              </w:rPr>
              <w:t>②</w:t>
            </w:r>
            <w:r w:rsidRPr="00495981">
              <w:rPr>
                <w:rFonts w:ascii="Times New Roman" w:hAnsi="Times New Roman" w:cs="Times New Roman"/>
                <w:snapToGrid w:val="0"/>
                <w:spacing w:val="-6"/>
                <w:kern w:val="21"/>
                <w:szCs w:val="24"/>
              </w:rPr>
              <w:fldChar w:fldCharType="end"/>
            </w:r>
          </w:p>
        </w:tc>
        <w:tc>
          <w:tcPr>
            <w:tcW w:w="1701"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在建工程</w:t>
            </w:r>
          </w:p>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排放量（固体废物产生量）</w:t>
            </w:r>
            <w:r w:rsidR="00DA0C1C" w:rsidRPr="00495981">
              <w:rPr>
                <w:rFonts w:ascii="Times New Roman" w:hAnsi="Times New Roman" w:cs="Times New Roman"/>
                <w:snapToGrid w:val="0"/>
                <w:spacing w:val="-6"/>
                <w:kern w:val="21"/>
                <w:szCs w:val="24"/>
              </w:rPr>
              <w:fldChar w:fldCharType="begin"/>
            </w:r>
            <w:r w:rsidRPr="00495981">
              <w:rPr>
                <w:rFonts w:ascii="Times New Roman" w:hAnsi="Times New Roman" w:cs="Times New Roman"/>
                <w:snapToGrid w:val="0"/>
                <w:spacing w:val="-6"/>
                <w:kern w:val="21"/>
                <w:szCs w:val="24"/>
              </w:rPr>
              <w:instrText xml:space="preserve"> = 3 \* GB3 \* MERGEFORMAT </w:instrText>
            </w:r>
            <w:r w:rsidR="00DA0C1C" w:rsidRPr="00495981">
              <w:rPr>
                <w:rFonts w:ascii="Times New Roman" w:hAnsi="Times New Roman" w:cs="Times New Roman"/>
                <w:snapToGrid w:val="0"/>
                <w:spacing w:val="-6"/>
                <w:kern w:val="21"/>
                <w:szCs w:val="24"/>
              </w:rPr>
              <w:fldChar w:fldCharType="separate"/>
            </w:r>
            <w:r w:rsidRPr="00495981">
              <w:rPr>
                <w:rFonts w:ascii="Times New Roman" w:hAnsi="Times New Roman" w:cs="Times New Roman"/>
                <w:szCs w:val="24"/>
              </w:rPr>
              <w:t>③</w:t>
            </w:r>
            <w:r w:rsidR="00DA0C1C" w:rsidRPr="00495981">
              <w:rPr>
                <w:rFonts w:ascii="Times New Roman" w:hAnsi="Times New Roman" w:cs="Times New Roman"/>
                <w:snapToGrid w:val="0"/>
                <w:spacing w:val="-6"/>
                <w:kern w:val="21"/>
                <w:szCs w:val="24"/>
              </w:rPr>
              <w:fldChar w:fldCharType="end"/>
            </w:r>
          </w:p>
        </w:tc>
        <w:tc>
          <w:tcPr>
            <w:tcW w:w="1559"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本项目</w:t>
            </w:r>
          </w:p>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排放量（固体废物产生量）</w:t>
            </w:r>
            <w:r w:rsidR="00DA0C1C" w:rsidRPr="00495981">
              <w:rPr>
                <w:rFonts w:ascii="Times New Roman" w:hAnsi="Times New Roman" w:cs="Times New Roman"/>
                <w:snapToGrid w:val="0"/>
                <w:spacing w:val="-6"/>
                <w:kern w:val="21"/>
                <w:szCs w:val="24"/>
              </w:rPr>
              <w:fldChar w:fldCharType="begin"/>
            </w:r>
            <w:r w:rsidRPr="00495981">
              <w:rPr>
                <w:rFonts w:ascii="Times New Roman" w:hAnsi="Times New Roman" w:cs="Times New Roman"/>
                <w:snapToGrid w:val="0"/>
                <w:spacing w:val="-6"/>
                <w:kern w:val="21"/>
                <w:szCs w:val="24"/>
              </w:rPr>
              <w:instrText xml:space="preserve"> = 4 \* GB3 \* MERGEFORMAT </w:instrText>
            </w:r>
            <w:r w:rsidR="00DA0C1C" w:rsidRPr="00495981">
              <w:rPr>
                <w:rFonts w:ascii="Times New Roman" w:hAnsi="Times New Roman" w:cs="Times New Roman"/>
                <w:snapToGrid w:val="0"/>
                <w:spacing w:val="-6"/>
                <w:kern w:val="21"/>
                <w:szCs w:val="24"/>
              </w:rPr>
              <w:fldChar w:fldCharType="separate"/>
            </w:r>
            <w:r w:rsidRPr="00495981">
              <w:rPr>
                <w:rFonts w:ascii="Times New Roman" w:hAnsi="Times New Roman" w:cs="Times New Roman"/>
                <w:szCs w:val="24"/>
              </w:rPr>
              <w:t>④</w:t>
            </w:r>
            <w:r w:rsidR="00DA0C1C" w:rsidRPr="00495981">
              <w:rPr>
                <w:rFonts w:ascii="Times New Roman" w:hAnsi="Times New Roman" w:cs="Times New Roman"/>
                <w:snapToGrid w:val="0"/>
                <w:spacing w:val="-6"/>
                <w:kern w:val="21"/>
                <w:szCs w:val="24"/>
              </w:rPr>
              <w:fldChar w:fldCharType="end"/>
            </w:r>
          </w:p>
        </w:tc>
        <w:tc>
          <w:tcPr>
            <w:tcW w:w="1559"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30CDE" w:rsidRPr="00495981" w:rsidRDefault="002B465A">
            <w:pPr>
              <w:pStyle w:val="af7"/>
              <w:spacing w:before="31" w:line="240" w:lineRule="auto"/>
              <w:jc w:val="left"/>
              <w:rPr>
                <w:rFonts w:ascii="Times New Roman" w:hAnsi="Times New Roman" w:cs="Times New Roman"/>
                <w:snapToGrid w:val="0"/>
                <w:spacing w:val="-16"/>
                <w:kern w:val="21"/>
                <w:szCs w:val="24"/>
              </w:rPr>
            </w:pPr>
            <w:r w:rsidRPr="00495981">
              <w:rPr>
                <w:rFonts w:ascii="Times New Roman" w:hAnsi="Times New Roman" w:cs="Times New Roman"/>
                <w:snapToGrid w:val="0"/>
                <w:spacing w:val="-16"/>
                <w:kern w:val="21"/>
                <w:szCs w:val="24"/>
              </w:rPr>
              <w:t>以新带老削减量</w:t>
            </w:r>
          </w:p>
          <w:p w:rsidR="00E30CDE" w:rsidRPr="00495981" w:rsidRDefault="002B465A">
            <w:pPr>
              <w:pStyle w:val="af7"/>
              <w:spacing w:before="31" w:line="240" w:lineRule="auto"/>
              <w:jc w:val="left"/>
              <w:rPr>
                <w:rFonts w:ascii="Times New Roman" w:hAnsi="Times New Roman" w:cs="Times New Roman"/>
                <w:snapToGrid w:val="0"/>
                <w:spacing w:val="-16"/>
                <w:kern w:val="21"/>
                <w:szCs w:val="24"/>
              </w:rPr>
            </w:pPr>
            <w:r w:rsidRPr="00495981">
              <w:rPr>
                <w:rFonts w:ascii="Times New Roman" w:hAnsi="Times New Roman" w:cs="Times New Roman"/>
                <w:snapToGrid w:val="0"/>
                <w:spacing w:val="-16"/>
                <w:kern w:val="21"/>
                <w:szCs w:val="24"/>
              </w:rPr>
              <w:t>（新建项目不填）</w:t>
            </w:r>
            <w:r w:rsidR="00DA0C1C" w:rsidRPr="00495981">
              <w:rPr>
                <w:rFonts w:ascii="Times New Roman" w:hAnsi="Times New Roman" w:cs="Times New Roman"/>
                <w:snapToGrid w:val="0"/>
                <w:spacing w:val="-16"/>
                <w:kern w:val="21"/>
                <w:szCs w:val="24"/>
              </w:rPr>
              <w:fldChar w:fldCharType="begin"/>
            </w:r>
            <w:r w:rsidRPr="00495981">
              <w:rPr>
                <w:rFonts w:ascii="Times New Roman" w:hAnsi="Times New Roman" w:cs="Times New Roman"/>
                <w:snapToGrid w:val="0"/>
                <w:spacing w:val="-16"/>
                <w:kern w:val="21"/>
                <w:szCs w:val="24"/>
              </w:rPr>
              <w:instrText xml:space="preserve"> = 5 \* GB3 \* MERGEFORMAT </w:instrText>
            </w:r>
            <w:r w:rsidR="00DA0C1C" w:rsidRPr="00495981">
              <w:rPr>
                <w:rFonts w:ascii="Times New Roman" w:hAnsi="Times New Roman" w:cs="Times New Roman"/>
                <w:snapToGrid w:val="0"/>
                <w:spacing w:val="-16"/>
                <w:kern w:val="21"/>
                <w:szCs w:val="24"/>
              </w:rPr>
              <w:fldChar w:fldCharType="separate"/>
            </w:r>
            <w:r w:rsidRPr="00495981">
              <w:rPr>
                <w:rFonts w:ascii="Times New Roman" w:hAnsi="Times New Roman" w:cs="Times New Roman"/>
                <w:szCs w:val="24"/>
              </w:rPr>
              <w:t>⑤</w:t>
            </w:r>
            <w:r w:rsidR="00DA0C1C" w:rsidRPr="00495981">
              <w:rPr>
                <w:rFonts w:ascii="Times New Roman" w:hAnsi="Times New Roman" w:cs="Times New Roman"/>
                <w:snapToGrid w:val="0"/>
                <w:spacing w:val="-16"/>
                <w:kern w:val="21"/>
                <w:szCs w:val="24"/>
              </w:rPr>
              <w:fldChar w:fldCharType="end"/>
            </w:r>
          </w:p>
        </w:tc>
        <w:tc>
          <w:tcPr>
            <w:tcW w:w="1701"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30CDE" w:rsidRPr="00495981" w:rsidRDefault="002B465A">
            <w:pPr>
              <w:pStyle w:val="af7"/>
              <w:spacing w:before="31" w:line="240" w:lineRule="auto"/>
              <w:jc w:val="left"/>
              <w:rPr>
                <w:rFonts w:ascii="Times New Roman" w:hAnsi="Times New Roman" w:cs="Times New Roman"/>
                <w:snapToGrid w:val="0"/>
                <w:spacing w:val="-16"/>
                <w:kern w:val="21"/>
                <w:szCs w:val="24"/>
              </w:rPr>
            </w:pPr>
            <w:r w:rsidRPr="00495981">
              <w:rPr>
                <w:rFonts w:ascii="Times New Roman" w:hAnsi="Times New Roman" w:cs="Times New Roman"/>
                <w:snapToGrid w:val="0"/>
                <w:spacing w:val="-16"/>
                <w:kern w:val="21"/>
                <w:szCs w:val="24"/>
              </w:rPr>
              <w:t>本项目建成后</w:t>
            </w:r>
          </w:p>
          <w:p w:rsidR="00E30CDE" w:rsidRPr="00495981" w:rsidRDefault="002B465A">
            <w:pPr>
              <w:pStyle w:val="af7"/>
              <w:spacing w:before="31" w:line="240" w:lineRule="auto"/>
              <w:jc w:val="left"/>
              <w:rPr>
                <w:rFonts w:ascii="Times New Roman" w:hAnsi="Times New Roman" w:cs="Times New Roman"/>
                <w:snapToGrid w:val="0"/>
                <w:spacing w:val="-16"/>
                <w:kern w:val="21"/>
                <w:szCs w:val="24"/>
              </w:rPr>
            </w:pPr>
            <w:r w:rsidRPr="00495981">
              <w:rPr>
                <w:rFonts w:ascii="Times New Roman" w:hAnsi="Times New Roman" w:cs="Times New Roman"/>
                <w:snapToGrid w:val="0"/>
                <w:spacing w:val="-16"/>
                <w:kern w:val="21"/>
                <w:szCs w:val="24"/>
              </w:rPr>
              <w:t>全厂排放量（固体废物产生量）</w:t>
            </w:r>
            <w:r w:rsidR="00DA0C1C" w:rsidRPr="00495981">
              <w:rPr>
                <w:rFonts w:ascii="Times New Roman" w:hAnsi="Times New Roman" w:cs="Times New Roman"/>
                <w:snapToGrid w:val="0"/>
                <w:spacing w:val="-16"/>
                <w:kern w:val="21"/>
                <w:szCs w:val="24"/>
              </w:rPr>
              <w:fldChar w:fldCharType="begin"/>
            </w:r>
            <w:r w:rsidRPr="00495981">
              <w:rPr>
                <w:rFonts w:ascii="Times New Roman" w:hAnsi="Times New Roman" w:cs="Times New Roman"/>
                <w:snapToGrid w:val="0"/>
                <w:spacing w:val="-16"/>
                <w:kern w:val="21"/>
                <w:szCs w:val="24"/>
              </w:rPr>
              <w:instrText xml:space="preserve"> = 6 \* GB3 \* MERGEFORMAT </w:instrText>
            </w:r>
            <w:r w:rsidR="00DA0C1C" w:rsidRPr="00495981">
              <w:rPr>
                <w:rFonts w:ascii="Times New Roman" w:hAnsi="Times New Roman" w:cs="Times New Roman"/>
                <w:snapToGrid w:val="0"/>
                <w:spacing w:val="-16"/>
                <w:kern w:val="21"/>
                <w:szCs w:val="24"/>
              </w:rPr>
              <w:fldChar w:fldCharType="separate"/>
            </w:r>
            <w:r w:rsidRPr="00495981">
              <w:rPr>
                <w:rFonts w:ascii="Times New Roman" w:hAnsi="Times New Roman" w:cs="Times New Roman"/>
                <w:szCs w:val="24"/>
              </w:rPr>
              <w:t>⑥</w:t>
            </w:r>
            <w:r w:rsidR="00DA0C1C" w:rsidRPr="00495981">
              <w:rPr>
                <w:rFonts w:ascii="Times New Roman" w:hAnsi="Times New Roman" w:cs="Times New Roman"/>
                <w:snapToGrid w:val="0"/>
                <w:spacing w:val="-16"/>
                <w:kern w:val="21"/>
                <w:szCs w:val="24"/>
              </w:rPr>
              <w:fldChar w:fldCharType="end"/>
            </w:r>
          </w:p>
        </w:tc>
        <w:tc>
          <w:tcPr>
            <w:tcW w:w="1286" w:type="dxa"/>
            <w:tcBorders>
              <w:top w:val="single" w:sz="8"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E30CDE" w:rsidRPr="00495981" w:rsidRDefault="002B465A">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变化量</w:t>
            </w:r>
          </w:p>
          <w:p w:rsidR="00E30CDE" w:rsidRPr="00495981" w:rsidRDefault="00DA0C1C">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fldChar w:fldCharType="begin"/>
            </w:r>
            <w:r w:rsidR="002B465A" w:rsidRPr="00495981">
              <w:rPr>
                <w:rFonts w:ascii="Times New Roman" w:hAnsi="Times New Roman" w:cs="Times New Roman"/>
                <w:snapToGrid w:val="0"/>
                <w:spacing w:val="-6"/>
                <w:kern w:val="21"/>
                <w:szCs w:val="24"/>
              </w:rPr>
              <w:instrText xml:space="preserve"> = 7 \* GB3 \* MERGEFORMAT </w:instrText>
            </w:r>
            <w:r w:rsidRPr="00495981">
              <w:rPr>
                <w:rFonts w:ascii="Times New Roman" w:hAnsi="Times New Roman" w:cs="Times New Roman"/>
                <w:snapToGrid w:val="0"/>
                <w:spacing w:val="-6"/>
                <w:kern w:val="21"/>
                <w:szCs w:val="24"/>
              </w:rPr>
              <w:fldChar w:fldCharType="separate"/>
            </w:r>
            <w:r w:rsidR="002B465A" w:rsidRPr="00495981">
              <w:rPr>
                <w:rFonts w:ascii="Times New Roman" w:hAnsi="Times New Roman" w:cs="Times New Roman"/>
                <w:szCs w:val="24"/>
              </w:rPr>
              <w:t>⑦</w:t>
            </w:r>
            <w:r w:rsidRPr="00495981">
              <w:rPr>
                <w:rFonts w:ascii="Times New Roman" w:hAnsi="Times New Roman" w:cs="Times New Roman"/>
                <w:snapToGrid w:val="0"/>
                <w:spacing w:val="-6"/>
                <w:kern w:val="21"/>
                <w:szCs w:val="24"/>
              </w:rPr>
              <w:fldChar w:fldCharType="end"/>
            </w:r>
          </w:p>
        </w:tc>
      </w:tr>
      <w:tr w:rsidR="0003389E" w:rsidRPr="00495981" w:rsidTr="0003389E">
        <w:trPr>
          <w:trHeight w:val="482"/>
        </w:trPr>
        <w:tc>
          <w:tcPr>
            <w:tcW w:w="1588" w:type="dxa"/>
            <w:vMerge w:val="restart"/>
            <w:tcBorders>
              <w:top w:val="single" w:sz="4" w:space="0" w:color="auto"/>
              <w:left w:val="single" w:sz="8"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zCs w:val="24"/>
              </w:rPr>
            </w:pPr>
            <w:r w:rsidRPr="00495981">
              <w:rPr>
                <w:rFonts w:ascii="Times New Roman" w:hAnsi="Times New Roman" w:cs="Times New Roman"/>
                <w:snapToGrid w:val="0"/>
                <w:kern w:val="21"/>
                <w:szCs w:val="24"/>
              </w:rPr>
              <w:t>废气</w:t>
            </w:r>
          </w:p>
        </w:tc>
        <w:tc>
          <w:tcPr>
            <w:tcW w:w="158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snapToGrid w:val="0"/>
                <w:kern w:val="21"/>
                <w:szCs w:val="24"/>
              </w:rPr>
              <w:t>粉尘</w:t>
            </w:r>
          </w:p>
        </w:tc>
        <w:tc>
          <w:tcPr>
            <w:tcW w:w="1532"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widowControl/>
              <w:jc w:val="left"/>
              <w:textAlignment w:val="center"/>
              <w:rPr>
                <w:rFonts w:ascii="Times New Roman" w:eastAsia="宋体"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widowControl/>
              <w:jc w:val="left"/>
              <w:textAlignment w:val="center"/>
              <w:rPr>
                <w:rFonts w:ascii="Times New Roman" w:eastAsia="宋体" w:hAnsi="Times New Roman" w:cs="Times New Roman"/>
                <w:snapToGrid w:val="0"/>
                <w:kern w:val="21"/>
                <w:sz w:val="24"/>
                <w:szCs w:val="24"/>
              </w:rPr>
            </w:pPr>
            <w:r w:rsidRPr="00495981">
              <w:rPr>
                <w:rFonts w:ascii="Times New Roman" w:eastAsia="宋体" w:hAnsi="Times New Roman" w:cs="Times New Roman" w:hint="eastAsia"/>
                <w:kern w:val="0"/>
                <w:sz w:val="24"/>
                <w:szCs w:val="24"/>
              </w:rPr>
              <w:t>3.88</w:t>
            </w: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widowControl/>
              <w:jc w:val="left"/>
              <w:textAlignment w:val="center"/>
              <w:rPr>
                <w:rFonts w:ascii="Times New Roman" w:eastAsia="宋体" w:hAnsi="Times New Roman" w:cs="Times New Roman"/>
                <w:sz w:val="24"/>
                <w:szCs w:val="24"/>
              </w:rPr>
            </w:pPr>
            <w:r w:rsidRPr="00495981">
              <w:rPr>
                <w:rFonts w:ascii="Times New Roman" w:eastAsia="宋体" w:hAnsi="Times New Roman" w:cs="Times New Roman" w:hint="eastAsia"/>
                <w:kern w:val="0"/>
                <w:sz w:val="24"/>
                <w:szCs w:val="24"/>
              </w:rPr>
              <w:t>3.88</w:t>
            </w:r>
          </w:p>
        </w:tc>
        <w:tc>
          <w:tcPr>
            <w:tcW w:w="1286" w:type="dxa"/>
            <w:tcBorders>
              <w:top w:val="single" w:sz="4" w:space="0" w:color="auto"/>
              <w:left w:val="single" w:sz="4" w:space="0" w:color="auto"/>
              <w:bottom w:val="single" w:sz="4" w:space="0" w:color="auto"/>
              <w:right w:val="single" w:sz="8" w:space="0" w:color="auto"/>
            </w:tcBorders>
            <w:vAlign w:val="center"/>
          </w:tcPr>
          <w:p w:rsidR="0003389E" w:rsidRPr="00495981" w:rsidRDefault="0003389E" w:rsidP="006A0B28">
            <w:pPr>
              <w:widowControl/>
              <w:jc w:val="left"/>
              <w:textAlignment w:val="center"/>
              <w:rPr>
                <w:rFonts w:ascii="Times New Roman" w:eastAsia="宋体" w:hAnsi="Times New Roman" w:cs="Times New Roman"/>
                <w:sz w:val="24"/>
                <w:szCs w:val="24"/>
              </w:rPr>
            </w:pPr>
            <w:r>
              <w:rPr>
                <w:rFonts w:ascii="Times New Roman" w:eastAsia="宋体" w:hAnsi="Times New Roman" w:cs="Times New Roman" w:hint="eastAsia"/>
                <w:kern w:val="0"/>
                <w:sz w:val="24"/>
                <w:szCs w:val="24"/>
              </w:rPr>
              <w:t>+</w:t>
            </w:r>
            <w:r w:rsidRPr="00495981">
              <w:rPr>
                <w:rFonts w:ascii="Times New Roman" w:eastAsia="宋体" w:hAnsi="Times New Roman" w:cs="Times New Roman" w:hint="eastAsia"/>
                <w:kern w:val="0"/>
                <w:sz w:val="24"/>
                <w:szCs w:val="24"/>
              </w:rPr>
              <w:t>3.88</w:t>
            </w:r>
          </w:p>
        </w:tc>
      </w:tr>
      <w:tr w:rsidR="0003389E" w:rsidRPr="00495981" w:rsidTr="0003389E">
        <w:trPr>
          <w:trHeight w:val="482"/>
        </w:trPr>
        <w:tc>
          <w:tcPr>
            <w:tcW w:w="1588" w:type="dxa"/>
            <w:vMerge/>
            <w:tcBorders>
              <w:top w:val="single" w:sz="4" w:space="0" w:color="auto"/>
              <w:left w:val="single" w:sz="8" w:space="0" w:color="auto"/>
              <w:bottom w:val="single" w:sz="4" w:space="0" w:color="auto"/>
              <w:right w:val="single" w:sz="4" w:space="0" w:color="auto"/>
            </w:tcBorders>
            <w:vAlign w:val="center"/>
          </w:tcPr>
          <w:p w:rsidR="0003389E" w:rsidRPr="00495981" w:rsidRDefault="0003389E">
            <w:pPr>
              <w:widowControl/>
              <w:jc w:val="left"/>
              <w:rPr>
                <w:rFonts w:ascii="Times New Roman" w:eastAsia="宋体" w:hAnsi="Times New Roman" w:cs="Times New Roman"/>
                <w:sz w:val="24"/>
                <w:szCs w:val="24"/>
              </w:rPr>
            </w:pPr>
          </w:p>
        </w:tc>
        <w:tc>
          <w:tcPr>
            <w:tcW w:w="158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snapToGrid w:val="0"/>
                <w:kern w:val="21"/>
                <w:szCs w:val="24"/>
              </w:rPr>
              <w:t>油烟</w:t>
            </w:r>
          </w:p>
        </w:tc>
        <w:tc>
          <w:tcPr>
            <w:tcW w:w="1532"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widowControl/>
              <w:jc w:val="left"/>
              <w:textAlignment w:val="center"/>
              <w:rPr>
                <w:rFonts w:ascii="Times New Roman" w:eastAsia="宋体"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widowControl/>
              <w:jc w:val="left"/>
              <w:textAlignment w:val="center"/>
              <w:rPr>
                <w:rFonts w:ascii="Times New Roman" w:eastAsia="宋体" w:hAnsi="Times New Roman" w:cs="Times New Roman"/>
                <w:snapToGrid w:val="0"/>
                <w:kern w:val="21"/>
                <w:sz w:val="24"/>
                <w:szCs w:val="24"/>
              </w:rPr>
            </w:pPr>
            <w:r w:rsidRPr="00495981">
              <w:rPr>
                <w:rFonts w:ascii="Times New Roman" w:eastAsia="宋体" w:hAnsi="Times New Roman" w:cs="Times New Roman" w:hint="eastAsia"/>
                <w:sz w:val="24"/>
                <w:szCs w:val="24"/>
              </w:rPr>
              <w:t>1.58</w:t>
            </w:r>
            <w:r w:rsidRPr="00495981">
              <w:rPr>
                <w:rFonts w:ascii="Times New Roman" w:eastAsia="宋体" w:hAnsi="Times New Roman" w:cs="Times New Roman"/>
                <w:sz w:val="24"/>
                <w:szCs w:val="24"/>
              </w:rPr>
              <w:t>kg/a</w:t>
            </w: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widowControl/>
              <w:jc w:val="left"/>
              <w:textAlignment w:val="center"/>
              <w:rPr>
                <w:rFonts w:ascii="Times New Roman" w:eastAsia="宋体" w:hAnsi="Times New Roman" w:cs="Times New Roman"/>
                <w:sz w:val="24"/>
                <w:szCs w:val="24"/>
              </w:rPr>
            </w:pPr>
            <w:r w:rsidRPr="00495981">
              <w:rPr>
                <w:rFonts w:ascii="Times New Roman" w:eastAsia="宋体" w:hAnsi="Times New Roman" w:cs="Times New Roman" w:hint="eastAsia"/>
                <w:sz w:val="24"/>
                <w:szCs w:val="24"/>
              </w:rPr>
              <w:t>1.58</w:t>
            </w:r>
            <w:r w:rsidRPr="00495981">
              <w:rPr>
                <w:rFonts w:ascii="Times New Roman" w:eastAsia="宋体" w:hAnsi="Times New Roman" w:cs="Times New Roman"/>
                <w:sz w:val="24"/>
                <w:szCs w:val="24"/>
              </w:rPr>
              <w:t>kg/a</w:t>
            </w:r>
          </w:p>
        </w:tc>
        <w:tc>
          <w:tcPr>
            <w:tcW w:w="1286" w:type="dxa"/>
            <w:tcBorders>
              <w:top w:val="single" w:sz="4" w:space="0" w:color="auto"/>
              <w:left w:val="single" w:sz="4" w:space="0" w:color="auto"/>
              <w:bottom w:val="single" w:sz="4" w:space="0" w:color="auto"/>
              <w:right w:val="single" w:sz="8" w:space="0" w:color="auto"/>
            </w:tcBorders>
            <w:vAlign w:val="center"/>
          </w:tcPr>
          <w:p w:rsidR="0003389E" w:rsidRPr="00495981" w:rsidRDefault="0003389E" w:rsidP="006A0B28">
            <w:pPr>
              <w:widowControl/>
              <w:jc w:val="left"/>
              <w:textAlignment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495981">
              <w:rPr>
                <w:rFonts w:ascii="Times New Roman" w:eastAsia="宋体" w:hAnsi="Times New Roman" w:cs="Times New Roman" w:hint="eastAsia"/>
                <w:sz w:val="24"/>
                <w:szCs w:val="24"/>
              </w:rPr>
              <w:t>1.58</w:t>
            </w:r>
            <w:r w:rsidRPr="00495981">
              <w:rPr>
                <w:rFonts w:ascii="Times New Roman" w:eastAsia="宋体" w:hAnsi="Times New Roman" w:cs="Times New Roman"/>
                <w:sz w:val="24"/>
                <w:szCs w:val="24"/>
              </w:rPr>
              <w:t>kg/a</w:t>
            </w:r>
          </w:p>
        </w:tc>
      </w:tr>
      <w:tr w:rsidR="0003389E" w:rsidRPr="00495981" w:rsidTr="0003389E">
        <w:trPr>
          <w:trHeight w:val="482"/>
        </w:trPr>
        <w:tc>
          <w:tcPr>
            <w:tcW w:w="1588" w:type="dxa"/>
            <w:tcBorders>
              <w:top w:val="single" w:sz="4" w:space="0" w:color="auto"/>
              <w:left w:val="single" w:sz="8"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snapToGrid w:val="0"/>
                <w:kern w:val="21"/>
                <w:szCs w:val="24"/>
              </w:rPr>
              <w:t>废水</w:t>
            </w:r>
          </w:p>
        </w:tc>
        <w:tc>
          <w:tcPr>
            <w:tcW w:w="158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snapToGrid w:val="0"/>
                <w:kern w:val="21"/>
                <w:szCs w:val="24"/>
              </w:rPr>
              <w:t>/</w:t>
            </w:r>
          </w:p>
        </w:tc>
        <w:tc>
          <w:tcPr>
            <w:tcW w:w="1532"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w:t>
            </w:r>
          </w:p>
        </w:tc>
        <w:tc>
          <w:tcPr>
            <w:tcW w:w="1286" w:type="dxa"/>
            <w:tcBorders>
              <w:top w:val="single" w:sz="4" w:space="0" w:color="auto"/>
              <w:left w:val="single" w:sz="4" w:space="0" w:color="auto"/>
              <w:bottom w:val="single" w:sz="4" w:space="0" w:color="auto"/>
              <w:right w:val="single" w:sz="8" w:space="0" w:color="auto"/>
            </w:tcBorders>
            <w:vAlign w:val="center"/>
          </w:tcPr>
          <w:p w:rsidR="0003389E" w:rsidRPr="00495981" w:rsidRDefault="0003389E" w:rsidP="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w:t>
            </w:r>
          </w:p>
        </w:tc>
      </w:tr>
      <w:tr w:rsidR="0003389E" w:rsidRPr="00495981" w:rsidTr="0003389E">
        <w:trPr>
          <w:trHeight w:val="482"/>
        </w:trPr>
        <w:tc>
          <w:tcPr>
            <w:tcW w:w="1588" w:type="dxa"/>
            <w:vMerge w:val="restart"/>
            <w:tcBorders>
              <w:top w:val="single" w:sz="4" w:space="0" w:color="auto"/>
              <w:left w:val="single" w:sz="8"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snapToGrid w:val="0"/>
                <w:kern w:val="21"/>
                <w:szCs w:val="24"/>
              </w:rPr>
              <w:t>一般工业</w:t>
            </w:r>
          </w:p>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snapToGrid w:val="0"/>
                <w:kern w:val="21"/>
                <w:szCs w:val="24"/>
              </w:rPr>
              <w:t>固体废物</w:t>
            </w:r>
          </w:p>
        </w:tc>
        <w:tc>
          <w:tcPr>
            <w:tcW w:w="158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hint="eastAsia"/>
                <w:snapToGrid w:val="0"/>
                <w:kern w:val="21"/>
                <w:szCs w:val="24"/>
              </w:rPr>
              <w:t>污泥</w:t>
            </w:r>
          </w:p>
        </w:tc>
        <w:tc>
          <w:tcPr>
            <w:tcW w:w="1532"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hint="eastAsia"/>
                <w:snapToGrid w:val="0"/>
                <w:spacing w:val="-6"/>
                <w:kern w:val="21"/>
                <w:szCs w:val="24"/>
              </w:rPr>
              <w:t>11.44</w:t>
            </w: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hint="eastAsia"/>
                <w:snapToGrid w:val="0"/>
                <w:spacing w:val="-6"/>
                <w:kern w:val="21"/>
                <w:szCs w:val="24"/>
              </w:rPr>
              <w:t>11.44</w:t>
            </w:r>
          </w:p>
        </w:tc>
        <w:tc>
          <w:tcPr>
            <w:tcW w:w="1286" w:type="dxa"/>
            <w:tcBorders>
              <w:top w:val="single" w:sz="4" w:space="0" w:color="auto"/>
              <w:left w:val="single" w:sz="4" w:space="0" w:color="auto"/>
              <w:bottom w:val="single" w:sz="4" w:space="0" w:color="auto"/>
              <w:right w:val="single" w:sz="8" w:space="0" w:color="auto"/>
            </w:tcBorders>
            <w:vAlign w:val="center"/>
          </w:tcPr>
          <w:p w:rsidR="0003389E" w:rsidRPr="00495981" w:rsidRDefault="0003389E" w:rsidP="0003389E">
            <w:pPr>
              <w:pStyle w:val="af7"/>
              <w:spacing w:before="31" w:line="240" w:lineRule="auto"/>
              <w:jc w:val="left"/>
              <w:rPr>
                <w:rFonts w:ascii="Times New Roman" w:hAnsi="Times New Roman" w:cs="Times New Roman"/>
                <w:snapToGrid w:val="0"/>
                <w:spacing w:val="-6"/>
                <w:kern w:val="21"/>
                <w:szCs w:val="24"/>
              </w:rPr>
            </w:pPr>
            <w:r>
              <w:rPr>
                <w:rFonts w:ascii="Times New Roman" w:hAnsi="Times New Roman" w:cs="Times New Roman" w:hint="eastAsia"/>
                <w:snapToGrid w:val="0"/>
                <w:spacing w:val="-6"/>
                <w:kern w:val="21"/>
                <w:szCs w:val="24"/>
              </w:rPr>
              <w:t>+</w:t>
            </w:r>
            <w:r w:rsidRPr="00495981">
              <w:rPr>
                <w:rFonts w:ascii="Times New Roman" w:hAnsi="Times New Roman" w:cs="Times New Roman" w:hint="eastAsia"/>
                <w:snapToGrid w:val="0"/>
                <w:spacing w:val="-6"/>
                <w:kern w:val="21"/>
                <w:szCs w:val="24"/>
              </w:rPr>
              <w:t>11.44</w:t>
            </w:r>
          </w:p>
        </w:tc>
      </w:tr>
      <w:tr w:rsidR="0003389E" w:rsidRPr="00495981" w:rsidTr="0003389E">
        <w:trPr>
          <w:trHeight w:val="482"/>
        </w:trPr>
        <w:tc>
          <w:tcPr>
            <w:tcW w:w="1588" w:type="dxa"/>
            <w:vMerge/>
            <w:tcBorders>
              <w:left w:val="single" w:sz="8" w:space="0" w:color="auto"/>
              <w:right w:val="single" w:sz="4" w:space="0" w:color="auto"/>
            </w:tcBorders>
            <w:vAlign w:val="center"/>
          </w:tcPr>
          <w:p w:rsidR="0003389E" w:rsidRPr="00495981" w:rsidRDefault="0003389E">
            <w:pPr>
              <w:widowControl/>
              <w:jc w:val="left"/>
              <w:rPr>
                <w:rFonts w:ascii="Times New Roman" w:eastAsia="宋体" w:hAnsi="Times New Roman" w:cs="Times New Roman"/>
                <w:snapToGrid w:val="0"/>
                <w:kern w:val="21"/>
                <w:sz w:val="24"/>
                <w:szCs w:val="24"/>
              </w:rPr>
            </w:pPr>
          </w:p>
        </w:tc>
        <w:tc>
          <w:tcPr>
            <w:tcW w:w="158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snapToGrid w:val="0"/>
                <w:kern w:val="21"/>
                <w:szCs w:val="24"/>
              </w:rPr>
              <w:t>布袋除尘器收集的粉尘</w:t>
            </w:r>
          </w:p>
        </w:tc>
        <w:tc>
          <w:tcPr>
            <w:tcW w:w="1532"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zCs w:val="24"/>
              </w:rPr>
              <w:t>179.46</w:t>
            </w: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zCs w:val="24"/>
              </w:rPr>
              <w:t>179.46</w:t>
            </w:r>
          </w:p>
        </w:tc>
        <w:tc>
          <w:tcPr>
            <w:tcW w:w="1286" w:type="dxa"/>
            <w:tcBorders>
              <w:top w:val="single" w:sz="4" w:space="0" w:color="auto"/>
              <w:left w:val="single" w:sz="4" w:space="0" w:color="auto"/>
              <w:bottom w:val="single" w:sz="4" w:space="0" w:color="auto"/>
              <w:right w:val="single" w:sz="8" w:space="0" w:color="auto"/>
            </w:tcBorders>
            <w:vAlign w:val="center"/>
          </w:tcPr>
          <w:p w:rsidR="0003389E" w:rsidRPr="00495981" w:rsidRDefault="0003389E" w:rsidP="0003389E">
            <w:pPr>
              <w:pStyle w:val="af7"/>
              <w:spacing w:before="31" w:line="240" w:lineRule="auto"/>
              <w:jc w:val="left"/>
              <w:rPr>
                <w:rFonts w:ascii="Times New Roman" w:hAnsi="Times New Roman" w:cs="Times New Roman"/>
                <w:snapToGrid w:val="0"/>
                <w:spacing w:val="-6"/>
                <w:kern w:val="21"/>
                <w:szCs w:val="24"/>
              </w:rPr>
            </w:pPr>
            <w:r>
              <w:rPr>
                <w:rFonts w:ascii="Times New Roman" w:hAnsi="Times New Roman" w:cs="Times New Roman" w:hint="eastAsia"/>
                <w:szCs w:val="24"/>
              </w:rPr>
              <w:t>+</w:t>
            </w:r>
            <w:r w:rsidRPr="00495981">
              <w:rPr>
                <w:rFonts w:ascii="Times New Roman" w:hAnsi="Times New Roman" w:cs="Times New Roman"/>
                <w:szCs w:val="24"/>
              </w:rPr>
              <w:t>179.46</w:t>
            </w:r>
          </w:p>
        </w:tc>
      </w:tr>
      <w:tr w:rsidR="0003389E" w:rsidRPr="00495981" w:rsidTr="0003389E">
        <w:trPr>
          <w:trHeight w:val="482"/>
        </w:trPr>
        <w:tc>
          <w:tcPr>
            <w:tcW w:w="1588" w:type="dxa"/>
            <w:vMerge/>
            <w:tcBorders>
              <w:left w:val="single" w:sz="8" w:space="0" w:color="auto"/>
              <w:bottom w:val="single" w:sz="8"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58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szCs w:val="24"/>
              </w:rPr>
              <w:t>废弃试验样品</w:t>
            </w:r>
          </w:p>
        </w:tc>
        <w:tc>
          <w:tcPr>
            <w:tcW w:w="1532"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2</w:t>
            </w:r>
          </w:p>
        </w:tc>
        <w:tc>
          <w:tcPr>
            <w:tcW w:w="1286" w:type="dxa"/>
            <w:tcBorders>
              <w:top w:val="single" w:sz="4" w:space="0" w:color="auto"/>
              <w:left w:val="single" w:sz="4" w:space="0" w:color="auto"/>
              <w:bottom w:val="single" w:sz="4" w:space="0" w:color="auto"/>
              <w:right w:val="single" w:sz="8" w:space="0" w:color="auto"/>
            </w:tcBorders>
            <w:vAlign w:val="center"/>
          </w:tcPr>
          <w:p w:rsidR="0003389E" w:rsidRPr="00495981" w:rsidRDefault="0003389E" w:rsidP="0003389E">
            <w:pPr>
              <w:pStyle w:val="af7"/>
              <w:spacing w:before="31" w:line="240" w:lineRule="auto"/>
              <w:jc w:val="left"/>
              <w:rPr>
                <w:rFonts w:ascii="Times New Roman" w:hAnsi="Times New Roman" w:cs="Times New Roman"/>
                <w:snapToGrid w:val="0"/>
                <w:spacing w:val="-6"/>
                <w:kern w:val="21"/>
                <w:szCs w:val="24"/>
              </w:rPr>
            </w:pPr>
            <w:r>
              <w:rPr>
                <w:rFonts w:ascii="Times New Roman" w:hAnsi="Times New Roman" w:cs="Times New Roman" w:hint="eastAsia"/>
                <w:snapToGrid w:val="0"/>
                <w:spacing w:val="-6"/>
                <w:kern w:val="21"/>
                <w:szCs w:val="24"/>
              </w:rPr>
              <w:t>+</w:t>
            </w:r>
            <w:r w:rsidRPr="00495981">
              <w:rPr>
                <w:rFonts w:ascii="Times New Roman" w:hAnsi="Times New Roman" w:cs="Times New Roman"/>
                <w:snapToGrid w:val="0"/>
                <w:spacing w:val="-6"/>
                <w:kern w:val="21"/>
                <w:szCs w:val="24"/>
              </w:rPr>
              <w:t>2</w:t>
            </w:r>
          </w:p>
        </w:tc>
      </w:tr>
      <w:tr w:rsidR="0003389E" w:rsidRPr="00495981" w:rsidTr="0003389E">
        <w:trPr>
          <w:trHeight w:val="482"/>
        </w:trPr>
        <w:tc>
          <w:tcPr>
            <w:tcW w:w="1588" w:type="dxa"/>
            <w:vMerge w:val="restart"/>
            <w:tcBorders>
              <w:top w:val="single" w:sz="4" w:space="0" w:color="auto"/>
              <w:left w:val="single" w:sz="8" w:space="0" w:color="auto"/>
              <w:bottom w:val="single" w:sz="8"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snapToGrid w:val="0"/>
                <w:kern w:val="21"/>
                <w:szCs w:val="24"/>
              </w:rPr>
              <w:t>危险废物</w:t>
            </w:r>
          </w:p>
        </w:tc>
        <w:tc>
          <w:tcPr>
            <w:tcW w:w="158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snapToGrid w:val="0"/>
                <w:kern w:val="21"/>
                <w:szCs w:val="24"/>
              </w:rPr>
              <w:t>废含油抹布及手套</w:t>
            </w:r>
          </w:p>
        </w:tc>
        <w:tc>
          <w:tcPr>
            <w:tcW w:w="1532"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0.2</w:t>
            </w: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0.2</w:t>
            </w:r>
          </w:p>
        </w:tc>
        <w:tc>
          <w:tcPr>
            <w:tcW w:w="1286" w:type="dxa"/>
            <w:tcBorders>
              <w:top w:val="single" w:sz="4" w:space="0" w:color="auto"/>
              <w:left w:val="single" w:sz="4" w:space="0" w:color="auto"/>
              <w:bottom w:val="single" w:sz="4" w:space="0" w:color="auto"/>
              <w:right w:val="single" w:sz="8" w:space="0" w:color="auto"/>
            </w:tcBorders>
            <w:vAlign w:val="center"/>
          </w:tcPr>
          <w:p w:rsidR="0003389E" w:rsidRPr="00495981" w:rsidRDefault="0003389E" w:rsidP="0003389E">
            <w:pPr>
              <w:pStyle w:val="af7"/>
              <w:spacing w:before="31" w:line="240" w:lineRule="auto"/>
              <w:jc w:val="left"/>
              <w:rPr>
                <w:rFonts w:ascii="Times New Roman" w:hAnsi="Times New Roman" w:cs="Times New Roman"/>
                <w:snapToGrid w:val="0"/>
                <w:spacing w:val="-6"/>
                <w:kern w:val="21"/>
                <w:szCs w:val="24"/>
              </w:rPr>
            </w:pPr>
            <w:r>
              <w:rPr>
                <w:rFonts w:ascii="Times New Roman" w:hAnsi="Times New Roman" w:cs="Times New Roman" w:hint="eastAsia"/>
                <w:snapToGrid w:val="0"/>
                <w:spacing w:val="-6"/>
                <w:kern w:val="21"/>
                <w:szCs w:val="24"/>
              </w:rPr>
              <w:t>+</w:t>
            </w:r>
            <w:r w:rsidRPr="00495981">
              <w:rPr>
                <w:rFonts w:ascii="Times New Roman" w:hAnsi="Times New Roman" w:cs="Times New Roman"/>
                <w:snapToGrid w:val="0"/>
                <w:spacing w:val="-6"/>
                <w:kern w:val="21"/>
                <w:szCs w:val="24"/>
              </w:rPr>
              <w:t>0.2</w:t>
            </w:r>
          </w:p>
        </w:tc>
      </w:tr>
      <w:tr w:rsidR="0003389E" w:rsidRPr="00495981" w:rsidTr="0003389E">
        <w:trPr>
          <w:trHeight w:val="482"/>
        </w:trPr>
        <w:tc>
          <w:tcPr>
            <w:tcW w:w="1588" w:type="dxa"/>
            <w:vMerge/>
            <w:tcBorders>
              <w:top w:val="single" w:sz="4" w:space="0" w:color="auto"/>
              <w:left w:val="single" w:sz="8" w:space="0" w:color="auto"/>
              <w:bottom w:val="single" w:sz="4" w:space="0" w:color="auto"/>
              <w:right w:val="single" w:sz="4" w:space="0" w:color="auto"/>
            </w:tcBorders>
            <w:vAlign w:val="center"/>
          </w:tcPr>
          <w:p w:rsidR="0003389E" w:rsidRPr="00495981" w:rsidRDefault="0003389E">
            <w:pPr>
              <w:widowControl/>
              <w:jc w:val="left"/>
              <w:rPr>
                <w:rFonts w:ascii="Times New Roman" w:eastAsia="宋体" w:hAnsi="Times New Roman" w:cs="Times New Roman"/>
                <w:snapToGrid w:val="0"/>
                <w:kern w:val="21"/>
                <w:sz w:val="24"/>
                <w:szCs w:val="24"/>
              </w:rPr>
            </w:pPr>
          </w:p>
        </w:tc>
        <w:tc>
          <w:tcPr>
            <w:tcW w:w="158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snapToGrid w:val="0"/>
                <w:kern w:val="21"/>
                <w:szCs w:val="24"/>
              </w:rPr>
              <w:t>废矿物油</w:t>
            </w:r>
          </w:p>
        </w:tc>
        <w:tc>
          <w:tcPr>
            <w:tcW w:w="1532"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0.5</w:t>
            </w: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spacing w:val="-6"/>
                <w:kern w:val="21"/>
                <w:szCs w:val="24"/>
              </w:rPr>
              <w:t>0.5</w:t>
            </w:r>
          </w:p>
        </w:tc>
        <w:tc>
          <w:tcPr>
            <w:tcW w:w="1286" w:type="dxa"/>
            <w:tcBorders>
              <w:top w:val="single" w:sz="4" w:space="0" w:color="auto"/>
              <w:left w:val="single" w:sz="4" w:space="0" w:color="auto"/>
              <w:bottom w:val="single" w:sz="4" w:space="0" w:color="auto"/>
              <w:right w:val="single" w:sz="8" w:space="0" w:color="auto"/>
            </w:tcBorders>
            <w:vAlign w:val="center"/>
          </w:tcPr>
          <w:p w:rsidR="0003389E" w:rsidRPr="00495981" w:rsidRDefault="0003389E" w:rsidP="0003389E">
            <w:pPr>
              <w:pStyle w:val="af7"/>
              <w:spacing w:before="31" w:line="240" w:lineRule="auto"/>
              <w:jc w:val="left"/>
              <w:rPr>
                <w:rFonts w:ascii="Times New Roman" w:hAnsi="Times New Roman" w:cs="Times New Roman"/>
                <w:snapToGrid w:val="0"/>
                <w:spacing w:val="-6"/>
                <w:kern w:val="21"/>
                <w:szCs w:val="24"/>
              </w:rPr>
            </w:pPr>
            <w:r>
              <w:rPr>
                <w:rFonts w:ascii="Times New Roman" w:hAnsi="Times New Roman" w:cs="Times New Roman" w:hint="eastAsia"/>
                <w:snapToGrid w:val="0"/>
                <w:spacing w:val="-6"/>
                <w:kern w:val="21"/>
                <w:szCs w:val="24"/>
              </w:rPr>
              <w:t>+</w:t>
            </w:r>
            <w:r w:rsidRPr="00495981">
              <w:rPr>
                <w:rFonts w:ascii="Times New Roman" w:hAnsi="Times New Roman" w:cs="Times New Roman"/>
                <w:snapToGrid w:val="0"/>
                <w:spacing w:val="-6"/>
                <w:kern w:val="21"/>
                <w:szCs w:val="24"/>
              </w:rPr>
              <w:t>0.5</w:t>
            </w:r>
          </w:p>
        </w:tc>
      </w:tr>
      <w:tr w:rsidR="0003389E" w:rsidRPr="00495981" w:rsidTr="0003389E">
        <w:trPr>
          <w:trHeight w:val="482"/>
        </w:trPr>
        <w:tc>
          <w:tcPr>
            <w:tcW w:w="1588" w:type="dxa"/>
            <w:tcBorders>
              <w:top w:val="single" w:sz="4" w:space="0" w:color="auto"/>
              <w:left w:val="single" w:sz="8" w:space="0" w:color="auto"/>
              <w:bottom w:val="single" w:sz="8" w:space="0" w:color="auto"/>
              <w:right w:val="single" w:sz="4" w:space="0" w:color="auto"/>
            </w:tcBorders>
            <w:vAlign w:val="center"/>
          </w:tcPr>
          <w:p w:rsidR="0003389E" w:rsidRPr="00495981" w:rsidRDefault="0003389E">
            <w:pPr>
              <w:widowControl/>
              <w:jc w:val="left"/>
              <w:rPr>
                <w:rFonts w:ascii="Times New Roman" w:eastAsia="宋体" w:hAnsi="Times New Roman" w:cs="Times New Roman"/>
                <w:snapToGrid w:val="0"/>
                <w:kern w:val="21"/>
                <w:sz w:val="22"/>
              </w:rPr>
            </w:pPr>
            <w:r w:rsidRPr="00495981">
              <w:rPr>
                <w:rFonts w:ascii="Times New Roman" w:eastAsia="宋体" w:hAnsi="Times New Roman" w:cs="Times New Roman" w:hint="eastAsia"/>
                <w:snapToGrid w:val="0"/>
                <w:kern w:val="21"/>
                <w:sz w:val="22"/>
              </w:rPr>
              <w:t>生活垃圾</w:t>
            </w:r>
          </w:p>
        </w:tc>
        <w:tc>
          <w:tcPr>
            <w:tcW w:w="158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r w:rsidRPr="00495981">
              <w:rPr>
                <w:rFonts w:ascii="Times New Roman" w:hAnsi="Times New Roman" w:cs="Times New Roman" w:hint="eastAsia"/>
                <w:snapToGrid w:val="0"/>
                <w:kern w:val="21"/>
                <w:szCs w:val="24"/>
              </w:rPr>
              <w:t>生活垃圾</w:t>
            </w:r>
          </w:p>
        </w:tc>
        <w:tc>
          <w:tcPr>
            <w:tcW w:w="1532"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hint="eastAsia"/>
                <w:snapToGrid w:val="0"/>
                <w:spacing w:val="-6"/>
                <w:kern w:val="21"/>
                <w:szCs w:val="24"/>
              </w:rPr>
              <w:t>4.4</w:t>
            </w:r>
          </w:p>
        </w:tc>
        <w:tc>
          <w:tcPr>
            <w:tcW w:w="1559"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3389E" w:rsidRPr="00495981" w:rsidRDefault="0003389E">
            <w:pPr>
              <w:pStyle w:val="af7"/>
              <w:spacing w:before="31" w:line="240" w:lineRule="auto"/>
              <w:jc w:val="left"/>
              <w:rPr>
                <w:rFonts w:ascii="Times New Roman" w:hAnsi="Times New Roman" w:cs="Times New Roman"/>
                <w:snapToGrid w:val="0"/>
                <w:spacing w:val="-6"/>
                <w:kern w:val="21"/>
                <w:szCs w:val="24"/>
              </w:rPr>
            </w:pPr>
            <w:r w:rsidRPr="00495981">
              <w:rPr>
                <w:rFonts w:ascii="Times New Roman" w:hAnsi="Times New Roman" w:cs="Times New Roman" w:hint="eastAsia"/>
                <w:snapToGrid w:val="0"/>
                <w:spacing w:val="-6"/>
                <w:kern w:val="21"/>
                <w:szCs w:val="24"/>
              </w:rPr>
              <w:t>4.4</w:t>
            </w:r>
          </w:p>
        </w:tc>
        <w:tc>
          <w:tcPr>
            <w:tcW w:w="1286" w:type="dxa"/>
            <w:tcBorders>
              <w:top w:val="single" w:sz="4" w:space="0" w:color="auto"/>
              <w:left w:val="single" w:sz="4" w:space="0" w:color="auto"/>
              <w:bottom w:val="single" w:sz="4" w:space="0" w:color="auto"/>
              <w:right w:val="single" w:sz="8" w:space="0" w:color="auto"/>
            </w:tcBorders>
            <w:vAlign w:val="center"/>
          </w:tcPr>
          <w:p w:rsidR="0003389E" w:rsidRPr="00495981" w:rsidRDefault="0003389E" w:rsidP="0003389E">
            <w:pPr>
              <w:pStyle w:val="af7"/>
              <w:spacing w:before="31" w:line="240" w:lineRule="auto"/>
              <w:jc w:val="left"/>
              <w:rPr>
                <w:rFonts w:ascii="Times New Roman" w:hAnsi="Times New Roman" w:cs="Times New Roman"/>
                <w:snapToGrid w:val="0"/>
                <w:spacing w:val="-6"/>
                <w:kern w:val="21"/>
                <w:szCs w:val="24"/>
              </w:rPr>
            </w:pPr>
            <w:r>
              <w:rPr>
                <w:rFonts w:ascii="Times New Roman" w:hAnsi="Times New Roman" w:cs="Times New Roman" w:hint="eastAsia"/>
                <w:snapToGrid w:val="0"/>
                <w:spacing w:val="-6"/>
                <w:kern w:val="21"/>
                <w:szCs w:val="24"/>
              </w:rPr>
              <w:t>+</w:t>
            </w:r>
            <w:r w:rsidRPr="00495981">
              <w:rPr>
                <w:rFonts w:ascii="Times New Roman" w:hAnsi="Times New Roman" w:cs="Times New Roman" w:hint="eastAsia"/>
                <w:snapToGrid w:val="0"/>
                <w:spacing w:val="-6"/>
                <w:kern w:val="21"/>
                <w:szCs w:val="24"/>
              </w:rPr>
              <w:t>4.4</w:t>
            </w:r>
          </w:p>
        </w:tc>
      </w:tr>
    </w:tbl>
    <w:p w:rsidR="00E30CDE" w:rsidRDefault="002B465A">
      <w:pPr>
        <w:pStyle w:val="af7"/>
        <w:spacing w:beforeLines="0" w:line="360" w:lineRule="auto"/>
        <w:jc w:val="left"/>
        <w:rPr>
          <w:rFonts w:ascii="Times New Roman" w:hAnsi="Times New Roman" w:cs="Times New Roman"/>
          <w:snapToGrid w:val="0"/>
          <w:spacing w:val="-6"/>
          <w:kern w:val="21"/>
          <w:szCs w:val="24"/>
        </w:rPr>
      </w:pPr>
      <w:r w:rsidRPr="00495981">
        <w:rPr>
          <w:rFonts w:ascii="Times New Roman" w:hAnsi="Times New Roman" w:cs="Times New Roman"/>
          <w:snapToGrid w:val="0"/>
          <w:kern w:val="21"/>
          <w:szCs w:val="24"/>
        </w:rPr>
        <w:t>注：</w:t>
      </w:r>
      <w:r w:rsidR="00DA0C1C" w:rsidRPr="00495981">
        <w:rPr>
          <w:rFonts w:ascii="Times New Roman" w:hAnsi="Times New Roman" w:cs="Times New Roman"/>
          <w:snapToGrid w:val="0"/>
          <w:spacing w:val="-16"/>
          <w:kern w:val="21"/>
          <w:szCs w:val="24"/>
        </w:rPr>
        <w:fldChar w:fldCharType="begin"/>
      </w:r>
      <w:r w:rsidRPr="00495981">
        <w:rPr>
          <w:rFonts w:ascii="Times New Roman" w:hAnsi="Times New Roman" w:cs="Times New Roman"/>
          <w:snapToGrid w:val="0"/>
          <w:spacing w:val="-16"/>
          <w:kern w:val="21"/>
          <w:szCs w:val="24"/>
        </w:rPr>
        <w:instrText xml:space="preserve"> = 6 \* GB3 \* MERGEFORMAT </w:instrText>
      </w:r>
      <w:r w:rsidR="00DA0C1C" w:rsidRPr="00495981">
        <w:rPr>
          <w:rFonts w:ascii="Times New Roman" w:hAnsi="Times New Roman" w:cs="Times New Roman"/>
          <w:snapToGrid w:val="0"/>
          <w:spacing w:val="-16"/>
          <w:kern w:val="21"/>
          <w:szCs w:val="24"/>
        </w:rPr>
        <w:fldChar w:fldCharType="separate"/>
      </w:r>
      <w:r w:rsidRPr="00495981">
        <w:rPr>
          <w:rFonts w:hAnsi="Times New Roman" w:cs="Times New Roman"/>
          <w:szCs w:val="24"/>
        </w:rPr>
        <w:t>⑥</w:t>
      </w:r>
      <w:r w:rsidR="00DA0C1C" w:rsidRPr="00495981">
        <w:rPr>
          <w:rFonts w:ascii="Times New Roman" w:hAnsi="Times New Roman" w:cs="Times New Roman"/>
          <w:snapToGrid w:val="0"/>
          <w:spacing w:val="-16"/>
          <w:kern w:val="21"/>
          <w:szCs w:val="24"/>
        </w:rPr>
        <w:fldChar w:fldCharType="end"/>
      </w:r>
      <w:r w:rsidRPr="00495981">
        <w:rPr>
          <w:rFonts w:ascii="Times New Roman" w:hAnsi="Times New Roman" w:cs="Times New Roman"/>
          <w:snapToGrid w:val="0"/>
          <w:spacing w:val="-16"/>
          <w:kern w:val="21"/>
          <w:szCs w:val="24"/>
        </w:rPr>
        <w:t>=</w:t>
      </w:r>
      <w:r w:rsidR="00DA0C1C" w:rsidRPr="00495981">
        <w:rPr>
          <w:rFonts w:ascii="Times New Roman" w:hAnsi="Times New Roman" w:cs="Times New Roman"/>
          <w:snapToGrid w:val="0"/>
          <w:spacing w:val="-6"/>
          <w:kern w:val="21"/>
          <w:szCs w:val="24"/>
        </w:rPr>
        <w:fldChar w:fldCharType="begin"/>
      </w:r>
      <w:r w:rsidRPr="00495981">
        <w:rPr>
          <w:rFonts w:ascii="Times New Roman" w:hAnsi="Times New Roman" w:cs="Times New Roman"/>
          <w:snapToGrid w:val="0"/>
          <w:spacing w:val="-6"/>
          <w:kern w:val="21"/>
          <w:szCs w:val="24"/>
        </w:rPr>
        <w:instrText xml:space="preserve"> = 1 \* GB3 \* MERGEFORMAT </w:instrText>
      </w:r>
      <w:r w:rsidR="00DA0C1C" w:rsidRPr="00495981">
        <w:rPr>
          <w:rFonts w:ascii="Times New Roman" w:hAnsi="Times New Roman" w:cs="Times New Roman"/>
          <w:snapToGrid w:val="0"/>
          <w:spacing w:val="-6"/>
          <w:kern w:val="21"/>
          <w:szCs w:val="24"/>
        </w:rPr>
        <w:fldChar w:fldCharType="separate"/>
      </w:r>
      <w:r w:rsidRPr="00495981">
        <w:rPr>
          <w:rFonts w:hAnsi="Times New Roman" w:cs="Times New Roman"/>
          <w:szCs w:val="24"/>
        </w:rPr>
        <w:t>①</w:t>
      </w:r>
      <w:r w:rsidR="00DA0C1C" w:rsidRPr="00495981">
        <w:rPr>
          <w:rFonts w:ascii="Times New Roman" w:hAnsi="Times New Roman" w:cs="Times New Roman"/>
          <w:snapToGrid w:val="0"/>
          <w:spacing w:val="-6"/>
          <w:kern w:val="21"/>
          <w:szCs w:val="24"/>
        </w:rPr>
        <w:fldChar w:fldCharType="end"/>
      </w:r>
      <w:r w:rsidRPr="00495981">
        <w:rPr>
          <w:rFonts w:ascii="Times New Roman" w:hAnsi="Times New Roman" w:cs="Times New Roman"/>
          <w:snapToGrid w:val="0"/>
          <w:spacing w:val="-6"/>
          <w:kern w:val="21"/>
          <w:szCs w:val="24"/>
        </w:rPr>
        <w:t>+</w:t>
      </w:r>
      <w:r w:rsidR="00DA0C1C" w:rsidRPr="00495981">
        <w:rPr>
          <w:rFonts w:ascii="Times New Roman" w:hAnsi="Times New Roman" w:cs="Times New Roman"/>
          <w:snapToGrid w:val="0"/>
          <w:spacing w:val="-6"/>
          <w:kern w:val="21"/>
          <w:szCs w:val="24"/>
        </w:rPr>
        <w:fldChar w:fldCharType="begin"/>
      </w:r>
      <w:r w:rsidRPr="00495981">
        <w:rPr>
          <w:rFonts w:ascii="Times New Roman" w:hAnsi="Times New Roman" w:cs="Times New Roman"/>
          <w:snapToGrid w:val="0"/>
          <w:spacing w:val="-6"/>
          <w:kern w:val="21"/>
          <w:szCs w:val="24"/>
        </w:rPr>
        <w:instrText xml:space="preserve"> = 3 \* GB3 \* MERGEFORMAT </w:instrText>
      </w:r>
      <w:r w:rsidR="00DA0C1C" w:rsidRPr="00495981">
        <w:rPr>
          <w:rFonts w:ascii="Times New Roman" w:hAnsi="Times New Roman" w:cs="Times New Roman"/>
          <w:snapToGrid w:val="0"/>
          <w:spacing w:val="-6"/>
          <w:kern w:val="21"/>
          <w:szCs w:val="24"/>
        </w:rPr>
        <w:fldChar w:fldCharType="separate"/>
      </w:r>
      <w:r w:rsidRPr="00495981">
        <w:rPr>
          <w:rFonts w:hAnsi="Times New Roman" w:cs="Times New Roman"/>
          <w:szCs w:val="24"/>
        </w:rPr>
        <w:t>③</w:t>
      </w:r>
      <w:r w:rsidR="00DA0C1C" w:rsidRPr="00495981">
        <w:rPr>
          <w:rFonts w:ascii="Times New Roman" w:hAnsi="Times New Roman" w:cs="Times New Roman"/>
          <w:snapToGrid w:val="0"/>
          <w:spacing w:val="-6"/>
          <w:kern w:val="21"/>
          <w:szCs w:val="24"/>
        </w:rPr>
        <w:fldChar w:fldCharType="end"/>
      </w:r>
      <w:r w:rsidRPr="00495981">
        <w:rPr>
          <w:rFonts w:ascii="Times New Roman" w:hAnsi="Times New Roman" w:cs="Times New Roman"/>
          <w:snapToGrid w:val="0"/>
          <w:spacing w:val="-6"/>
          <w:kern w:val="21"/>
          <w:szCs w:val="24"/>
        </w:rPr>
        <w:t>+</w:t>
      </w:r>
      <w:r w:rsidR="00DA0C1C" w:rsidRPr="00495981">
        <w:rPr>
          <w:rFonts w:ascii="Times New Roman" w:hAnsi="Times New Roman" w:cs="Times New Roman"/>
          <w:snapToGrid w:val="0"/>
          <w:spacing w:val="-6"/>
          <w:kern w:val="21"/>
          <w:szCs w:val="24"/>
        </w:rPr>
        <w:fldChar w:fldCharType="begin"/>
      </w:r>
      <w:r w:rsidRPr="00495981">
        <w:rPr>
          <w:rFonts w:ascii="Times New Roman" w:hAnsi="Times New Roman" w:cs="Times New Roman"/>
          <w:snapToGrid w:val="0"/>
          <w:spacing w:val="-6"/>
          <w:kern w:val="21"/>
          <w:szCs w:val="24"/>
        </w:rPr>
        <w:instrText xml:space="preserve"> = 4 \* GB3 \* MERGEFORMAT </w:instrText>
      </w:r>
      <w:r w:rsidR="00DA0C1C" w:rsidRPr="00495981">
        <w:rPr>
          <w:rFonts w:ascii="Times New Roman" w:hAnsi="Times New Roman" w:cs="Times New Roman"/>
          <w:snapToGrid w:val="0"/>
          <w:spacing w:val="-6"/>
          <w:kern w:val="21"/>
          <w:szCs w:val="24"/>
        </w:rPr>
        <w:fldChar w:fldCharType="separate"/>
      </w:r>
      <w:r w:rsidRPr="00495981">
        <w:rPr>
          <w:rFonts w:hAnsi="Times New Roman" w:cs="Times New Roman"/>
          <w:szCs w:val="24"/>
        </w:rPr>
        <w:t>④</w:t>
      </w:r>
      <w:r w:rsidR="00DA0C1C" w:rsidRPr="00495981">
        <w:rPr>
          <w:rFonts w:ascii="Times New Roman" w:hAnsi="Times New Roman" w:cs="Times New Roman"/>
          <w:snapToGrid w:val="0"/>
          <w:spacing w:val="-6"/>
          <w:kern w:val="21"/>
          <w:szCs w:val="24"/>
        </w:rPr>
        <w:fldChar w:fldCharType="end"/>
      </w:r>
      <w:r w:rsidRPr="00495981">
        <w:rPr>
          <w:rFonts w:ascii="Times New Roman" w:hAnsi="Times New Roman" w:cs="Times New Roman"/>
          <w:snapToGrid w:val="0"/>
          <w:spacing w:val="-6"/>
          <w:kern w:val="21"/>
          <w:szCs w:val="24"/>
        </w:rPr>
        <w:t>-</w:t>
      </w:r>
      <w:r w:rsidR="00DA0C1C" w:rsidRPr="00495981">
        <w:rPr>
          <w:rFonts w:ascii="Times New Roman" w:hAnsi="Times New Roman" w:cs="Times New Roman"/>
          <w:snapToGrid w:val="0"/>
          <w:spacing w:val="-16"/>
          <w:kern w:val="21"/>
          <w:szCs w:val="24"/>
        </w:rPr>
        <w:fldChar w:fldCharType="begin"/>
      </w:r>
      <w:r w:rsidRPr="00495981">
        <w:rPr>
          <w:rFonts w:ascii="Times New Roman" w:hAnsi="Times New Roman" w:cs="Times New Roman"/>
          <w:snapToGrid w:val="0"/>
          <w:spacing w:val="-16"/>
          <w:kern w:val="21"/>
          <w:szCs w:val="24"/>
        </w:rPr>
        <w:instrText xml:space="preserve"> = 5 \* GB3 \* MERGEFORMAT </w:instrText>
      </w:r>
      <w:r w:rsidR="00DA0C1C" w:rsidRPr="00495981">
        <w:rPr>
          <w:rFonts w:ascii="Times New Roman" w:hAnsi="Times New Roman" w:cs="Times New Roman"/>
          <w:snapToGrid w:val="0"/>
          <w:spacing w:val="-16"/>
          <w:kern w:val="21"/>
          <w:szCs w:val="24"/>
        </w:rPr>
        <w:fldChar w:fldCharType="separate"/>
      </w:r>
      <w:r w:rsidRPr="00495981">
        <w:rPr>
          <w:rFonts w:hAnsi="Times New Roman" w:cs="Times New Roman"/>
          <w:szCs w:val="24"/>
        </w:rPr>
        <w:t>⑤</w:t>
      </w:r>
      <w:r w:rsidR="00DA0C1C" w:rsidRPr="00495981">
        <w:rPr>
          <w:rFonts w:ascii="Times New Roman" w:hAnsi="Times New Roman" w:cs="Times New Roman"/>
          <w:snapToGrid w:val="0"/>
          <w:spacing w:val="-16"/>
          <w:kern w:val="21"/>
          <w:szCs w:val="24"/>
        </w:rPr>
        <w:fldChar w:fldCharType="end"/>
      </w:r>
      <w:r w:rsidRPr="00495981">
        <w:rPr>
          <w:rFonts w:ascii="Times New Roman" w:hAnsi="Times New Roman" w:cs="Times New Roman"/>
          <w:snapToGrid w:val="0"/>
          <w:spacing w:val="-16"/>
          <w:kern w:val="21"/>
          <w:szCs w:val="24"/>
        </w:rPr>
        <w:t>；</w:t>
      </w:r>
      <w:r w:rsidR="00DA0C1C" w:rsidRPr="00495981">
        <w:rPr>
          <w:rFonts w:ascii="Times New Roman" w:hAnsi="Times New Roman" w:cs="Times New Roman"/>
          <w:snapToGrid w:val="0"/>
          <w:spacing w:val="-6"/>
          <w:kern w:val="21"/>
          <w:szCs w:val="24"/>
        </w:rPr>
        <w:fldChar w:fldCharType="begin"/>
      </w:r>
      <w:r w:rsidRPr="00495981">
        <w:rPr>
          <w:rFonts w:ascii="Times New Roman" w:hAnsi="Times New Roman" w:cs="Times New Roman"/>
          <w:snapToGrid w:val="0"/>
          <w:spacing w:val="-6"/>
          <w:kern w:val="21"/>
          <w:szCs w:val="24"/>
        </w:rPr>
        <w:instrText xml:space="preserve"> = 7 \* GB3 \* MERGEFORMAT </w:instrText>
      </w:r>
      <w:r w:rsidR="00DA0C1C" w:rsidRPr="00495981">
        <w:rPr>
          <w:rFonts w:ascii="Times New Roman" w:hAnsi="Times New Roman" w:cs="Times New Roman"/>
          <w:snapToGrid w:val="0"/>
          <w:spacing w:val="-6"/>
          <w:kern w:val="21"/>
          <w:szCs w:val="24"/>
        </w:rPr>
        <w:fldChar w:fldCharType="separate"/>
      </w:r>
      <w:r w:rsidRPr="00495981">
        <w:rPr>
          <w:rFonts w:hAnsi="Times New Roman" w:cs="Times New Roman"/>
          <w:szCs w:val="24"/>
        </w:rPr>
        <w:t>⑦</w:t>
      </w:r>
      <w:r w:rsidR="00DA0C1C" w:rsidRPr="00495981">
        <w:rPr>
          <w:rFonts w:ascii="Times New Roman" w:hAnsi="Times New Roman" w:cs="Times New Roman"/>
          <w:snapToGrid w:val="0"/>
          <w:spacing w:val="-6"/>
          <w:kern w:val="21"/>
          <w:szCs w:val="24"/>
        </w:rPr>
        <w:fldChar w:fldCharType="end"/>
      </w:r>
      <w:r w:rsidRPr="00495981">
        <w:rPr>
          <w:rFonts w:ascii="Times New Roman" w:hAnsi="Times New Roman" w:cs="Times New Roman"/>
          <w:snapToGrid w:val="0"/>
          <w:spacing w:val="-6"/>
          <w:kern w:val="21"/>
          <w:szCs w:val="24"/>
        </w:rPr>
        <w:t>=</w:t>
      </w:r>
      <w:r w:rsidR="00DA0C1C" w:rsidRPr="00495981">
        <w:rPr>
          <w:rFonts w:ascii="Times New Roman" w:hAnsi="Times New Roman" w:cs="Times New Roman"/>
          <w:snapToGrid w:val="0"/>
          <w:spacing w:val="-16"/>
          <w:kern w:val="21"/>
          <w:szCs w:val="24"/>
        </w:rPr>
        <w:fldChar w:fldCharType="begin"/>
      </w:r>
      <w:r w:rsidRPr="00495981">
        <w:rPr>
          <w:rFonts w:ascii="Times New Roman" w:hAnsi="Times New Roman" w:cs="Times New Roman"/>
          <w:snapToGrid w:val="0"/>
          <w:spacing w:val="-16"/>
          <w:kern w:val="21"/>
          <w:szCs w:val="24"/>
        </w:rPr>
        <w:instrText xml:space="preserve"> = 6 \* GB3 \* MERGEFORMAT </w:instrText>
      </w:r>
      <w:r w:rsidR="00DA0C1C" w:rsidRPr="00495981">
        <w:rPr>
          <w:rFonts w:ascii="Times New Roman" w:hAnsi="Times New Roman" w:cs="Times New Roman"/>
          <w:snapToGrid w:val="0"/>
          <w:spacing w:val="-16"/>
          <w:kern w:val="21"/>
          <w:szCs w:val="24"/>
        </w:rPr>
        <w:fldChar w:fldCharType="separate"/>
      </w:r>
      <w:r w:rsidRPr="00495981">
        <w:rPr>
          <w:rFonts w:hAnsi="Times New Roman" w:cs="Times New Roman"/>
          <w:szCs w:val="24"/>
        </w:rPr>
        <w:t>⑥</w:t>
      </w:r>
      <w:r w:rsidR="00DA0C1C" w:rsidRPr="00495981">
        <w:rPr>
          <w:rFonts w:ascii="Times New Roman" w:hAnsi="Times New Roman" w:cs="Times New Roman"/>
          <w:snapToGrid w:val="0"/>
          <w:spacing w:val="-16"/>
          <w:kern w:val="21"/>
          <w:szCs w:val="24"/>
        </w:rPr>
        <w:fldChar w:fldCharType="end"/>
      </w:r>
      <w:r w:rsidRPr="00495981">
        <w:rPr>
          <w:rFonts w:ascii="Times New Roman" w:hAnsi="Times New Roman" w:cs="Times New Roman"/>
          <w:snapToGrid w:val="0"/>
          <w:spacing w:val="-16"/>
          <w:kern w:val="21"/>
          <w:szCs w:val="24"/>
        </w:rPr>
        <w:t>-</w:t>
      </w:r>
      <w:r w:rsidR="00DA0C1C" w:rsidRPr="00495981">
        <w:rPr>
          <w:rFonts w:ascii="Times New Roman" w:hAnsi="Times New Roman" w:cs="Times New Roman"/>
          <w:snapToGrid w:val="0"/>
          <w:spacing w:val="-6"/>
          <w:kern w:val="21"/>
          <w:szCs w:val="24"/>
        </w:rPr>
        <w:fldChar w:fldCharType="begin"/>
      </w:r>
      <w:r w:rsidRPr="00495981">
        <w:rPr>
          <w:rFonts w:ascii="Times New Roman" w:hAnsi="Times New Roman" w:cs="Times New Roman"/>
          <w:snapToGrid w:val="0"/>
          <w:spacing w:val="-6"/>
          <w:kern w:val="21"/>
          <w:szCs w:val="24"/>
        </w:rPr>
        <w:instrText xml:space="preserve"> = 1 \* GB3 \* MERGEFORMAT </w:instrText>
      </w:r>
      <w:r w:rsidR="00DA0C1C" w:rsidRPr="00495981">
        <w:rPr>
          <w:rFonts w:ascii="Times New Roman" w:hAnsi="Times New Roman" w:cs="Times New Roman"/>
          <w:snapToGrid w:val="0"/>
          <w:spacing w:val="-6"/>
          <w:kern w:val="21"/>
          <w:szCs w:val="24"/>
        </w:rPr>
        <w:fldChar w:fldCharType="separate"/>
      </w:r>
      <w:r w:rsidRPr="00495981">
        <w:rPr>
          <w:rFonts w:hAnsi="Times New Roman" w:cs="Times New Roman"/>
          <w:szCs w:val="24"/>
        </w:rPr>
        <w:t>①</w:t>
      </w:r>
      <w:r w:rsidR="00DA0C1C" w:rsidRPr="00495981">
        <w:rPr>
          <w:rFonts w:ascii="Times New Roman" w:hAnsi="Times New Roman" w:cs="Times New Roman"/>
          <w:snapToGrid w:val="0"/>
          <w:spacing w:val="-6"/>
          <w:kern w:val="21"/>
          <w:szCs w:val="24"/>
        </w:rPr>
        <w:fldChar w:fldCharType="end"/>
      </w:r>
    </w:p>
    <w:p w:rsidR="00A24C3D" w:rsidRDefault="00A24C3D" w:rsidP="00081951">
      <w:pPr>
        <w:sectPr w:rsidR="00A24C3D" w:rsidSect="00E30CDE">
          <w:pgSz w:w="16838" w:h="11906" w:orient="landscape"/>
          <w:pgMar w:top="1797" w:right="1440" w:bottom="1797" w:left="1440" w:header="851" w:footer="992" w:gutter="0"/>
          <w:cols w:space="425"/>
          <w:docGrid w:type="lines" w:linePitch="312"/>
        </w:sectPr>
      </w:pPr>
    </w:p>
    <w:p w:rsidR="00A24C3D" w:rsidRDefault="00A24C3D" w:rsidP="00A24C3D">
      <w:pPr>
        <w:ind w:leftChars="-135" w:left="-283"/>
        <w:rPr>
          <w:rFonts w:ascii="宋体" w:hAnsi="宋体"/>
          <w:b/>
          <w:sz w:val="24"/>
          <w:szCs w:val="24"/>
        </w:rPr>
      </w:pPr>
      <w:r>
        <w:rPr>
          <w:rFonts w:ascii="宋体" w:hAnsi="宋体" w:hint="eastAsia"/>
          <w:b/>
          <w:sz w:val="24"/>
          <w:szCs w:val="24"/>
        </w:rPr>
        <w:lastRenderedPageBreak/>
        <w:t>附件</w:t>
      </w:r>
      <w:r>
        <w:rPr>
          <w:rFonts w:hint="eastAsia"/>
          <w:b/>
          <w:sz w:val="24"/>
          <w:szCs w:val="24"/>
        </w:rPr>
        <w:t xml:space="preserve">1  </w:t>
      </w:r>
      <w:r>
        <w:rPr>
          <w:rFonts w:ascii="宋体" w:hAnsi="宋体" w:hint="eastAsia"/>
          <w:b/>
          <w:sz w:val="24"/>
          <w:szCs w:val="24"/>
        </w:rPr>
        <w:t>环评委托书</w:t>
      </w:r>
    </w:p>
    <w:p w:rsidR="00A24C3D" w:rsidRDefault="00A24C3D" w:rsidP="00A24C3D">
      <w:pPr>
        <w:autoSpaceDE w:val="0"/>
        <w:spacing w:line="360" w:lineRule="auto"/>
        <w:jc w:val="left"/>
        <w:rPr>
          <w:rFonts w:ascii="宋体" w:hAnsi="宋体"/>
          <w:sz w:val="30"/>
          <w:szCs w:val="30"/>
        </w:rPr>
      </w:pPr>
      <w:r>
        <w:rPr>
          <w:noProof/>
        </w:rPr>
        <w:drawing>
          <wp:inline distT="0" distB="0" distL="0" distR="0">
            <wp:extent cx="5353050" cy="7534275"/>
            <wp:effectExtent l="19050" t="0" r="0" b="0"/>
            <wp:docPr id="42" name="图片 42" descr="C:\Users\ADMINI~1\AppData\Local\Temp\ksohtml11840\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I~1\AppData\Local\Temp\ksohtml11840\wps3.png"/>
                    <pic:cNvPicPr>
                      <a:picLocks noChangeAspect="1" noChangeArrowheads="1"/>
                    </pic:cNvPicPr>
                  </pic:nvPicPr>
                  <pic:blipFill>
                    <a:blip r:embed="rId50"/>
                    <a:srcRect/>
                    <a:stretch>
                      <a:fillRect/>
                    </a:stretch>
                  </pic:blipFill>
                  <pic:spPr bwMode="auto">
                    <a:xfrm>
                      <a:off x="0" y="0"/>
                      <a:ext cx="5353050" cy="7534275"/>
                    </a:xfrm>
                    <a:prstGeom prst="rect">
                      <a:avLst/>
                    </a:prstGeom>
                    <a:noFill/>
                    <a:ln w="9525">
                      <a:noFill/>
                      <a:miter lim="800000"/>
                      <a:headEnd/>
                      <a:tailEnd/>
                    </a:ln>
                  </pic:spPr>
                </pic:pic>
              </a:graphicData>
            </a:graphic>
          </wp:inline>
        </w:drawing>
      </w:r>
      <w:r>
        <w:rPr>
          <w:rFonts w:ascii="宋体" w:hAnsi="宋体" w:hint="eastAsia"/>
          <w:sz w:val="30"/>
          <w:szCs w:val="30"/>
        </w:rPr>
        <w:t xml:space="preserve"> </w:t>
      </w:r>
    </w:p>
    <w:p w:rsidR="00A24C3D" w:rsidRDefault="00A24C3D" w:rsidP="00A24C3D">
      <w:pPr>
        <w:pStyle w:val="9"/>
        <w:rPr>
          <w:rFonts w:ascii="宋体" w:hAnsi="宋体"/>
        </w:rPr>
      </w:pPr>
      <w:r>
        <w:rPr>
          <w:rFonts w:ascii="宋体" w:hAnsi="宋体" w:hint="eastAsia"/>
        </w:rPr>
        <w:t xml:space="preserve"> </w:t>
      </w:r>
    </w:p>
    <w:p w:rsidR="00A24C3D" w:rsidRDefault="00A24C3D" w:rsidP="00A24C3D">
      <w:pPr>
        <w:widowControl/>
        <w:jc w:val="left"/>
        <w:rPr>
          <w:rFonts w:ascii="宋体" w:hAnsi="宋体" w:cs="宋体"/>
          <w:b/>
          <w:sz w:val="24"/>
          <w:szCs w:val="24"/>
        </w:rPr>
        <w:sectPr w:rsidR="00A24C3D">
          <w:pgSz w:w="11906" w:h="16838"/>
          <w:pgMar w:top="1440" w:right="1800" w:bottom="1440" w:left="1800" w:header="851" w:footer="992" w:gutter="0"/>
          <w:cols w:space="720"/>
          <w:docGrid w:type="lines" w:linePitch="312"/>
        </w:sectPr>
      </w:pPr>
    </w:p>
    <w:p w:rsidR="00A24C3D" w:rsidRDefault="00A24C3D" w:rsidP="00A24C3D">
      <w:pPr>
        <w:spacing w:line="480" w:lineRule="auto"/>
        <w:ind w:leftChars="-135" w:left="-283" w:firstLineChars="100" w:firstLine="241"/>
        <w:rPr>
          <w:rFonts w:ascii="Times New Roman" w:hAnsi="Times New Roman"/>
          <w:b/>
          <w:sz w:val="24"/>
          <w:szCs w:val="24"/>
        </w:rPr>
      </w:pPr>
      <w:r>
        <w:rPr>
          <w:rFonts w:ascii="宋体" w:hAnsi="宋体" w:hint="eastAsia"/>
          <w:b/>
          <w:sz w:val="24"/>
          <w:szCs w:val="24"/>
        </w:rPr>
        <w:lastRenderedPageBreak/>
        <w:t>附件</w:t>
      </w:r>
      <w:r>
        <w:rPr>
          <w:rFonts w:hint="eastAsia"/>
          <w:b/>
          <w:sz w:val="24"/>
          <w:szCs w:val="24"/>
        </w:rPr>
        <w:t xml:space="preserve">2  </w:t>
      </w:r>
      <w:r>
        <w:rPr>
          <w:rFonts w:ascii="宋体" w:hAnsi="宋体" w:hint="eastAsia"/>
          <w:b/>
          <w:sz w:val="24"/>
          <w:szCs w:val="24"/>
        </w:rPr>
        <w:t>建设单位营业执照</w:t>
      </w:r>
    </w:p>
    <w:p w:rsidR="00A24C3D" w:rsidRDefault="00A24C3D" w:rsidP="00A24C3D">
      <w:pPr>
        <w:spacing w:line="480" w:lineRule="auto"/>
        <w:ind w:leftChars="-200" w:left="-258" w:hangingChars="77" w:hanging="162"/>
        <w:jc w:val="center"/>
        <w:rPr>
          <w:rFonts w:ascii="宋体" w:hAnsi="宋体"/>
          <w:szCs w:val="21"/>
        </w:rPr>
      </w:pPr>
      <w:r>
        <w:rPr>
          <w:noProof/>
        </w:rPr>
        <w:drawing>
          <wp:inline distT="0" distB="0" distL="0" distR="0">
            <wp:extent cx="5124450" cy="7648575"/>
            <wp:effectExtent l="19050" t="0" r="0" b="0"/>
            <wp:docPr id="43" name="图片 43" descr="C:\Users\ADMINI~1\AppData\Local\Temp\ksohtml11840\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DMINI~1\AppData\Local\Temp\ksohtml11840\wps4.png"/>
                    <pic:cNvPicPr>
                      <a:picLocks noChangeAspect="1" noChangeArrowheads="1"/>
                    </pic:cNvPicPr>
                  </pic:nvPicPr>
                  <pic:blipFill>
                    <a:blip r:embed="rId51"/>
                    <a:srcRect/>
                    <a:stretch>
                      <a:fillRect/>
                    </a:stretch>
                  </pic:blipFill>
                  <pic:spPr bwMode="auto">
                    <a:xfrm>
                      <a:off x="0" y="0"/>
                      <a:ext cx="5124450" cy="7648575"/>
                    </a:xfrm>
                    <a:prstGeom prst="rect">
                      <a:avLst/>
                    </a:prstGeom>
                    <a:noFill/>
                    <a:ln w="9525">
                      <a:noFill/>
                      <a:miter lim="800000"/>
                      <a:headEnd/>
                      <a:tailEnd/>
                    </a:ln>
                  </pic:spPr>
                </pic:pic>
              </a:graphicData>
            </a:graphic>
          </wp:inline>
        </w:drawing>
      </w:r>
      <w:r>
        <w:rPr>
          <w:rFonts w:ascii="宋体" w:hAnsi="宋体" w:hint="eastAsia"/>
        </w:rPr>
        <w:t xml:space="preserve"> </w:t>
      </w:r>
    </w:p>
    <w:p w:rsidR="00A24C3D" w:rsidRDefault="00A24C3D" w:rsidP="00A24C3D">
      <w:pPr>
        <w:spacing w:line="480" w:lineRule="auto"/>
        <w:ind w:leftChars="-135" w:left="-283"/>
        <w:rPr>
          <w:rFonts w:ascii="Times New Roman" w:hAnsi="Times New Roman"/>
        </w:rPr>
      </w:pPr>
      <w:r>
        <w:br w:type="page"/>
      </w:r>
      <w:r>
        <w:rPr>
          <w:rFonts w:ascii="宋体" w:hAnsi="宋体" w:hint="eastAsia"/>
          <w:b/>
          <w:sz w:val="24"/>
          <w:szCs w:val="24"/>
        </w:rPr>
        <w:lastRenderedPageBreak/>
        <w:t>附件</w:t>
      </w:r>
      <w:r>
        <w:rPr>
          <w:rFonts w:hint="eastAsia"/>
          <w:b/>
          <w:sz w:val="24"/>
          <w:szCs w:val="24"/>
        </w:rPr>
        <w:t xml:space="preserve">3  </w:t>
      </w:r>
      <w:r>
        <w:rPr>
          <w:rFonts w:ascii="宋体" w:hAnsi="宋体" w:hint="eastAsia"/>
          <w:b/>
          <w:sz w:val="24"/>
          <w:szCs w:val="24"/>
        </w:rPr>
        <w:t>项目备案文件</w:t>
      </w:r>
    </w:p>
    <w:p w:rsidR="00A24C3D" w:rsidRDefault="00A24C3D" w:rsidP="00A24C3D">
      <w:pPr>
        <w:spacing w:line="480" w:lineRule="auto"/>
        <w:ind w:leftChars="-135" w:left="-283"/>
        <w:rPr>
          <w:rFonts w:ascii="宋体" w:hAnsi="宋体"/>
        </w:rPr>
      </w:pPr>
      <w:r>
        <w:rPr>
          <w:noProof/>
        </w:rPr>
        <w:drawing>
          <wp:inline distT="0" distB="0" distL="0" distR="0">
            <wp:extent cx="5429250" cy="7972425"/>
            <wp:effectExtent l="19050" t="0" r="0" b="0"/>
            <wp:docPr id="44" name="图片 44" descr="C:\Users\ADMINI~1\AppData\Local\Temp\ksohtml11840\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I~1\AppData\Local\Temp\ksohtml11840\wps5.png"/>
                    <pic:cNvPicPr>
                      <a:picLocks noChangeAspect="1" noChangeArrowheads="1"/>
                    </pic:cNvPicPr>
                  </pic:nvPicPr>
                  <pic:blipFill>
                    <a:blip r:embed="rId52"/>
                    <a:srcRect/>
                    <a:stretch>
                      <a:fillRect/>
                    </a:stretch>
                  </pic:blipFill>
                  <pic:spPr bwMode="auto">
                    <a:xfrm>
                      <a:off x="0" y="0"/>
                      <a:ext cx="5429250" cy="7972425"/>
                    </a:xfrm>
                    <a:prstGeom prst="rect">
                      <a:avLst/>
                    </a:prstGeom>
                    <a:noFill/>
                    <a:ln w="9525">
                      <a:noFill/>
                      <a:miter lim="800000"/>
                      <a:headEnd/>
                      <a:tailEnd/>
                    </a:ln>
                  </pic:spPr>
                </pic:pic>
              </a:graphicData>
            </a:graphic>
          </wp:inline>
        </w:drawing>
      </w:r>
      <w:r>
        <w:rPr>
          <w:rFonts w:ascii="宋体" w:hAnsi="宋体" w:hint="eastAsia"/>
        </w:rPr>
        <w:t xml:space="preserve"> </w:t>
      </w:r>
    </w:p>
    <w:p w:rsidR="00A24C3D" w:rsidRDefault="00A24C3D" w:rsidP="00A24C3D">
      <w:pPr>
        <w:spacing w:line="480" w:lineRule="auto"/>
        <w:ind w:leftChars="-135" w:left="-283"/>
        <w:rPr>
          <w:rFonts w:ascii="宋体" w:hAnsi="宋体"/>
        </w:rPr>
      </w:pPr>
      <w:r>
        <w:rPr>
          <w:rFonts w:ascii="宋体" w:hAnsi="宋体" w:hint="eastAsia"/>
        </w:rPr>
        <w:br w:type="page"/>
      </w:r>
      <w:r>
        <w:rPr>
          <w:noProof/>
        </w:rPr>
        <w:lastRenderedPageBreak/>
        <w:drawing>
          <wp:inline distT="0" distB="0" distL="0" distR="0">
            <wp:extent cx="5105400" cy="7924800"/>
            <wp:effectExtent l="19050" t="0" r="0" b="0"/>
            <wp:docPr id="45" name="图片 45" descr="C:\Users\ADMINI~1\AppData\Local\Temp\ksohtml11840\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I~1\AppData\Local\Temp\ksohtml11840\wps6.png"/>
                    <pic:cNvPicPr>
                      <a:picLocks noChangeAspect="1" noChangeArrowheads="1"/>
                    </pic:cNvPicPr>
                  </pic:nvPicPr>
                  <pic:blipFill>
                    <a:blip r:embed="rId53"/>
                    <a:srcRect/>
                    <a:stretch>
                      <a:fillRect/>
                    </a:stretch>
                  </pic:blipFill>
                  <pic:spPr bwMode="auto">
                    <a:xfrm>
                      <a:off x="0" y="0"/>
                      <a:ext cx="5105400" cy="7924800"/>
                    </a:xfrm>
                    <a:prstGeom prst="rect">
                      <a:avLst/>
                    </a:prstGeom>
                    <a:noFill/>
                    <a:ln w="9525">
                      <a:noFill/>
                      <a:miter lim="800000"/>
                      <a:headEnd/>
                      <a:tailEnd/>
                    </a:ln>
                  </pic:spPr>
                </pic:pic>
              </a:graphicData>
            </a:graphic>
          </wp:inline>
        </w:drawing>
      </w:r>
    </w:p>
    <w:p w:rsidR="00A24C3D" w:rsidRDefault="00A24C3D" w:rsidP="00A24C3D">
      <w:pPr>
        <w:widowControl/>
        <w:spacing w:line="480" w:lineRule="auto"/>
        <w:jc w:val="left"/>
        <w:rPr>
          <w:rFonts w:ascii="宋体" w:hAnsi="宋体" w:cs="宋体"/>
          <w:b/>
          <w:sz w:val="24"/>
          <w:szCs w:val="24"/>
        </w:rPr>
        <w:sectPr w:rsidR="00A24C3D">
          <w:pgSz w:w="11906" w:h="16838"/>
          <w:pgMar w:top="1440" w:right="1800" w:bottom="1440" w:left="1800" w:header="851" w:footer="992" w:gutter="0"/>
          <w:cols w:space="720"/>
          <w:docGrid w:type="lines" w:linePitch="312"/>
        </w:sectPr>
      </w:pPr>
    </w:p>
    <w:p w:rsidR="00A24C3D" w:rsidRDefault="00A24C3D" w:rsidP="00A24C3D">
      <w:pPr>
        <w:pStyle w:val="9"/>
        <w:ind w:leftChars="-96" w:left="-202" w:firstLineChars="0" w:firstLine="0"/>
        <w:rPr>
          <w:rFonts w:ascii="Times New Roman" w:hAnsi="Times New Roman"/>
          <w:b/>
          <w:sz w:val="24"/>
          <w:szCs w:val="24"/>
        </w:rPr>
      </w:pPr>
      <w:r>
        <w:rPr>
          <w:rFonts w:ascii="宋体" w:hAnsi="宋体" w:hint="eastAsia"/>
          <w:b/>
          <w:sz w:val="24"/>
          <w:szCs w:val="24"/>
        </w:rPr>
        <w:lastRenderedPageBreak/>
        <w:t>附件</w:t>
      </w:r>
      <w:r>
        <w:rPr>
          <w:rFonts w:hint="eastAsia"/>
          <w:b/>
          <w:sz w:val="24"/>
          <w:szCs w:val="24"/>
        </w:rPr>
        <w:t xml:space="preserve">4  </w:t>
      </w:r>
      <w:r>
        <w:rPr>
          <w:rFonts w:ascii="宋体" w:hAnsi="宋体" w:hint="eastAsia"/>
          <w:b/>
          <w:sz w:val="24"/>
          <w:szCs w:val="24"/>
        </w:rPr>
        <w:t>《岳阳市预拌商品混凝土专项规划（</w:t>
      </w:r>
      <w:r>
        <w:rPr>
          <w:rFonts w:hint="eastAsia"/>
          <w:b/>
          <w:sz w:val="24"/>
          <w:szCs w:val="24"/>
        </w:rPr>
        <w:t>2023-2027</w:t>
      </w:r>
      <w:r>
        <w:rPr>
          <w:rFonts w:ascii="宋体" w:hAnsi="宋体" w:hint="eastAsia"/>
          <w:b/>
          <w:sz w:val="24"/>
          <w:szCs w:val="24"/>
        </w:rPr>
        <w:t>）》相关内容</w:t>
      </w:r>
    </w:p>
    <w:p w:rsidR="00A24C3D" w:rsidRDefault="00A24C3D" w:rsidP="00A24C3D">
      <w:pPr>
        <w:pStyle w:val="9"/>
        <w:ind w:leftChars="-96" w:left="-202" w:firstLineChars="0" w:firstLine="0"/>
        <w:rPr>
          <w:rFonts w:ascii="宋体" w:hAnsi="宋体"/>
          <w:b/>
          <w:sz w:val="24"/>
          <w:szCs w:val="24"/>
        </w:rPr>
      </w:pPr>
      <w:r>
        <w:rPr>
          <w:noProof/>
        </w:rPr>
        <w:drawing>
          <wp:anchor distT="0" distB="0" distL="114300" distR="114300" simplePos="0" relativeHeight="251743232" behindDoc="0" locked="0" layoutInCell="1" allowOverlap="1">
            <wp:simplePos x="0" y="0"/>
            <wp:positionH relativeFrom="column">
              <wp:posOffset>-333375</wp:posOffset>
            </wp:positionH>
            <wp:positionV relativeFrom="paragraph">
              <wp:posOffset>50800</wp:posOffset>
            </wp:positionV>
            <wp:extent cx="5610225" cy="7924800"/>
            <wp:effectExtent l="19050" t="0" r="9525" b="0"/>
            <wp:wrapNone/>
            <wp:docPr id="50" name="图片 50" descr="C:\Users\ADMINI~1\AppData\Local\Temp\ksohtml11840\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I~1\AppData\Local\Temp\ksohtml11840\wps11.jpg"/>
                    <pic:cNvPicPr>
                      <a:picLocks noChangeAspect="1" noChangeArrowheads="1"/>
                    </pic:cNvPicPr>
                  </pic:nvPicPr>
                  <pic:blipFill>
                    <a:blip r:embed="rId54"/>
                    <a:srcRect/>
                    <a:stretch>
                      <a:fillRect/>
                    </a:stretch>
                  </pic:blipFill>
                  <pic:spPr bwMode="auto">
                    <a:xfrm>
                      <a:off x="0" y="0"/>
                      <a:ext cx="5610225" cy="7924800"/>
                    </a:xfrm>
                    <a:prstGeom prst="rect">
                      <a:avLst/>
                    </a:prstGeom>
                    <a:noFill/>
                    <a:ln w="9525">
                      <a:noFill/>
                      <a:miter lim="800000"/>
                      <a:headEnd/>
                      <a:tailEnd/>
                    </a:ln>
                  </pic:spPr>
                </pic:pic>
              </a:graphicData>
            </a:graphic>
          </wp:anchor>
        </w:drawing>
      </w:r>
      <w:r>
        <w:rPr>
          <w:noProof/>
        </w:rPr>
        <w:drawing>
          <wp:inline distT="0" distB="0" distL="0" distR="0">
            <wp:extent cx="5610225" cy="7924800"/>
            <wp:effectExtent l="19050" t="0" r="9525" b="0"/>
            <wp:docPr id="46" name="图片 46" descr="C:\Users\ADMINI~1\AppData\Local\Temp\ksohtml11840\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I~1\AppData\Local\Temp\ksohtml11840\wps7.jpg"/>
                    <pic:cNvPicPr>
                      <a:picLocks noChangeAspect="1" noChangeArrowheads="1"/>
                    </pic:cNvPicPr>
                  </pic:nvPicPr>
                  <pic:blipFill>
                    <a:blip r:embed="rId55"/>
                    <a:srcRect/>
                    <a:stretch>
                      <a:fillRect/>
                    </a:stretch>
                  </pic:blipFill>
                  <pic:spPr bwMode="auto">
                    <a:xfrm>
                      <a:off x="0" y="0"/>
                      <a:ext cx="5610225" cy="7924800"/>
                    </a:xfrm>
                    <a:prstGeom prst="rect">
                      <a:avLst/>
                    </a:prstGeom>
                    <a:noFill/>
                    <a:ln w="9525">
                      <a:noFill/>
                      <a:miter lim="800000"/>
                      <a:headEnd/>
                      <a:tailEnd/>
                    </a:ln>
                  </pic:spPr>
                </pic:pic>
              </a:graphicData>
            </a:graphic>
          </wp:inline>
        </w:drawing>
      </w:r>
      <w:r>
        <w:rPr>
          <w:noProof/>
        </w:rPr>
        <w:drawing>
          <wp:inline distT="0" distB="0" distL="0" distR="0">
            <wp:extent cx="5581650" cy="7924800"/>
            <wp:effectExtent l="19050" t="0" r="0" b="0"/>
            <wp:docPr id="47" name="图片 47" descr="C:\Users\ADMINI~1\AppData\Local\Temp\ksohtml11840\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I~1\AppData\Local\Temp\ksohtml11840\wps8.jpg"/>
                    <pic:cNvPicPr>
                      <a:picLocks noChangeAspect="1" noChangeArrowheads="1"/>
                    </pic:cNvPicPr>
                  </pic:nvPicPr>
                  <pic:blipFill>
                    <a:blip r:embed="rId56"/>
                    <a:srcRect/>
                    <a:stretch>
                      <a:fillRect/>
                    </a:stretch>
                  </pic:blipFill>
                  <pic:spPr bwMode="auto">
                    <a:xfrm>
                      <a:off x="0" y="0"/>
                      <a:ext cx="5581650" cy="7924800"/>
                    </a:xfrm>
                    <a:prstGeom prst="rect">
                      <a:avLst/>
                    </a:prstGeom>
                    <a:noFill/>
                    <a:ln w="9525">
                      <a:noFill/>
                      <a:miter lim="800000"/>
                      <a:headEnd/>
                      <a:tailEnd/>
                    </a:ln>
                  </pic:spPr>
                </pic:pic>
              </a:graphicData>
            </a:graphic>
          </wp:inline>
        </w:drawing>
      </w:r>
      <w:r>
        <w:rPr>
          <w:noProof/>
        </w:rPr>
        <w:drawing>
          <wp:inline distT="0" distB="0" distL="0" distR="0">
            <wp:extent cx="5629275" cy="7924800"/>
            <wp:effectExtent l="19050" t="0" r="9525" b="0"/>
            <wp:docPr id="48" name="图片 48" descr="C:\Users\ADMINI~1\AppData\Local\Temp\ksohtml11840\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I~1\AppData\Local\Temp\ksohtml11840\wps9.jpg"/>
                    <pic:cNvPicPr>
                      <a:picLocks noChangeAspect="1" noChangeArrowheads="1"/>
                    </pic:cNvPicPr>
                  </pic:nvPicPr>
                  <pic:blipFill>
                    <a:blip r:embed="rId57"/>
                    <a:srcRect/>
                    <a:stretch>
                      <a:fillRect/>
                    </a:stretch>
                  </pic:blipFill>
                  <pic:spPr bwMode="auto">
                    <a:xfrm>
                      <a:off x="0" y="0"/>
                      <a:ext cx="5629275" cy="7924800"/>
                    </a:xfrm>
                    <a:prstGeom prst="rect">
                      <a:avLst/>
                    </a:prstGeom>
                    <a:noFill/>
                    <a:ln w="9525">
                      <a:noFill/>
                      <a:miter lim="800000"/>
                      <a:headEnd/>
                      <a:tailEnd/>
                    </a:ln>
                  </pic:spPr>
                </pic:pic>
              </a:graphicData>
            </a:graphic>
          </wp:inline>
        </w:drawing>
      </w:r>
      <w:r>
        <w:rPr>
          <w:rFonts w:ascii="宋体" w:hAnsi="宋体" w:hint="eastAsia"/>
          <w:b/>
          <w:sz w:val="24"/>
          <w:szCs w:val="24"/>
        </w:rPr>
        <w:t xml:space="preserve"> </w:t>
      </w:r>
    </w:p>
    <w:p w:rsidR="00A24C3D" w:rsidRDefault="00A24C3D" w:rsidP="00A24C3D">
      <w:pPr>
        <w:pStyle w:val="9"/>
        <w:ind w:leftChars="-96" w:left="-202" w:firstLineChars="0" w:firstLine="0"/>
        <w:rPr>
          <w:rFonts w:ascii="宋体" w:hAnsi="宋体"/>
          <w:b/>
          <w:sz w:val="24"/>
          <w:szCs w:val="24"/>
        </w:rPr>
      </w:pPr>
      <w:r>
        <w:rPr>
          <w:rFonts w:ascii="宋体" w:hAnsi="宋体" w:hint="eastAsia"/>
          <w:b/>
          <w:noProof/>
          <w:sz w:val="24"/>
          <w:szCs w:val="24"/>
        </w:rPr>
        <w:drawing>
          <wp:anchor distT="0" distB="0" distL="114300" distR="114300" simplePos="0" relativeHeight="251744256" behindDoc="0" locked="0" layoutInCell="1" allowOverlap="1">
            <wp:simplePos x="0" y="0"/>
            <wp:positionH relativeFrom="column">
              <wp:posOffset>3371850</wp:posOffset>
            </wp:positionH>
            <wp:positionV relativeFrom="paragraph">
              <wp:posOffset>139700</wp:posOffset>
            </wp:positionV>
            <wp:extent cx="276225" cy="5495925"/>
            <wp:effectExtent l="19050" t="0" r="9525" b="0"/>
            <wp:wrapNone/>
            <wp:docPr id="49" name="图片 49" descr="C:\Users\ADMINI~1\AppData\Local\Temp\ksohtml11840\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I~1\AppData\Local\Temp\ksohtml11840\wps10.png"/>
                    <pic:cNvPicPr>
                      <a:picLocks noChangeAspect="1" noChangeArrowheads="1"/>
                    </pic:cNvPicPr>
                  </pic:nvPicPr>
                  <pic:blipFill>
                    <a:blip r:embed="rId58"/>
                    <a:srcRect/>
                    <a:stretch>
                      <a:fillRect/>
                    </a:stretch>
                  </pic:blipFill>
                  <pic:spPr bwMode="auto">
                    <a:xfrm>
                      <a:off x="0" y="0"/>
                      <a:ext cx="276225" cy="5495925"/>
                    </a:xfrm>
                    <a:prstGeom prst="rect">
                      <a:avLst/>
                    </a:prstGeom>
                    <a:noFill/>
                    <a:ln w="9525">
                      <a:noFill/>
                      <a:miter lim="800000"/>
                      <a:headEnd/>
                      <a:tailEnd/>
                    </a:ln>
                  </pic:spPr>
                </pic:pic>
              </a:graphicData>
            </a:graphic>
          </wp:anchor>
        </w:drawing>
      </w:r>
      <w:r>
        <w:rPr>
          <w:rFonts w:ascii="宋体" w:hAnsi="宋体" w:hint="eastAsia"/>
          <w:b/>
          <w:sz w:val="24"/>
          <w:szCs w:val="24"/>
        </w:rPr>
        <w:t xml:space="preserve"> </w:t>
      </w:r>
    </w:p>
    <w:p w:rsidR="00A24C3D" w:rsidRDefault="00A24C3D" w:rsidP="00A24C3D">
      <w:pPr>
        <w:pStyle w:val="9"/>
        <w:ind w:leftChars="-96" w:left="-202" w:firstLineChars="0" w:firstLine="0"/>
        <w:rPr>
          <w:rFonts w:ascii="宋体" w:hAnsi="宋体"/>
          <w:b/>
          <w:sz w:val="24"/>
          <w:szCs w:val="24"/>
        </w:rPr>
      </w:pPr>
      <w:r>
        <w:rPr>
          <w:rFonts w:ascii="宋体" w:hAnsi="宋体" w:hint="eastAsia"/>
          <w:b/>
          <w:sz w:val="24"/>
          <w:szCs w:val="24"/>
        </w:rPr>
        <w:t xml:space="preserve"> </w:t>
      </w:r>
    </w:p>
    <w:p w:rsidR="00A24C3D" w:rsidRDefault="00A24C3D" w:rsidP="00A24C3D">
      <w:pPr>
        <w:widowControl/>
        <w:jc w:val="left"/>
        <w:rPr>
          <w:rFonts w:ascii="宋体" w:hAnsi="宋体" w:cs="宋体"/>
          <w:b/>
          <w:sz w:val="24"/>
          <w:szCs w:val="24"/>
        </w:rPr>
        <w:sectPr w:rsidR="00A24C3D">
          <w:pgSz w:w="11906" w:h="16838"/>
          <w:pgMar w:top="1440" w:right="1800" w:bottom="1440" w:left="1800" w:header="851" w:footer="992" w:gutter="0"/>
          <w:cols w:space="720"/>
          <w:docGrid w:type="lines" w:linePitch="312"/>
        </w:sectPr>
      </w:pPr>
    </w:p>
    <w:p w:rsidR="00A24C3D" w:rsidRDefault="00A24C3D" w:rsidP="00A24C3D">
      <w:pPr>
        <w:spacing w:line="480" w:lineRule="auto"/>
        <w:ind w:leftChars="-135" w:left="-283"/>
        <w:rPr>
          <w:rFonts w:ascii="Times New Roman" w:hAnsi="Times New Roman"/>
          <w:b/>
          <w:szCs w:val="21"/>
        </w:rPr>
      </w:pPr>
      <w:r>
        <w:rPr>
          <w:noProof/>
        </w:rPr>
        <w:lastRenderedPageBreak/>
        <w:drawing>
          <wp:anchor distT="0" distB="0" distL="114300" distR="114300" simplePos="0" relativeHeight="251745280" behindDoc="0" locked="0" layoutInCell="1" allowOverlap="1">
            <wp:simplePos x="0" y="0"/>
            <wp:positionH relativeFrom="column">
              <wp:posOffset>-114300</wp:posOffset>
            </wp:positionH>
            <wp:positionV relativeFrom="paragraph">
              <wp:posOffset>523875</wp:posOffset>
            </wp:positionV>
            <wp:extent cx="5676900" cy="7915275"/>
            <wp:effectExtent l="19050" t="0" r="0" b="0"/>
            <wp:wrapTopAndBottom/>
            <wp:docPr id="51" name="图片 51" descr="C:\Users\ADMINI~1\AppData\Local\Temp\ksohtml11840\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I~1\AppData\Local\Temp\ksohtml11840\wps12.jpg"/>
                    <pic:cNvPicPr>
                      <a:picLocks noChangeAspect="1" noChangeArrowheads="1"/>
                    </pic:cNvPicPr>
                  </pic:nvPicPr>
                  <pic:blipFill>
                    <a:blip r:embed="rId59"/>
                    <a:srcRect/>
                    <a:stretch>
                      <a:fillRect/>
                    </a:stretch>
                  </pic:blipFill>
                  <pic:spPr bwMode="auto">
                    <a:xfrm>
                      <a:off x="0" y="0"/>
                      <a:ext cx="5676900" cy="7915275"/>
                    </a:xfrm>
                    <a:prstGeom prst="rect">
                      <a:avLst/>
                    </a:prstGeom>
                    <a:noFill/>
                    <a:ln w="9525">
                      <a:noFill/>
                      <a:miter lim="800000"/>
                      <a:headEnd/>
                      <a:tailEnd/>
                    </a:ln>
                  </pic:spPr>
                </pic:pic>
              </a:graphicData>
            </a:graphic>
          </wp:anchor>
        </w:drawing>
      </w:r>
      <w:r>
        <w:rPr>
          <w:rFonts w:ascii="宋体" w:hAnsi="宋体" w:hint="eastAsia"/>
          <w:b/>
          <w:sz w:val="24"/>
          <w:szCs w:val="24"/>
        </w:rPr>
        <w:t>附件</w:t>
      </w:r>
      <w:r>
        <w:rPr>
          <w:rFonts w:hint="eastAsia"/>
          <w:b/>
          <w:sz w:val="24"/>
          <w:szCs w:val="24"/>
        </w:rPr>
        <w:t xml:space="preserve">5  </w:t>
      </w:r>
      <w:r>
        <w:rPr>
          <w:rFonts w:ascii="宋体" w:hAnsi="宋体" w:hint="eastAsia"/>
          <w:b/>
          <w:sz w:val="24"/>
          <w:szCs w:val="24"/>
        </w:rPr>
        <w:t>环境质量现状监测报告</w:t>
      </w:r>
    </w:p>
    <w:p w:rsidR="00A24C3D" w:rsidRPr="00A24C3D" w:rsidRDefault="00A24C3D" w:rsidP="00A24C3D">
      <w:pPr>
        <w:pStyle w:val="9"/>
        <w:ind w:leftChars="-96" w:left="-202" w:firstLineChars="0" w:firstLine="0"/>
        <w:rPr>
          <w:rFonts w:ascii="宋体" w:hAnsi="宋体"/>
        </w:rPr>
      </w:pPr>
    </w:p>
    <w:p w:rsidR="00A24C3D" w:rsidRDefault="00A24C3D" w:rsidP="00A24C3D">
      <w:pPr>
        <w:pStyle w:val="9"/>
        <w:ind w:leftChars="-96" w:left="-202" w:firstLineChars="0" w:firstLine="0"/>
        <w:rPr>
          <w:rFonts w:ascii="宋体" w:hAnsi="宋体"/>
        </w:rPr>
      </w:pPr>
      <w:r>
        <w:rPr>
          <w:noProof/>
        </w:rPr>
        <w:lastRenderedPageBreak/>
        <w:drawing>
          <wp:anchor distT="0" distB="0" distL="114300" distR="114300" simplePos="0" relativeHeight="251746304" behindDoc="0" locked="0" layoutInCell="1" allowOverlap="1">
            <wp:simplePos x="0" y="0"/>
            <wp:positionH relativeFrom="column">
              <wp:posOffset>-104775</wp:posOffset>
            </wp:positionH>
            <wp:positionV relativeFrom="paragraph">
              <wp:posOffset>9525</wp:posOffset>
            </wp:positionV>
            <wp:extent cx="5629275" cy="7915275"/>
            <wp:effectExtent l="19050" t="0" r="9525" b="0"/>
            <wp:wrapTopAndBottom/>
            <wp:docPr id="52" name="图片 52" descr="C:\Users\ADMINI~1\AppData\Local\Temp\ksohtml11840\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DMINI~1\AppData\Local\Temp\ksohtml11840\wps13.jpg"/>
                    <pic:cNvPicPr>
                      <a:picLocks noChangeAspect="1" noChangeArrowheads="1"/>
                    </pic:cNvPicPr>
                  </pic:nvPicPr>
                  <pic:blipFill>
                    <a:blip r:embed="rId60"/>
                    <a:srcRect/>
                    <a:stretch>
                      <a:fillRect/>
                    </a:stretch>
                  </pic:blipFill>
                  <pic:spPr bwMode="auto">
                    <a:xfrm>
                      <a:off x="0" y="0"/>
                      <a:ext cx="5629275" cy="7915275"/>
                    </a:xfrm>
                    <a:prstGeom prst="rect">
                      <a:avLst/>
                    </a:prstGeom>
                    <a:noFill/>
                    <a:ln w="9525">
                      <a:noFill/>
                      <a:miter lim="800000"/>
                      <a:headEnd/>
                      <a:tailEnd/>
                    </a:ln>
                  </pic:spPr>
                </pic:pic>
              </a:graphicData>
            </a:graphic>
          </wp:anchor>
        </w:drawing>
      </w:r>
      <w:r>
        <w:rPr>
          <w:rFonts w:ascii="宋体" w:hAnsi="宋体" w:hint="eastAsia"/>
        </w:rPr>
        <w:t xml:space="preserve"> </w:t>
      </w:r>
    </w:p>
    <w:p w:rsidR="00A24C3D" w:rsidRDefault="00A24C3D" w:rsidP="00A24C3D">
      <w:pPr>
        <w:pStyle w:val="9"/>
        <w:ind w:leftChars="-96" w:left="-202" w:firstLineChars="0" w:firstLine="0"/>
        <w:rPr>
          <w:rFonts w:ascii="宋体" w:hAnsi="宋体"/>
        </w:rPr>
      </w:pPr>
      <w:r>
        <w:rPr>
          <w:noProof/>
        </w:rPr>
        <w:drawing>
          <wp:anchor distT="0" distB="0" distL="114300" distR="114300" simplePos="0" relativeHeight="251747328" behindDoc="0" locked="0" layoutInCell="1" allowOverlap="1">
            <wp:simplePos x="0" y="0"/>
            <wp:positionH relativeFrom="column">
              <wp:posOffset>-57150</wp:posOffset>
            </wp:positionH>
            <wp:positionV relativeFrom="paragraph">
              <wp:posOffset>-8131175</wp:posOffset>
            </wp:positionV>
            <wp:extent cx="5638800" cy="7915275"/>
            <wp:effectExtent l="19050" t="0" r="0" b="0"/>
            <wp:wrapTopAndBottom/>
            <wp:docPr id="53" name="图片 53" descr="C:\Users\ADMINI~1\AppData\Local\Temp\ksohtml11840\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DMINI~1\AppData\Local\Temp\ksohtml11840\wps14.jpg"/>
                    <pic:cNvPicPr>
                      <a:picLocks noChangeAspect="1" noChangeArrowheads="1"/>
                    </pic:cNvPicPr>
                  </pic:nvPicPr>
                  <pic:blipFill>
                    <a:blip r:embed="rId61"/>
                    <a:srcRect/>
                    <a:stretch>
                      <a:fillRect/>
                    </a:stretch>
                  </pic:blipFill>
                  <pic:spPr bwMode="auto">
                    <a:xfrm>
                      <a:off x="0" y="0"/>
                      <a:ext cx="5638800" cy="7915275"/>
                    </a:xfrm>
                    <a:prstGeom prst="rect">
                      <a:avLst/>
                    </a:prstGeom>
                    <a:noFill/>
                    <a:ln w="9525">
                      <a:noFill/>
                      <a:miter lim="800000"/>
                      <a:headEnd/>
                      <a:tailEnd/>
                    </a:ln>
                  </pic:spPr>
                </pic:pic>
              </a:graphicData>
            </a:graphic>
          </wp:anchor>
        </w:drawing>
      </w:r>
      <w:r>
        <w:rPr>
          <w:rFonts w:ascii="宋体" w:hAnsi="宋体" w:hint="eastAsia"/>
        </w:rPr>
        <w:t xml:space="preserve"> </w:t>
      </w:r>
    </w:p>
    <w:p w:rsidR="00A24C3D" w:rsidRDefault="00A24C3D" w:rsidP="00A24C3D">
      <w:pPr>
        <w:pStyle w:val="9"/>
        <w:ind w:leftChars="-96" w:left="-202" w:firstLineChars="0" w:firstLine="0"/>
        <w:rPr>
          <w:rFonts w:ascii="宋体" w:hAnsi="宋体"/>
          <w:b/>
          <w:sz w:val="24"/>
          <w:szCs w:val="24"/>
        </w:rPr>
      </w:pPr>
      <w:r>
        <w:rPr>
          <w:noProof/>
        </w:rPr>
        <w:lastRenderedPageBreak/>
        <w:drawing>
          <wp:anchor distT="0" distB="0" distL="114300" distR="114300" simplePos="0" relativeHeight="251748352" behindDoc="0" locked="0" layoutInCell="1" allowOverlap="1">
            <wp:simplePos x="0" y="0"/>
            <wp:positionH relativeFrom="column">
              <wp:posOffset>-66675</wp:posOffset>
            </wp:positionH>
            <wp:positionV relativeFrom="paragraph">
              <wp:posOffset>9525</wp:posOffset>
            </wp:positionV>
            <wp:extent cx="5638800" cy="7915275"/>
            <wp:effectExtent l="19050" t="0" r="0" b="0"/>
            <wp:wrapTopAndBottom/>
            <wp:docPr id="54" name="图片 54" descr="C:\Users\ADMINI~1\AppData\Local\Temp\ksohtml11840\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I~1\AppData\Local\Temp\ksohtml11840\wps15.jpg"/>
                    <pic:cNvPicPr>
                      <a:picLocks noChangeAspect="1" noChangeArrowheads="1"/>
                    </pic:cNvPicPr>
                  </pic:nvPicPr>
                  <pic:blipFill>
                    <a:blip r:embed="rId62"/>
                    <a:srcRect/>
                    <a:stretch>
                      <a:fillRect/>
                    </a:stretch>
                  </pic:blipFill>
                  <pic:spPr bwMode="auto">
                    <a:xfrm>
                      <a:off x="0" y="0"/>
                      <a:ext cx="5638800" cy="7915275"/>
                    </a:xfrm>
                    <a:prstGeom prst="rect">
                      <a:avLst/>
                    </a:prstGeom>
                    <a:noFill/>
                    <a:ln w="9525">
                      <a:noFill/>
                      <a:miter lim="800000"/>
                      <a:headEnd/>
                      <a:tailEnd/>
                    </a:ln>
                  </pic:spPr>
                </pic:pic>
              </a:graphicData>
            </a:graphic>
          </wp:anchor>
        </w:drawing>
      </w:r>
      <w:r>
        <w:t xml:space="preserve"> </w:t>
      </w:r>
      <w:r>
        <w:rPr>
          <w:rFonts w:ascii="宋体" w:hAnsi="宋体" w:hint="eastAsia"/>
          <w:b/>
          <w:sz w:val="24"/>
          <w:szCs w:val="24"/>
        </w:rPr>
        <w:t xml:space="preserve"> </w:t>
      </w:r>
    </w:p>
    <w:p w:rsidR="00A24C3D" w:rsidRDefault="00A24C3D" w:rsidP="00A24C3D">
      <w:pPr>
        <w:spacing w:line="480" w:lineRule="auto"/>
        <w:rPr>
          <w:rFonts w:ascii="宋体" w:hAnsi="宋体"/>
          <w:b/>
          <w:sz w:val="24"/>
          <w:szCs w:val="24"/>
        </w:rPr>
      </w:pPr>
      <w:r>
        <w:rPr>
          <w:noProof/>
        </w:rPr>
        <w:lastRenderedPageBreak/>
        <w:drawing>
          <wp:inline distT="0" distB="0" distL="0" distR="0">
            <wp:extent cx="5600700" cy="7915275"/>
            <wp:effectExtent l="19050" t="0" r="0" b="0"/>
            <wp:docPr id="55" name="图片 55" descr="C:\Users\ADMINI~1\AppData\Local\Temp\ksohtml11840\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DMINI~1\AppData\Local\Temp\ksohtml11840\wps16.jpg"/>
                    <pic:cNvPicPr>
                      <a:picLocks noChangeAspect="1" noChangeArrowheads="1"/>
                    </pic:cNvPicPr>
                  </pic:nvPicPr>
                  <pic:blipFill>
                    <a:blip r:embed="rId63"/>
                    <a:srcRect/>
                    <a:stretch>
                      <a:fillRect/>
                    </a:stretch>
                  </pic:blipFill>
                  <pic:spPr bwMode="auto">
                    <a:xfrm>
                      <a:off x="0" y="0"/>
                      <a:ext cx="5600700" cy="7915275"/>
                    </a:xfrm>
                    <a:prstGeom prst="rect">
                      <a:avLst/>
                    </a:prstGeom>
                    <a:noFill/>
                    <a:ln w="9525">
                      <a:noFill/>
                      <a:miter lim="800000"/>
                      <a:headEnd/>
                      <a:tailEnd/>
                    </a:ln>
                  </pic:spPr>
                </pic:pic>
              </a:graphicData>
            </a:graphic>
          </wp:inline>
        </w:drawing>
      </w:r>
      <w:r>
        <w:rPr>
          <w:rFonts w:ascii="宋体" w:hAnsi="宋体" w:hint="eastAsia"/>
          <w:b/>
          <w:sz w:val="24"/>
          <w:szCs w:val="24"/>
        </w:rPr>
        <w:t xml:space="preserve"> </w:t>
      </w:r>
    </w:p>
    <w:p w:rsidR="00A24C3D" w:rsidRDefault="00A24C3D" w:rsidP="00A24C3D">
      <w:pPr>
        <w:spacing w:line="480" w:lineRule="auto"/>
        <w:rPr>
          <w:rFonts w:ascii="宋体" w:hAnsi="宋体"/>
          <w:b/>
          <w:sz w:val="24"/>
          <w:szCs w:val="24"/>
        </w:rPr>
      </w:pPr>
      <w:r>
        <w:rPr>
          <w:noProof/>
        </w:rPr>
        <w:lastRenderedPageBreak/>
        <w:drawing>
          <wp:inline distT="0" distB="0" distL="0" distR="0">
            <wp:extent cx="5648325" cy="7915275"/>
            <wp:effectExtent l="19050" t="0" r="9525" b="0"/>
            <wp:docPr id="1" name="图片 56" descr="C:\Users\ADMINI~1\AppData\Local\Temp\ksohtml11840\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DMINI~1\AppData\Local\Temp\ksohtml11840\wps17.jpg"/>
                    <pic:cNvPicPr>
                      <a:picLocks noChangeAspect="1" noChangeArrowheads="1"/>
                    </pic:cNvPicPr>
                  </pic:nvPicPr>
                  <pic:blipFill>
                    <a:blip r:embed="rId64"/>
                    <a:srcRect/>
                    <a:stretch>
                      <a:fillRect/>
                    </a:stretch>
                  </pic:blipFill>
                  <pic:spPr bwMode="auto">
                    <a:xfrm>
                      <a:off x="0" y="0"/>
                      <a:ext cx="5648325" cy="7915275"/>
                    </a:xfrm>
                    <a:prstGeom prst="rect">
                      <a:avLst/>
                    </a:prstGeom>
                    <a:noFill/>
                    <a:ln w="9525">
                      <a:noFill/>
                      <a:miter lim="800000"/>
                      <a:headEnd/>
                      <a:tailEnd/>
                    </a:ln>
                  </pic:spPr>
                </pic:pic>
              </a:graphicData>
            </a:graphic>
          </wp:inline>
        </w:drawing>
      </w:r>
      <w:r>
        <w:rPr>
          <w:rFonts w:ascii="宋体" w:hAnsi="宋体" w:hint="eastAsia"/>
          <w:b/>
          <w:sz w:val="24"/>
          <w:szCs w:val="24"/>
        </w:rPr>
        <w:t xml:space="preserve"> </w:t>
      </w:r>
    </w:p>
    <w:p w:rsidR="00A24C3D" w:rsidRDefault="00A24C3D" w:rsidP="00A24C3D">
      <w:pPr>
        <w:spacing w:line="480" w:lineRule="auto"/>
        <w:rPr>
          <w:rFonts w:ascii="宋体" w:hAnsi="宋体"/>
          <w:b/>
          <w:sz w:val="24"/>
          <w:szCs w:val="24"/>
        </w:rPr>
      </w:pPr>
      <w:r>
        <w:rPr>
          <w:noProof/>
        </w:rPr>
        <w:lastRenderedPageBreak/>
        <w:drawing>
          <wp:inline distT="0" distB="0" distL="0" distR="0">
            <wp:extent cx="5638800" cy="7915275"/>
            <wp:effectExtent l="19050" t="0" r="0" b="0"/>
            <wp:docPr id="57" name="图片 57" descr="C:\Users\ADMINI~1\AppData\Local\Temp\ksohtml11840\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DMINI~1\AppData\Local\Temp\ksohtml11840\wps18.jpg"/>
                    <pic:cNvPicPr>
                      <a:picLocks noChangeAspect="1" noChangeArrowheads="1"/>
                    </pic:cNvPicPr>
                  </pic:nvPicPr>
                  <pic:blipFill>
                    <a:blip r:embed="rId65"/>
                    <a:srcRect/>
                    <a:stretch>
                      <a:fillRect/>
                    </a:stretch>
                  </pic:blipFill>
                  <pic:spPr bwMode="auto">
                    <a:xfrm>
                      <a:off x="0" y="0"/>
                      <a:ext cx="5638800" cy="7915275"/>
                    </a:xfrm>
                    <a:prstGeom prst="rect">
                      <a:avLst/>
                    </a:prstGeom>
                    <a:noFill/>
                    <a:ln w="9525">
                      <a:noFill/>
                      <a:miter lim="800000"/>
                      <a:headEnd/>
                      <a:tailEnd/>
                    </a:ln>
                  </pic:spPr>
                </pic:pic>
              </a:graphicData>
            </a:graphic>
          </wp:inline>
        </w:drawing>
      </w:r>
      <w:r>
        <w:rPr>
          <w:rFonts w:ascii="宋体" w:hAnsi="宋体" w:hint="eastAsia"/>
          <w:b/>
          <w:sz w:val="24"/>
          <w:szCs w:val="24"/>
        </w:rPr>
        <w:t xml:space="preserve"> </w:t>
      </w:r>
    </w:p>
    <w:p w:rsidR="00A24C3D" w:rsidRDefault="00A24C3D" w:rsidP="00A24C3D">
      <w:pPr>
        <w:spacing w:line="480" w:lineRule="auto"/>
        <w:rPr>
          <w:rFonts w:ascii="宋体" w:hAnsi="宋体"/>
          <w:b/>
          <w:sz w:val="24"/>
          <w:szCs w:val="24"/>
        </w:rPr>
      </w:pPr>
      <w:r>
        <w:rPr>
          <w:noProof/>
        </w:rPr>
        <w:lastRenderedPageBreak/>
        <w:drawing>
          <wp:inline distT="0" distB="0" distL="0" distR="0">
            <wp:extent cx="5610225" cy="7915275"/>
            <wp:effectExtent l="19050" t="0" r="9525" b="0"/>
            <wp:docPr id="58" name="图片 58" descr="C:\Users\ADMINI~1\AppData\Local\Temp\ksohtml11840\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ADMINI~1\AppData\Local\Temp\ksohtml11840\wps19.jpg"/>
                    <pic:cNvPicPr>
                      <a:picLocks noChangeAspect="1" noChangeArrowheads="1"/>
                    </pic:cNvPicPr>
                  </pic:nvPicPr>
                  <pic:blipFill>
                    <a:blip r:embed="rId66"/>
                    <a:srcRect/>
                    <a:stretch>
                      <a:fillRect/>
                    </a:stretch>
                  </pic:blipFill>
                  <pic:spPr bwMode="auto">
                    <a:xfrm>
                      <a:off x="0" y="0"/>
                      <a:ext cx="5610225" cy="7915275"/>
                    </a:xfrm>
                    <a:prstGeom prst="rect">
                      <a:avLst/>
                    </a:prstGeom>
                    <a:noFill/>
                    <a:ln w="9525">
                      <a:noFill/>
                      <a:miter lim="800000"/>
                      <a:headEnd/>
                      <a:tailEnd/>
                    </a:ln>
                  </pic:spPr>
                </pic:pic>
              </a:graphicData>
            </a:graphic>
          </wp:inline>
        </w:drawing>
      </w:r>
      <w:r>
        <w:rPr>
          <w:rFonts w:ascii="宋体" w:hAnsi="宋体" w:hint="eastAsia"/>
          <w:b/>
          <w:sz w:val="24"/>
          <w:szCs w:val="24"/>
        </w:rPr>
        <w:t xml:space="preserve"> </w:t>
      </w:r>
    </w:p>
    <w:p w:rsidR="00A24C3D" w:rsidRDefault="00A24C3D" w:rsidP="00A24C3D">
      <w:pPr>
        <w:spacing w:line="480" w:lineRule="auto"/>
        <w:rPr>
          <w:rFonts w:ascii="宋体" w:hAnsi="宋体"/>
          <w:szCs w:val="21"/>
        </w:rPr>
      </w:pPr>
      <w:r>
        <w:rPr>
          <w:rFonts w:ascii="宋体" w:hAnsi="宋体" w:hint="eastAsia"/>
        </w:rPr>
        <w:t xml:space="preserve"> </w:t>
      </w:r>
    </w:p>
    <w:p w:rsidR="00A24C3D" w:rsidRDefault="00A24C3D" w:rsidP="00CD01DE">
      <w:pPr>
        <w:pStyle w:val="Default"/>
        <w:rPr>
          <w:rFonts w:hAnsi="宋体"/>
          <w:b/>
        </w:rPr>
      </w:pPr>
      <w:r>
        <w:rPr>
          <w:rFonts w:hint="eastAsia"/>
        </w:rPr>
        <w:lastRenderedPageBreak/>
        <w:t xml:space="preserve"> </w:t>
      </w:r>
      <w:r>
        <w:rPr>
          <w:rFonts w:hAnsi="宋体" w:hint="eastAsia"/>
          <w:b/>
        </w:rPr>
        <w:t>附件</w:t>
      </w:r>
      <w:r>
        <w:rPr>
          <w:rFonts w:hint="eastAsia"/>
          <w:b/>
        </w:rPr>
        <w:t xml:space="preserve">6  </w:t>
      </w:r>
      <w:r>
        <w:rPr>
          <w:rFonts w:hAnsi="宋体" w:hint="eastAsia"/>
          <w:b/>
        </w:rPr>
        <w:t>自规部门用地文件（“三区三线”套合图）</w:t>
      </w:r>
    </w:p>
    <w:p w:rsidR="00A24C3D" w:rsidRDefault="00A24C3D" w:rsidP="00A24C3D">
      <w:pPr>
        <w:spacing w:line="480" w:lineRule="auto"/>
        <w:ind w:leftChars="-135" w:left="-283"/>
        <w:jc w:val="center"/>
        <w:rPr>
          <w:rFonts w:ascii="Times New Roman" w:hAnsi="Times New Roman"/>
          <w:b/>
          <w:sz w:val="24"/>
          <w:szCs w:val="24"/>
        </w:rPr>
      </w:pPr>
      <w:r>
        <w:rPr>
          <w:noProof/>
        </w:rPr>
        <w:drawing>
          <wp:inline distT="0" distB="0" distL="0" distR="0">
            <wp:extent cx="5200650" cy="8143875"/>
            <wp:effectExtent l="19050" t="0" r="0" b="0"/>
            <wp:docPr id="59" name="图片 59" descr="C:\Users\ADMINI~1\AppData\Local\Temp\ksohtml11840\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DMINI~1\AppData\Local\Temp\ksohtml11840\wps20.jpg"/>
                    <pic:cNvPicPr>
                      <a:picLocks noChangeAspect="1" noChangeArrowheads="1"/>
                    </pic:cNvPicPr>
                  </pic:nvPicPr>
                  <pic:blipFill>
                    <a:blip r:embed="rId67"/>
                    <a:srcRect/>
                    <a:stretch>
                      <a:fillRect/>
                    </a:stretch>
                  </pic:blipFill>
                  <pic:spPr bwMode="auto">
                    <a:xfrm>
                      <a:off x="0" y="0"/>
                      <a:ext cx="5200650" cy="8143875"/>
                    </a:xfrm>
                    <a:prstGeom prst="rect">
                      <a:avLst/>
                    </a:prstGeom>
                    <a:noFill/>
                    <a:ln w="9525">
                      <a:noFill/>
                      <a:miter lim="800000"/>
                      <a:headEnd/>
                      <a:tailEnd/>
                    </a:ln>
                  </pic:spPr>
                </pic:pic>
              </a:graphicData>
            </a:graphic>
          </wp:inline>
        </w:drawing>
      </w:r>
      <w:r>
        <w:rPr>
          <w:b/>
          <w:sz w:val="24"/>
          <w:szCs w:val="24"/>
        </w:rPr>
        <w:t xml:space="preserve"> </w:t>
      </w:r>
    </w:p>
    <w:p w:rsidR="00A24C3D" w:rsidRDefault="00A24C3D" w:rsidP="00A24C3D">
      <w:pPr>
        <w:widowControl/>
        <w:jc w:val="left"/>
        <w:sectPr w:rsidR="00A24C3D">
          <w:pgSz w:w="11906" w:h="16838"/>
          <w:pgMar w:top="1440" w:right="1800" w:bottom="1440" w:left="1800" w:header="851" w:footer="992" w:gutter="0"/>
          <w:cols w:space="720"/>
          <w:docGrid w:type="lines" w:linePitch="312"/>
        </w:sectPr>
      </w:pPr>
    </w:p>
    <w:p w:rsidR="00A24C3D" w:rsidRDefault="00A24C3D" w:rsidP="00A24C3D">
      <w:pPr>
        <w:spacing w:line="480" w:lineRule="auto"/>
        <w:ind w:leftChars="-135" w:left="-283"/>
        <w:rPr>
          <w:b/>
          <w:szCs w:val="21"/>
        </w:rPr>
      </w:pPr>
      <w:r>
        <w:rPr>
          <w:rFonts w:ascii="宋体" w:hAnsi="宋体" w:hint="eastAsia"/>
          <w:b/>
          <w:noProof/>
          <w:sz w:val="24"/>
          <w:szCs w:val="24"/>
        </w:rPr>
        <w:lastRenderedPageBreak/>
        <w:drawing>
          <wp:anchor distT="0" distB="0" distL="114300" distR="114300" simplePos="0" relativeHeight="251749376" behindDoc="0" locked="0" layoutInCell="1" allowOverlap="1">
            <wp:simplePos x="0" y="0"/>
            <wp:positionH relativeFrom="column">
              <wp:posOffset>-285750</wp:posOffset>
            </wp:positionH>
            <wp:positionV relativeFrom="paragraph">
              <wp:posOffset>495300</wp:posOffset>
            </wp:positionV>
            <wp:extent cx="5667375" cy="7934325"/>
            <wp:effectExtent l="19050" t="0" r="9525" b="0"/>
            <wp:wrapTopAndBottom/>
            <wp:docPr id="60" name="图片 60" descr="C:\Users\ADMINI~1\AppData\Local\Temp\ksohtml11840\wp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DMINI~1\AppData\Local\Temp\ksohtml11840\wps21.jpg"/>
                    <pic:cNvPicPr>
                      <a:picLocks noChangeAspect="1" noChangeArrowheads="1"/>
                    </pic:cNvPicPr>
                  </pic:nvPicPr>
                  <pic:blipFill>
                    <a:blip r:embed="rId68"/>
                    <a:srcRect/>
                    <a:stretch>
                      <a:fillRect/>
                    </a:stretch>
                  </pic:blipFill>
                  <pic:spPr bwMode="auto">
                    <a:xfrm>
                      <a:off x="0" y="0"/>
                      <a:ext cx="5667375" cy="7934325"/>
                    </a:xfrm>
                    <a:prstGeom prst="rect">
                      <a:avLst/>
                    </a:prstGeom>
                    <a:noFill/>
                    <a:ln w="9525">
                      <a:noFill/>
                      <a:miter lim="800000"/>
                      <a:headEnd/>
                      <a:tailEnd/>
                    </a:ln>
                  </pic:spPr>
                </pic:pic>
              </a:graphicData>
            </a:graphic>
          </wp:anchor>
        </w:drawing>
      </w:r>
      <w:r>
        <w:rPr>
          <w:rFonts w:ascii="宋体" w:hAnsi="宋体" w:hint="eastAsia"/>
          <w:b/>
          <w:sz w:val="24"/>
          <w:szCs w:val="24"/>
        </w:rPr>
        <w:t>附件</w:t>
      </w:r>
      <w:r>
        <w:rPr>
          <w:rFonts w:hint="eastAsia"/>
          <w:b/>
          <w:sz w:val="24"/>
          <w:szCs w:val="24"/>
        </w:rPr>
        <w:t xml:space="preserve">7  </w:t>
      </w:r>
      <w:r>
        <w:rPr>
          <w:rFonts w:ascii="宋体" w:hAnsi="宋体" w:hint="eastAsia"/>
          <w:b/>
          <w:sz w:val="24"/>
          <w:szCs w:val="24"/>
        </w:rPr>
        <w:t>镇政府关于项目建设的意见</w:t>
      </w:r>
    </w:p>
    <w:p w:rsidR="00A24C3D" w:rsidRDefault="00A24C3D" w:rsidP="00A24C3D">
      <w:pPr>
        <w:pStyle w:val="9"/>
        <w:ind w:leftChars="-96" w:left="-202" w:firstLineChars="0" w:firstLine="0"/>
        <w:rPr>
          <w:rFonts w:ascii="宋体" w:hAnsi="宋体" w:cs="宋体"/>
        </w:rPr>
        <w:sectPr w:rsidR="00A24C3D">
          <w:pgSz w:w="11906" w:h="16838"/>
          <w:pgMar w:top="1440" w:right="1800" w:bottom="1440" w:left="1800" w:header="851" w:footer="992" w:gutter="0"/>
          <w:cols w:space="720"/>
          <w:docGrid w:type="lines" w:linePitch="312"/>
        </w:sectPr>
      </w:pPr>
    </w:p>
    <w:p w:rsidR="00A24C3D" w:rsidRDefault="00A24C3D" w:rsidP="00A24C3D">
      <w:pPr>
        <w:pStyle w:val="9"/>
        <w:ind w:leftChars="-96" w:left="-202" w:firstLineChars="700" w:firstLine="1687"/>
        <w:rPr>
          <w:rFonts w:ascii="Times New Roman" w:hAnsi="Times New Roman"/>
          <w:b/>
        </w:rPr>
      </w:pPr>
      <w:r>
        <w:rPr>
          <w:rFonts w:ascii="宋体" w:hAnsi="宋体" w:hint="eastAsia"/>
          <w:b/>
          <w:sz w:val="24"/>
          <w:szCs w:val="24"/>
        </w:rPr>
        <w:lastRenderedPageBreak/>
        <w:t>附件</w:t>
      </w:r>
      <w:r>
        <w:rPr>
          <w:rFonts w:hint="eastAsia"/>
          <w:b/>
          <w:sz w:val="24"/>
          <w:szCs w:val="24"/>
        </w:rPr>
        <w:t xml:space="preserve">8  </w:t>
      </w:r>
      <w:r>
        <w:rPr>
          <w:rFonts w:ascii="宋体" w:hAnsi="宋体" w:hint="eastAsia"/>
          <w:b/>
          <w:sz w:val="24"/>
          <w:szCs w:val="24"/>
        </w:rPr>
        <w:t>生态红线查询结果</w:t>
      </w:r>
    </w:p>
    <w:p w:rsidR="00A24C3D" w:rsidRDefault="004B13CE" w:rsidP="004B13CE">
      <w:pPr>
        <w:pStyle w:val="9"/>
        <w:ind w:leftChars="-96" w:left="-202" w:firstLineChars="0" w:firstLine="0"/>
        <w:jc w:val="center"/>
        <w:rPr>
          <w:rFonts w:ascii="宋体" w:hAnsi="宋体"/>
          <w:b/>
          <w:sz w:val="24"/>
          <w:szCs w:val="24"/>
        </w:rPr>
      </w:pPr>
      <w:r>
        <w:rPr>
          <w:rFonts w:ascii="宋体" w:hAnsi="宋体" w:hint="eastAsia"/>
          <w:noProof/>
        </w:rPr>
        <w:drawing>
          <wp:anchor distT="0" distB="0" distL="114300" distR="114300" simplePos="0" relativeHeight="251750400" behindDoc="0" locked="0" layoutInCell="1" allowOverlap="1">
            <wp:simplePos x="0" y="0"/>
            <wp:positionH relativeFrom="column">
              <wp:posOffset>1371600</wp:posOffset>
            </wp:positionH>
            <wp:positionV relativeFrom="paragraph">
              <wp:posOffset>146050</wp:posOffset>
            </wp:positionV>
            <wp:extent cx="6877050" cy="4867275"/>
            <wp:effectExtent l="19050" t="0" r="0" b="0"/>
            <wp:wrapNone/>
            <wp:docPr id="62" name="图片 62" descr="C:\Users\ADMINI~1\AppData\Local\Temp\ksohtml11840\wps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ADMINI~1\AppData\Local\Temp\ksohtml11840\wps23.png"/>
                    <pic:cNvPicPr>
                      <a:picLocks noChangeAspect="1" noChangeArrowheads="1"/>
                    </pic:cNvPicPr>
                  </pic:nvPicPr>
                  <pic:blipFill>
                    <a:blip r:embed="rId69"/>
                    <a:srcRect/>
                    <a:stretch>
                      <a:fillRect/>
                    </a:stretch>
                  </pic:blipFill>
                  <pic:spPr bwMode="auto">
                    <a:xfrm>
                      <a:off x="0" y="0"/>
                      <a:ext cx="6877050" cy="4867275"/>
                    </a:xfrm>
                    <a:prstGeom prst="rect">
                      <a:avLst/>
                    </a:prstGeom>
                    <a:noFill/>
                    <a:ln w="9525">
                      <a:noFill/>
                      <a:miter lim="800000"/>
                      <a:headEnd/>
                      <a:tailEnd/>
                    </a:ln>
                  </pic:spPr>
                </pic:pic>
              </a:graphicData>
            </a:graphic>
          </wp:anchor>
        </w:drawing>
      </w:r>
      <w:r w:rsidR="00A24C3D">
        <w:rPr>
          <w:rFonts w:ascii="宋体" w:hAnsi="宋体" w:hint="eastAsia"/>
        </w:rPr>
        <w:t xml:space="preserve"> </w:t>
      </w: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4B13CE" w:rsidP="00A24C3D">
      <w:pPr>
        <w:pStyle w:val="9"/>
        <w:ind w:firstLineChars="600" w:firstLine="1446"/>
        <w:rPr>
          <w:rFonts w:ascii="宋体" w:hAnsi="宋体"/>
          <w:b/>
          <w:sz w:val="24"/>
          <w:szCs w:val="24"/>
        </w:rPr>
      </w:pPr>
      <w:r>
        <w:rPr>
          <w:rFonts w:ascii="宋体" w:hAnsi="宋体" w:hint="eastAsia"/>
          <w:b/>
          <w:noProof/>
          <w:sz w:val="24"/>
          <w:szCs w:val="24"/>
        </w:rPr>
        <w:drawing>
          <wp:anchor distT="0" distB="0" distL="114300" distR="114300" simplePos="0" relativeHeight="251751424" behindDoc="0" locked="0" layoutInCell="1" allowOverlap="1">
            <wp:simplePos x="0" y="0"/>
            <wp:positionH relativeFrom="column">
              <wp:posOffset>5238750</wp:posOffset>
            </wp:positionH>
            <wp:positionV relativeFrom="paragraph">
              <wp:posOffset>50800</wp:posOffset>
            </wp:positionV>
            <wp:extent cx="1304925" cy="666750"/>
            <wp:effectExtent l="19050" t="0" r="9525" b="0"/>
            <wp:wrapNone/>
            <wp:docPr id="61" name="图片 61" descr="C:\Users\ADMINI~1\AppData\Local\Temp\ksohtml11840\wp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DMINI~1\AppData\Local\Temp\ksohtml11840\wps22.png"/>
                    <pic:cNvPicPr>
                      <a:picLocks noChangeAspect="1" noChangeArrowheads="1"/>
                    </pic:cNvPicPr>
                  </pic:nvPicPr>
                  <pic:blipFill>
                    <a:blip r:embed="rId70"/>
                    <a:srcRect/>
                    <a:stretch>
                      <a:fillRect/>
                    </a:stretch>
                  </pic:blipFill>
                  <pic:spPr bwMode="auto">
                    <a:xfrm>
                      <a:off x="0" y="0"/>
                      <a:ext cx="1304925" cy="666750"/>
                    </a:xfrm>
                    <a:prstGeom prst="rect">
                      <a:avLst/>
                    </a:prstGeom>
                    <a:noFill/>
                    <a:ln w="9525">
                      <a:noFill/>
                      <a:miter lim="800000"/>
                      <a:headEnd/>
                      <a:tailEnd/>
                    </a:ln>
                  </pic:spPr>
                </pic:pic>
              </a:graphicData>
            </a:graphic>
          </wp:anchor>
        </w:drawing>
      </w: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宋体" w:hAnsi="宋体"/>
          <w:b/>
          <w:sz w:val="24"/>
          <w:szCs w:val="24"/>
        </w:rPr>
      </w:pPr>
    </w:p>
    <w:p w:rsidR="00A24C3D" w:rsidRDefault="00A24C3D" w:rsidP="00A24C3D">
      <w:pPr>
        <w:pStyle w:val="9"/>
        <w:ind w:firstLineChars="600" w:firstLine="1446"/>
        <w:rPr>
          <w:rFonts w:ascii="Times New Roman" w:hAnsi="Times New Roman"/>
        </w:rPr>
      </w:pPr>
      <w:r>
        <w:rPr>
          <w:rFonts w:ascii="宋体" w:hAnsi="宋体" w:hint="eastAsia"/>
          <w:b/>
          <w:sz w:val="24"/>
          <w:szCs w:val="24"/>
        </w:rPr>
        <w:lastRenderedPageBreak/>
        <w:t>附件</w:t>
      </w:r>
      <w:r>
        <w:rPr>
          <w:rFonts w:hint="eastAsia"/>
          <w:b/>
          <w:sz w:val="24"/>
          <w:szCs w:val="24"/>
        </w:rPr>
        <w:t xml:space="preserve">9  </w:t>
      </w:r>
      <w:r>
        <w:rPr>
          <w:rFonts w:ascii="宋体" w:hAnsi="宋体" w:hint="eastAsia"/>
          <w:b/>
          <w:sz w:val="24"/>
          <w:szCs w:val="24"/>
        </w:rPr>
        <w:t>建设项目勘测定界图</w:t>
      </w:r>
    </w:p>
    <w:p w:rsidR="00A24C3D" w:rsidRDefault="004B13CE" w:rsidP="00A24C3D">
      <w:pPr>
        <w:pStyle w:val="9"/>
        <w:ind w:leftChars="-96" w:left="-202" w:firstLineChars="0" w:firstLine="0"/>
        <w:jc w:val="center"/>
      </w:pPr>
      <w:r>
        <w:rPr>
          <w:noProof/>
        </w:rPr>
        <w:drawing>
          <wp:anchor distT="0" distB="0" distL="114300" distR="114300" simplePos="0" relativeHeight="251752448" behindDoc="0" locked="0" layoutInCell="1" allowOverlap="1">
            <wp:simplePos x="0" y="0"/>
            <wp:positionH relativeFrom="column">
              <wp:posOffset>923925</wp:posOffset>
            </wp:positionH>
            <wp:positionV relativeFrom="paragraph">
              <wp:posOffset>3175</wp:posOffset>
            </wp:positionV>
            <wp:extent cx="6848475" cy="4953000"/>
            <wp:effectExtent l="19050" t="0" r="9525" b="0"/>
            <wp:wrapNone/>
            <wp:docPr id="63" name="图片 63" descr="C:\Users\ADMINI~1\AppData\Local\Temp\ksohtml11840\wp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ADMINI~1\AppData\Local\Temp\ksohtml11840\wps24.jpg"/>
                    <pic:cNvPicPr>
                      <a:picLocks noChangeAspect="1" noChangeArrowheads="1"/>
                    </pic:cNvPicPr>
                  </pic:nvPicPr>
                  <pic:blipFill>
                    <a:blip r:embed="rId71"/>
                    <a:srcRect/>
                    <a:stretch>
                      <a:fillRect/>
                    </a:stretch>
                  </pic:blipFill>
                  <pic:spPr bwMode="auto">
                    <a:xfrm>
                      <a:off x="0" y="0"/>
                      <a:ext cx="6848475" cy="4953000"/>
                    </a:xfrm>
                    <a:prstGeom prst="rect">
                      <a:avLst/>
                    </a:prstGeom>
                    <a:noFill/>
                    <a:ln w="9525">
                      <a:noFill/>
                      <a:miter lim="800000"/>
                      <a:headEnd/>
                      <a:tailEnd/>
                    </a:ln>
                  </pic:spPr>
                </pic:pic>
              </a:graphicData>
            </a:graphic>
          </wp:anchor>
        </w:drawing>
      </w:r>
    </w:p>
    <w:p w:rsidR="00A24C3D" w:rsidRDefault="00A24C3D" w:rsidP="00A24C3D">
      <w:pPr>
        <w:widowControl/>
        <w:jc w:val="left"/>
        <w:rPr>
          <w:sz w:val="26"/>
          <w:szCs w:val="26"/>
        </w:rPr>
        <w:sectPr w:rsidR="00A24C3D">
          <w:pgSz w:w="16838" w:h="11906" w:orient="landscape"/>
          <w:pgMar w:top="1800" w:right="1440" w:bottom="1800" w:left="1440" w:header="851" w:footer="992" w:gutter="0"/>
          <w:cols w:space="720"/>
          <w:docGrid w:type="lines" w:linePitch="312"/>
        </w:sectPr>
      </w:pPr>
    </w:p>
    <w:p w:rsidR="00A24C3D" w:rsidRDefault="00A24C3D" w:rsidP="00A24C3D">
      <w:pPr>
        <w:pStyle w:val="9"/>
        <w:ind w:leftChars="-96" w:left="-202" w:firstLineChars="0" w:firstLine="0"/>
        <w:rPr>
          <w:b/>
          <w:bCs/>
        </w:rPr>
      </w:pPr>
      <w:r>
        <w:rPr>
          <w:rFonts w:ascii="宋体" w:hAnsi="宋体" w:hint="eastAsia"/>
          <w:b/>
          <w:bCs/>
        </w:rPr>
        <w:lastRenderedPageBreak/>
        <w:t>附件</w:t>
      </w:r>
      <w:r>
        <w:rPr>
          <w:rFonts w:hint="eastAsia"/>
          <w:b/>
          <w:bCs/>
        </w:rPr>
        <w:t xml:space="preserve">10  </w:t>
      </w:r>
      <w:r>
        <w:rPr>
          <w:rFonts w:ascii="宋体" w:hAnsi="宋体" w:hint="eastAsia"/>
          <w:b/>
          <w:bCs/>
        </w:rPr>
        <w:t>厂房及土地租赁合同</w:t>
      </w:r>
    </w:p>
    <w:p w:rsidR="00A24C3D" w:rsidRDefault="004B13CE" w:rsidP="00A24C3D">
      <w:pPr>
        <w:pStyle w:val="9"/>
        <w:ind w:leftChars="-96" w:left="-202" w:firstLineChars="0" w:firstLine="0"/>
      </w:pPr>
      <w:r>
        <w:rPr>
          <w:noProof/>
        </w:rPr>
        <w:drawing>
          <wp:anchor distT="0" distB="0" distL="114300" distR="114300" simplePos="0" relativeHeight="251753472" behindDoc="0" locked="0" layoutInCell="1" allowOverlap="1">
            <wp:simplePos x="0" y="0"/>
            <wp:positionH relativeFrom="column">
              <wp:posOffset>-160020</wp:posOffset>
            </wp:positionH>
            <wp:positionV relativeFrom="paragraph">
              <wp:posOffset>98425</wp:posOffset>
            </wp:positionV>
            <wp:extent cx="5572125" cy="7924800"/>
            <wp:effectExtent l="19050" t="0" r="9525" b="0"/>
            <wp:wrapNone/>
            <wp:docPr id="64" name="图片 64" descr="C:\Users\ADMINI~1\AppData\Local\Temp\ksohtml11840\wp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ADMINI~1\AppData\Local\Temp\ksohtml11840\wps25.jpg"/>
                    <pic:cNvPicPr>
                      <a:picLocks noChangeAspect="1" noChangeArrowheads="1"/>
                    </pic:cNvPicPr>
                  </pic:nvPicPr>
                  <pic:blipFill>
                    <a:blip r:embed="rId72"/>
                    <a:srcRect/>
                    <a:stretch>
                      <a:fillRect/>
                    </a:stretch>
                  </pic:blipFill>
                  <pic:spPr bwMode="auto">
                    <a:xfrm>
                      <a:off x="0" y="0"/>
                      <a:ext cx="5572125" cy="7924800"/>
                    </a:xfrm>
                    <a:prstGeom prst="rect">
                      <a:avLst/>
                    </a:prstGeom>
                    <a:noFill/>
                    <a:ln w="9525">
                      <a:noFill/>
                      <a:miter lim="800000"/>
                      <a:headEnd/>
                      <a:tailEnd/>
                    </a:ln>
                  </pic:spPr>
                </pic:pic>
              </a:graphicData>
            </a:graphic>
          </wp:anchor>
        </w:drawing>
      </w:r>
      <w:r w:rsidR="00A24C3D">
        <w:t xml:space="preserve"> </w:t>
      </w:r>
    </w:p>
    <w:p w:rsidR="00A24C3D" w:rsidRDefault="00A24C3D" w:rsidP="004B13CE">
      <w:pPr>
        <w:rPr>
          <w:rFonts w:ascii="宋体" w:hAnsi="宋体"/>
        </w:rPr>
      </w:pPr>
      <w:r>
        <w:rPr>
          <w:rFonts w:ascii="宋体" w:hAnsi="宋体" w:hint="eastAsia"/>
        </w:rPr>
        <w:tab/>
      </w: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rPr>
          <w:rFonts w:ascii="宋体" w:hAnsi="宋体"/>
        </w:rPr>
      </w:pPr>
    </w:p>
    <w:p w:rsidR="00183F84" w:rsidRDefault="00183F84" w:rsidP="004B13CE">
      <w:pPr>
        <w:sectPr w:rsidR="00183F84" w:rsidSect="00A24C3D">
          <w:pgSz w:w="11906" w:h="16838"/>
          <w:pgMar w:top="1440" w:right="1797" w:bottom="1440" w:left="1797" w:header="851" w:footer="992" w:gutter="0"/>
          <w:cols w:space="425"/>
          <w:docGrid w:type="lines" w:linePitch="312"/>
        </w:sectPr>
      </w:pPr>
    </w:p>
    <w:p w:rsidR="00183F84" w:rsidRDefault="00183F84" w:rsidP="00183F84">
      <w:pPr>
        <w:jc w:val="center"/>
      </w:pPr>
      <w:r>
        <w:rPr>
          <w:noProof/>
        </w:rPr>
        <w:lastRenderedPageBreak/>
        <w:drawing>
          <wp:anchor distT="0" distB="0" distL="114300" distR="114300" simplePos="0" relativeHeight="251760640" behindDoc="0" locked="0" layoutInCell="1" allowOverlap="1">
            <wp:simplePos x="0" y="0"/>
            <wp:positionH relativeFrom="column">
              <wp:posOffset>7675880</wp:posOffset>
            </wp:positionH>
            <wp:positionV relativeFrom="paragraph">
              <wp:posOffset>40005</wp:posOffset>
            </wp:positionV>
            <wp:extent cx="771525" cy="1181100"/>
            <wp:effectExtent l="19050" t="0" r="9525" b="0"/>
            <wp:wrapNone/>
            <wp:docPr id="205" name="图片 8" descr="微信图片_20231217200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微信图片_20231217200937"/>
                    <pic:cNvPicPr>
                      <a:picLocks noChangeAspect="1" noChangeArrowheads="1"/>
                    </pic:cNvPicPr>
                  </pic:nvPicPr>
                  <pic:blipFill>
                    <a:blip r:embed="rId73"/>
                    <a:srcRect/>
                    <a:stretch>
                      <a:fillRect/>
                    </a:stretch>
                  </pic:blipFill>
                  <pic:spPr bwMode="auto">
                    <a:xfrm>
                      <a:off x="0" y="0"/>
                      <a:ext cx="771525" cy="1181100"/>
                    </a:xfrm>
                    <a:prstGeom prst="rect">
                      <a:avLst/>
                    </a:prstGeom>
                    <a:noFill/>
                  </pic:spPr>
                </pic:pic>
              </a:graphicData>
            </a:graphic>
          </wp:anchor>
        </w:drawing>
      </w:r>
      <w:r w:rsidR="00DA0C1C">
        <w:pict>
          <v:rect id="矩形 16" o:spid="_x0000_s2250" style="position:absolute;left:0;text-align:left;margin-left:238.55pt;margin-top:416.4pt;width:259.85pt;height:43.2pt;z-index:251757568;mso-position-horizontal-relative:text;mso-position-vertical-relative:text" o:gfxdata="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hTPmrbAAAACwEA&#10;AA8AAAAAAAAAAQAgAAAAIgAAAGRycy9kb3ducmV2LnhtbFBLAQIUABQAAAAIAIdO4kAG0XpipQEA&#10;AEMDAAAOAAAAAAAAAAEAIAAAACoBAABkcnMvZTJvRG9jLnhtbFBLBQYAAAAABgAGAFkBAABBBQAA&#10;AAA=&#10;" filled="f" stroked="f">
            <v:textbox>
              <w:txbxContent>
                <w:p w:rsidR="00183F84" w:rsidRDefault="00183F84" w:rsidP="00183F84">
                  <w:pPr>
                    <w:spacing w:line="360" w:lineRule="auto"/>
                    <w:ind w:firstLineChars="200" w:firstLine="560"/>
                    <w:jc w:val="left"/>
                    <w:rPr>
                      <w:sz w:val="28"/>
                      <w:szCs w:val="28"/>
                    </w:rPr>
                  </w:pPr>
                  <w:r>
                    <w:rPr>
                      <w:rFonts w:ascii="Times New Roman" w:hAnsi="Times New Roman" w:cs="Times New Roman" w:hint="eastAsia"/>
                      <w:sz w:val="28"/>
                      <w:szCs w:val="28"/>
                    </w:rPr>
                    <w:t>附图</w:t>
                  </w:r>
                  <w:r>
                    <w:rPr>
                      <w:rFonts w:ascii="Times New Roman" w:hAnsi="Times New Roman" w:cs="Times New Roman"/>
                      <w:sz w:val="28"/>
                      <w:szCs w:val="28"/>
                    </w:rPr>
                    <w:t xml:space="preserve">1 </w:t>
                  </w:r>
                  <w:r>
                    <w:rPr>
                      <w:rFonts w:ascii="Times New Roman" w:hAnsi="Times New Roman" w:cs="Times New Roman" w:hint="eastAsia"/>
                      <w:sz w:val="28"/>
                      <w:szCs w:val="28"/>
                    </w:rPr>
                    <w:t>地理位置图</w:t>
                  </w:r>
                </w:p>
              </w:txbxContent>
            </v:textbox>
          </v:rect>
        </w:pict>
      </w:r>
      <w:r w:rsidR="00DA0C1C">
        <w:pict>
          <v:oval id="椭圆 2" o:spid="_x0000_s2248" style="position:absolute;left:0;text-align:left;margin-left:227.65pt;margin-top:197.4pt;width:13.8pt;height:11.9pt;z-index:251755520;mso-position-horizontal-relative:text;mso-position-vertical-relative:text" o:gfxdata="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3CoNB2QAAAAsBAAAPAAAAAAAAAAEAIAAAACIAAABkcnMvZG93bnJldi54bWxQ&#10;SwECFAAUAAAACACHTuJAbfR6RPYBAAAXBAAADgAAAAAAAAABACAAAAAoAQAAZHJzL2Uyb0RvYy54&#10;bWxQSwUGAAAAAAYABgBZAQAAkAUAAAAA&#10;" fillcolor="red" strokecolor="red"/>
        </w:pict>
      </w:r>
      <w:r w:rsidR="00DA0C1C">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自选图形 3" o:spid="_x0000_s2249" type="#_x0000_t62" style="position:absolute;left:0;text-align:left;margin-left:143.75pt;margin-top:155.55pt;width:73.85pt;height:25.05pt;z-index:251756544;mso-position-horizontal-relative:text;mso-position-vertical-relative:text" o:gfxdata="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S4uwq2AAAAAsBAAAPAAAAAAAAAAEA&#10;IAAAACIAAABkcnMvZG93bnJldi54bWxQSwECFAAUAAAACACHTuJAtiBaUUgCAAC2BAAADgAAAAAA&#10;AAABACAAAAAnAQAAZHJzL2Uyb0RvYy54bWxQSwUGAAAAAAYABgBZAQAA4QUAAAAA&#10;" adj="25709,36690,14400">
            <v:textbox>
              <w:txbxContent>
                <w:p w:rsidR="00183F84" w:rsidRDefault="00183F84" w:rsidP="00183F84">
                  <w:r>
                    <w:rPr>
                      <w:rFonts w:hint="eastAsia"/>
                    </w:rPr>
                    <w:t>项目所在地</w:t>
                  </w:r>
                </w:p>
              </w:txbxContent>
            </v:textbox>
          </v:shape>
        </w:pict>
      </w:r>
      <w:r>
        <w:rPr>
          <w:noProof/>
        </w:rPr>
        <w:drawing>
          <wp:inline distT="0" distB="0" distL="0" distR="0">
            <wp:extent cx="8467725" cy="5276850"/>
            <wp:effectExtent l="19050" t="19050" r="28575" b="19050"/>
            <wp:docPr id="89" name="图片 54" descr="174002285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1740022850961"/>
                    <pic:cNvPicPr>
                      <a:picLocks noChangeAspect="1" noChangeArrowheads="1"/>
                    </pic:cNvPicPr>
                  </pic:nvPicPr>
                  <pic:blipFill>
                    <a:blip r:embed="rId74"/>
                    <a:srcRect/>
                    <a:stretch>
                      <a:fillRect/>
                    </a:stretch>
                  </pic:blipFill>
                  <pic:spPr bwMode="auto">
                    <a:xfrm>
                      <a:off x="0" y="0"/>
                      <a:ext cx="8467725" cy="5276850"/>
                    </a:xfrm>
                    <a:prstGeom prst="rect">
                      <a:avLst/>
                    </a:prstGeom>
                    <a:noFill/>
                    <a:ln w="9525" cmpd="sng">
                      <a:solidFill>
                        <a:srgbClr val="000000"/>
                      </a:solidFill>
                      <a:miter lim="800000"/>
                      <a:headEnd/>
                      <a:tailEnd/>
                    </a:ln>
                    <a:effectLst/>
                  </pic:spPr>
                </pic:pic>
              </a:graphicData>
            </a:graphic>
          </wp:inline>
        </w:drawing>
      </w:r>
    </w:p>
    <w:p w:rsidR="00183F84" w:rsidRDefault="00183F84" w:rsidP="00183F84">
      <w:pPr>
        <w:widowControl/>
        <w:jc w:val="left"/>
        <w:sectPr w:rsidR="00183F84">
          <w:pgSz w:w="16838" w:h="11906" w:orient="landscape"/>
          <w:pgMar w:top="1797" w:right="1440" w:bottom="1797" w:left="1440" w:header="851" w:footer="992" w:gutter="0"/>
          <w:cols w:space="720"/>
          <w:docGrid w:type="lines" w:linePitch="312"/>
        </w:sectPr>
      </w:pPr>
    </w:p>
    <w:p w:rsidR="00183F84" w:rsidRDefault="00DA0C1C" w:rsidP="00183F84">
      <w:pPr>
        <w:jc w:val="center"/>
      </w:pPr>
      <w:r>
        <w:lastRenderedPageBreak/>
        <w:pict>
          <v:rect id="矩形 17" o:spid="_x0000_s2251" style="position:absolute;left:0;text-align:left;margin-left:234.35pt;margin-top:420.3pt;width:316.8pt;height:43.2pt;z-index:251758592" o:gfxdata="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EzMMJt0AAAAM&#10;AQAADwAAAAAAAAABACAAAAAiAAAAZHJzL2Rvd25yZXYueG1sUEsBAhQAFAAAAAgAh07iQNBB5Kil&#10;AQAAQwMAAA4AAAAAAAAAAQAgAAAALAEAAGRycy9lMm9Eb2MueG1sUEsFBgAAAAAGAAYAWQEAAEMF&#10;AAAAAA==&#10;" filled="f" stroked="f">
            <v:textbox>
              <w:txbxContent>
                <w:p w:rsidR="00183F84" w:rsidRDefault="00183F84" w:rsidP="00183F84">
                  <w:pPr>
                    <w:spacing w:line="360" w:lineRule="auto"/>
                    <w:ind w:leftChars="-200" w:left="-420" w:firstLineChars="150" w:firstLine="420"/>
                    <w:jc w:val="left"/>
                    <w:rPr>
                      <w:sz w:val="28"/>
                      <w:szCs w:val="28"/>
                    </w:rPr>
                  </w:pPr>
                  <w:r>
                    <w:rPr>
                      <w:rFonts w:ascii="Times New Roman" w:hAnsi="Times New Roman" w:cs="Times New Roman" w:hint="eastAsia"/>
                      <w:sz w:val="28"/>
                      <w:szCs w:val="28"/>
                    </w:rPr>
                    <w:t>附图</w:t>
                  </w:r>
                  <w:r>
                    <w:rPr>
                      <w:rFonts w:ascii="Times New Roman" w:hAnsi="Times New Roman" w:cs="Times New Roman"/>
                      <w:sz w:val="28"/>
                      <w:szCs w:val="28"/>
                    </w:rPr>
                    <w:t xml:space="preserve">2 </w:t>
                  </w:r>
                  <w:r>
                    <w:rPr>
                      <w:rFonts w:ascii="Times New Roman" w:hAnsi="Times New Roman" w:cs="Times New Roman" w:hint="eastAsia"/>
                      <w:sz w:val="28"/>
                      <w:szCs w:val="28"/>
                    </w:rPr>
                    <w:t>环境敏感保护目标示意图</w:t>
                  </w:r>
                </w:p>
              </w:txbxContent>
            </v:textbox>
          </v:rect>
        </w:pict>
      </w:r>
      <w:r>
        <w:pict>
          <v:shape id="_x0000_s2272" type="#_x0000_t62" style="position:absolute;left:0;text-align:left;margin-left:452.45pt;margin-top:7.05pt;width:156.75pt;height:41.95pt;z-index:251780096;v-text-anchor:middle" o:gfxdata="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qjZyg9UAAAAKAQAADwAAAAAAAAABACAA&#10;AAAiAAAAZHJzL2Rvd25yZXYueG1sUEsBAhQAFAAAAAgAh07iQNlb6V27AgAAewUAAA4AAAAAAAAA&#10;AQAgAAAAJAEAAGRycy9lMm9Eb2MueG1sUEsFBgAAAAAGAAYAWQEAAFEGAAAAAA==&#10;" adj="-1867,31538,14400" fillcolor="white [3212]" strokecolor="black [3213]" strokeweight="2pt">
            <v:stroke joinstyle="round"/>
            <v:textbox>
              <w:txbxContent>
                <w:p w:rsidR="00183F84" w:rsidRDefault="00183F84" w:rsidP="00183F84">
                  <w:pPr>
                    <w:rPr>
                      <w:color w:val="000000" w:themeColor="text1"/>
                    </w:rPr>
                  </w:pPr>
                  <w:r>
                    <w:rPr>
                      <w:rFonts w:hint="eastAsia"/>
                      <w:color w:val="000000" w:themeColor="text1"/>
                    </w:rPr>
                    <w:t>东山乡邦迪中心小学，北侧，师生约</w:t>
                  </w:r>
                  <w:r>
                    <w:rPr>
                      <w:color w:val="000000" w:themeColor="text1"/>
                    </w:rPr>
                    <w:t>200</w:t>
                  </w:r>
                  <w:r>
                    <w:rPr>
                      <w:rFonts w:hint="eastAsia"/>
                      <w:color w:val="000000" w:themeColor="text1"/>
                    </w:rPr>
                    <w:t>人，最近距离</w:t>
                  </w:r>
                  <w:r>
                    <w:rPr>
                      <w:color w:val="000000" w:themeColor="text1"/>
                    </w:rPr>
                    <w:t>370m</w:t>
                  </w:r>
                </w:p>
              </w:txbxContent>
            </v:textbox>
          </v:shape>
        </w:pict>
      </w:r>
      <w:r>
        <w:pict>
          <v:shape id="_x0000_s2265" type="#_x0000_t62" style="position:absolute;left:0;text-align:left;margin-left:481.7pt;margin-top:115.05pt;width:156.75pt;height:46.5pt;z-index:251772928;v-text-anchor:middle" o:gfxdata="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ZK9MxdsAAAAMAQAADwAA&#10;AAAAAAABACAAAAAiAAAAZHJzL2Rvd25yZXYueG1sUEsBAhQAFAAAAAgAh07iQCEwS96+AgAAfgUA&#10;AA4AAAAAAAAAAQAgAAAAKgEAAGRycy9lMm9Eb2MueG1sUEsFBgAAAAAGAAYAWQEAAFoGAAAAAA==&#10;" adj="-2797,7338,14400" fillcolor="white [3212]" strokecolor="black [3213]" strokeweight="2pt">
            <v:stroke joinstyle="round"/>
            <v:textbox>
              <w:txbxContent>
                <w:p w:rsidR="00183F84" w:rsidRDefault="00183F84" w:rsidP="00183F84">
                  <w:pPr>
                    <w:rPr>
                      <w:color w:val="000000" w:themeColor="text1"/>
                    </w:rPr>
                  </w:pPr>
                  <w:r>
                    <w:rPr>
                      <w:rFonts w:hint="eastAsia"/>
                      <w:color w:val="000000" w:themeColor="text1"/>
                    </w:rPr>
                    <w:t>石家港村居民点，东北侧，约</w:t>
                  </w:r>
                  <w:r>
                    <w:rPr>
                      <w:color w:val="000000" w:themeColor="text1"/>
                    </w:rPr>
                    <w:t>40</w:t>
                  </w:r>
                  <w:r>
                    <w:rPr>
                      <w:rFonts w:hint="eastAsia"/>
                      <w:color w:val="000000" w:themeColor="text1"/>
                    </w:rPr>
                    <w:t>户</w:t>
                  </w:r>
                  <w:r>
                    <w:rPr>
                      <w:color w:val="000000" w:themeColor="text1"/>
                    </w:rPr>
                    <w:t>160</w:t>
                  </w:r>
                  <w:r>
                    <w:rPr>
                      <w:rFonts w:hint="eastAsia"/>
                      <w:color w:val="000000" w:themeColor="text1"/>
                    </w:rPr>
                    <w:t>人，最近距离</w:t>
                  </w:r>
                  <w:r>
                    <w:rPr>
                      <w:color w:val="000000" w:themeColor="text1"/>
                    </w:rPr>
                    <w:t>170m</w:t>
                  </w:r>
                </w:p>
              </w:txbxContent>
            </v:textbox>
          </v:shape>
        </w:pict>
      </w:r>
      <w:r>
        <w:pict>
          <v:shape id="_x0000_s2267" type="#_x0000_t62" style="position:absolute;left:0;text-align:left;margin-left:417.2pt;margin-top:308.55pt;width:174pt;height:51pt;z-index:251774976;v-text-anchor:middle" o:gfxdata="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D1DEYC2AAAAAwBAAAPAAAAAAAAAAEA&#10;IAAAACIAAABkcnMvZG93bnJldi54bWxQSwECFAAUAAAACACHTuJAGQ1dKboCAAB/BQAADgAAAAAA&#10;AAABACAAAAAnAQAAZHJzL2Uyb0RvYy54bWxQSwUGAAAAAAYABgBZAQAAUwYAAAAA&#10;" adj="-2359,-11266,14400" fillcolor="white [3212]" strokecolor="black [3213]" strokeweight="2pt">
            <v:stroke joinstyle="round"/>
            <v:textbox>
              <w:txbxContent>
                <w:p w:rsidR="00183F84" w:rsidRDefault="00183F84" w:rsidP="00183F84">
                  <w:pPr>
                    <w:jc w:val="center"/>
                    <w:rPr>
                      <w:color w:val="000000" w:themeColor="text1"/>
                    </w:rPr>
                  </w:pPr>
                  <w:r>
                    <w:rPr>
                      <w:rFonts w:hint="eastAsia"/>
                      <w:color w:val="000000" w:themeColor="text1"/>
                    </w:rPr>
                    <w:t>六家湾易家大屋场居民点，东南侧南侧，约</w:t>
                  </w:r>
                  <w:r>
                    <w:rPr>
                      <w:color w:val="000000" w:themeColor="text1"/>
                    </w:rPr>
                    <w:t>20</w:t>
                  </w:r>
                  <w:r>
                    <w:rPr>
                      <w:rFonts w:hint="eastAsia"/>
                      <w:color w:val="000000" w:themeColor="text1"/>
                    </w:rPr>
                    <w:t>户</w:t>
                  </w:r>
                  <w:r>
                    <w:rPr>
                      <w:color w:val="000000" w:themeColor="text1"/>
                    </w:rPr>
                    <w:t>80</w:t>
                  </w:r>
                  <w:r>
                    <w:rPr>
                      <w:rFonts w:hint="eastAsia"/>
                      <w:color w:val="000000" w:themeColor="text1"/>
                    </w:rPr>
                    <w:t>人，最近距离</w:t>
                  </w:r>
                  <w:r>
                    <w:rPr>
                      <w:color w:val="000000" w:themeColor="text1"/>
                    </w:rPr>
                    <w:t>15m</w:t>
                  </w:r>
                </w:p>
              </w:txbxContent>
            </v:textbox>
          </v:shape>
        </w:pict>
      </w:r>
      <w:r>
        <w:pict>
          <v:shape id="_x0000_s2266" type="#_x0000_t62" style="position:absolute;left:0;text-align:left;margin-left:477.95pt;margin-top:194.45pt;width:149.2pt;height:43.5pt;z-index:251773952;v-text-anchor:middle" o:gfxdata="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m6bSw9sAAAAMAQAADwAAAAAA&#10;AAABACAAAAAiAAAAZHJzL2Rvd25yZXYueG1sUEsBAhQAFAAAAAgAh07iQLz9/Vu7AgAAfgUAAA4A&#10;AAAAAAAAAQAgAAAAKgEAAGRycy9lMm9Eb2MueG1sUEsFBgAAAAAGAAYAWQEAAFcGAAAAAA==&#10;" adj="-9555,2036,14400" fillcolor="white [3212]" strokecolor="black [3213]" strokeweight="2pt">
            <v:stroke joinstyle="round"/>
            <v:textbox>
              <w:txbxContent>
                <w:p w:rsidR="00183F84" w:rsidRDefault="00183F84" w:rsidP="00183F84">
                  <w:pPr>
                    <w:jc w:val="center"/>
                    <w:rPr>
                      <w:color w:val="000000" w:themeColor="text1"/>
                    </w:rPr>
                  </w:pPr>
                  <w:r>
                    <w:rPr>
                      <w:rFonts w:hint="eastAsia"/>
                      <w:color w:val="000000" w:themeColor="text1"/>
                    </w:rPr>
                    <w:t>四房屋场居民点，东侧，约</w:t>
                  </w:r>
                  <w:r>
                    <w:rPr>
                      <w:color w:val="000000" w:themeColor="text1"/>
                    </w:rPr>
                    <w:t>8</w:t>
                  </w:r>
                  <w:r>
                    <w:rPr>
                      <w:rFonts w:hint="eastAsia"/>
                      <w:color w:val="000000" w:themeColor="text1"/>
                    </w:rPr>
                    <w:t>户</w:t>
                  </w:r>
                  <w:r>
                    <w:rPr>
                      <w:color w:val="000000" w:themeColor="text1"/>
                    </w:rPr>
                    <w:t>30</w:t>
                  </w:r>
                  <w:r>
                    <w:rPr>
                      <w:rFonts w:hint="eastAsia"/>
                      <w:color w:val="000000" w:themeColor="text1"/>
                    </w:rPr>
                    <w:t>人，最近距离</w:t>
                  </w:r>
                  <w:r>
                    <w:rPr>
                      <w:color w:val="000000" w:themeColor="text1"/>
                    </w:rPr>
                    <w:t>100m</w:t>
                  </w:r>
                </w:p>
              </w:txbxContent>
            </v:textbox>
          </v:shape>
        </w:pict>
      </w:r>
      <w:r>
        <w:pict>
          <v:shape id="_x0000_s2269" type="#_x0000_t62" style="position:absolute;left:0;text-align:left;margin-left:217pt;margin-top:66.35pt;width:143.9pt;height:46.5pt;z-index:251777024;v-text-anchor:middle" o:gfxdata="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OgulENsAAAALAQAADwAAAAAA&#10;AAABACAAAAAiAAAAZHJzL2Rvd25yZXYueG1sUEsBAhQAFAAAAAgAh07iQHY3fiG7AgAAfAUAAA4A&#10;AAAAAAAAAQAgAAAAKgEAAGRycy9lMm9Eb2MueG1sUEsFBgAAAAAGAAYAWQEAAFcGAAAAAA==&#10;" adj="22516,30449,14400" fillcolor="white [3212]" strokecolor="black [3213]" strokeweight="2pt">
            <v:stroke joinstyle="round"/>
            <v:textbox>
              <w:txbxContent>
                <w:p w:rsidR="00183F84" w:rsidRDefault="00183F84" w:rsidP="00183F84">
                  <w:pPr>
                    <w:rPr>
                      <w:color w:val="000000" w:themeColor="text1"/>
                      <w:szCs w:val="21"/>
                    </w:rPr>
                  </w:pPr>
                  <w:r>
                    <w:rPr>
                      <w:rFonts w:hint="eastAsia"/>
                      <w:color w:val="000000" w:themeColor="text1"/>
                      <w:szCs w:val="21"/>
                    </w:rPr>
                    <w:t>乐家门居民点，北侧，约</w:t>
                  </w:r>
                  <w:r>
                    <w:rPr>
                      <w:color w:val="000000" w:themeColor="text1"/>
                      <w:szCs w:val="21"/>
                    </w:rPr>
                    <w:t>4</w:t>
                  </w:r>
                  <w:r>
                    <w:rPr>
                      <w:rFonts w:hint="eastAsia"/>
                      <w:color w:val="000000" w:themeColor="text1"/>
                      <w:szCs w:val="21"/>
                    </w:rPr>
                    <w:t>户</w:t>
                  </w:r>
                  <w:r>
                    <w:rPr>
                      <w:color w:val="000000" w:themeColor="text1"/>
                      <w:szCs w:val="21"/>
                    </w:rPr>
                    <w:t>15</w:t>
                  </w:r>
                  <w:r>
                    <w:rPr>
                      <w:rFonts w:hint="eastAsia"/>
                      <w:color w:val="000000" w:themeColor="text1"/>
                      <w:szCs w:val="21"/>
                    </w:rPr>
                    <w:t>人，最近距离</w:t>
                  </w:r>
                  <w:r>
                    <w:rPr>
                      <w:color w:val="000000" w:themeColor="text1"/>
                      <w:szCs w:val="21"/>
                    </w:rPr>
                    <w:t>100m</w:t>
                  </w:r>
                </w:p>
              </w:txbxContent>
            </v:textbox>
          </v:shape>
        </w:pict>
      </w:r>
      <w: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270" type="#_x0000_t61" style="position:absolute;left:0;text-align:left;margin-left:262pt;margin-top:133pt;width:77.3pt;height:25.55pt;z-index:251778048;v-text-anchor:middle" o:gfxdata="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Z1j6U9wAAAALAQAADwAAAAAAAAABACAAAAAiAAAAZHJzL2Rvd25yZXYu&#10;eG1sUEsBAhQAFAAAAAgAh07iQJgCN/qiAgAATQUAAA4AAAAAAAAAAQAgAAAAKwEAAGRycy9lMm9E&#10;b2MueG1sUEsFBgAAAAAGAAYAWQEAAD8GAAAAAA==&#10;" adj="25572,40917" fillcolor="white [3212]" strokecolor="black [3213]" strokeweight="2pt">
            <v:stroke joinstyle="round"/>
            <v:textbox>
              <w:txbxContent>
                <w:p w:rsidR="00183F84" w:rsidRDefault="00183F84" w:rsidP="00183F84">
                  <w:pPr>
                    <w:rPr>
                      <w:color w:val="FF0000"/>
                      <w:szCs w:val="21"/>
                    </w:rPr>
                  </w:pPr>
                  <w:r>
                    <w:rPr>
                      <w:rFonts w:hint="eastAsia"/>
                      <w:color w:val="FF0000"/>
                      <w:szCs w:val="21"/>
                    </w:rPr>
                    <w:t>项目拟建地</w:t>
                  </w:r>
                </w:p>
              </w:txbxContent>
            </v:textbox>
          </v:shape>
        </w:pict>
      </w:r>
      <w:r>
        <w:pict>
          <v:shape id="_x0000_s2268" type="#_x0000_t62" style="position:absolute;left:0;text-align:left;margin-left:72.95pt;margin-top:151.8pt;width:148.5pt;height:47.25pt;z-index:251776000;v-text-anchor:middle" o:gfxdata="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IVUptXYAAAACwEAAA8AAAAAAAAA&#10;AQAgAAAAIgAAAGRycy9kb3ducmV2LnhtbFBLAQIUABQAAAAIAIdO4kCwgRn6vAIAAH0FAAAOAAAA&#10;AAAAAAEAIAAAACcBAABkcnMvZTJvRG9jLnhtbFBLBQYAAAAABgAGAFkBAABVBgAAAAA=&#10;" adj="22334,36343,14400" fillcolor="white [3212]" strokecolor="black [3213]" strokeweight="2pt">
            <v:stroke joinstyle="round"/>
            <v:textbox>
              <w:txbxContent>
                <w:p w:rsidR="00183F84" w:rsidRDefault="00183F84" w:rsidP="00183F84">
                  <w:pPr>
                    <w:jc w:val="center"/>
                    <w:rPr>
                      <w:color w:val="000000" w:themeColor="text1"/>
                    </w:rPr>
                  </w:pPr>
                  <w:r>
                    <w:rPr>
                      <w:rFonts w:hint="eastAsia"/>
                      <w:color w:val="000000" w:themeColor="text1"/>
                    </w:rPr>
                    <w:t>华家门居民点，西南侧，约</w:t>
                  </w:r>
                  <w:r>
                    <w:rPr>
                      <w:color w:val="000000" w:themeColor="text1"/>
                    </w:rPr>
                    <w:t>25</w:t>
                  </w:r>
                  <w:r>
                    <w:rPr>
                      <w:rFonts w:hint="eastAsia"/>
                      <w:color w:val="000000" w:themeColor="text1"/>
                    </w:rPr>
                    <w:t>户</w:t>
                  </w:r>
                  <w:r>
                    <w:rPr>
                      <w:color w:val="000000" w:themeColor="text1"/>
                    </w:rPr>
                    <w:t>100</w:t>
                  </w:r>
                  <w:r>
                    <w:rPr>
                      <w:rFonts w:hint="eastAsia"/>
                      <w:color w:val="000000" w:themeColor="text1"/>
                    </w:rPr>
                    <w:t>人，最近距离</w:t>
                  </w:r>
                  <w:r>
                    <w:rPr>
                      <w:color w:val="000000" w:themeColor="text1"/>
                    </w:rPr>
                    <w:t>25m</w:t>
                  </w:r>
                </w:p>
              </w:txbxContent>
            </v:textbox>
          </v:shape>
        </w:pict>
      </w:r>
      <w:r w:rsidR="00183F84">
        <w:rPr>
          <w:noProof/>
        </w:rPr>
        <w:drawing>
          <wp:anchor distT="0" distB="0" distL="114300" distR="114300" simplePos="0" relativeHeight="251771904" behindDoc="0" locked="0" layoutInCell="1" allowOverlap="1">
            <wp:simplePos x="0" y="0"/>
            <wp:positionH relativeFrom="column">
              <wp:posOffset>7858125</wp:posOffset>
            </wp:positionH>
            <wp:positionV relativeFrom="paragraph">
              <wp:posOffset>44450</wp:posOffset>
            </wp:positionV>
            <wp:extent cx="809625" cy="1181100"/>
            <wp:effectExtent l="19050" t="0" r="9525" b="0"/>
            <wp:wrapNone/>
            <wp:docPr id="216" name="图片 3" descr="微信图片_20231217200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微信图片_20231217200937"/>
                    <pic:cNvPicPr>
                      <a:picLocks noChangeAspect="1" noChangeArrowheads="1"/>
                    </pic:cNvPicPr>
                  </pic:nvPicPr>
                  <pic:blipFill>
                    <a:blip r:embed="rId73"/>
                    <a:srcRect/>
                    <a:stretch>
                      <a:fillRect/>
                    </a:stretch>
                  </pic:blipFill>
                  <pic:spPr bwMode="auto">
                    <a:xfrm>
                      <a:off x="0" y="0"/>
                      <a:ext cx="809625" cy="1181100"/>
                    </a:xfrm>
                    <a:prstGeom prst="rect">
                      <a:avLst/>
                    </a:prstGeom>
                    <a:noFill/>
                  </pic:spPr>
                </pic:pic>
              </a:graphicData>
            </a:graphic>
          </wp:anchor>
        </w:drawing>
      </w:r>
      <w:r w:rsidR="00183F84">
        <w:rPr>
          <w:noProof/>
        </w:rPr>
        <w:drawing>
          <wp:inline distT="0" distB="0" distL="0" distR="0">
            <wp:extent cx="8524875" cy="5276850"/>
            <wp:effectExtent l="19050" t="19050" r="28575" b="19050"/>
            <wp:docPr id="90" name="图片 6" descr="屏幕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屏幕截图"/>
                    <pic:cNvPicPr>
                      <a:picLocks noChangeAspect="1" noChangeArrowheads="1"/>
                    </pic:cNvPicPr>
                  </pic:nvPicPr>
                  <pic:blipFill>
                    <a:blip r:embed="rId75"/>
                    <a:srcRect/>
                    <a:stretch>
                      <a:fillRect/>
                    </a:stretch>
                  </pic:blipFill>
                  <pic:spPr bwMode="auto">
                    <a:xfrm>
                      <a:off x="0" y="0"/>
                      <a:ext cx="8524875" cy="5276850"/>
                    </a:xfrm>
                    <a:prstGeom prst="rect">
                      <a:avLst/>
                    </a:prstGeom>
                    <a:noFill/>
                    <a:ln w="9525" cmpd="sng">
                      <a:solidFill>
                        <a:srgbClr val="000000"/>
                      </a:solidFill>
                      <a:miter lim="800000"/>
                      <a:headEnd/>
                      <a:tailEnd/>
                    </a:ln>
                    <a:effectLst/>
                  </pic:spPr>
                </pic:pic>
              </a:graphicData>
            </a:graphic>
          </wp:inline>
        </w:drawing>
      </w:r>
    </w:p>
    <w:p w:rsidR="00183F84" w:rsidRDefault="00183F84" w:rsidP="00183F84">
      <w:pPr>
        <w:widowControl/>
        <w:jc w:val="left"/>
        <w:sectPr w:rsidR="00183F84">
          <w:pgSz w:w="16838" w:h="11906" w:orient="landscape"/>
          <w:pgMar w:top="1797" w:right="1440" w:bottom="1797" w:left="1440" w:header="851" w:footer="992" w:gutter="0"/>
          <w:cols w:space="720"/>
          <w:docGrid w:type="lines" w:linePitch="312"/>
        </w:sectPr>
      </w:pPr>
    </w:p>
    <w:p w:rsidR="00183F84" w:rsidRDefault="00183F84" w:rsidP="00183F84">
      <w:pPr>
        <w:jc w:val="center"/>
      </w:pPr>
      <w:r>
        <w:rPr>
          <w:noProof/>
        </w:rPr>
        <w:lastRenderedPageBreak/>
        <w:drawing>
          <wp:inline distT="0" distB="0" distL="0" distR="0">
            <wp:extent cx="8524875" cy="5276850"/>
            <wp:effectExtent l="19050" t="0" r="9525" b="0"/>
            <wp:docPr id="91" name="图片 31" descr="1740238155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1740238155289"/>
                    <pic:cNvPicPr>
                      <a:picLocks noChangeAspect="1" noChangeArrowheads="1"/>
                    </pic:cNvPicPr>
                  </pic:nvPicPr>
                  <pic:blipFill>
                    <a:blip r:embed="rId76"/>
                    <a:srcRect/>
                    <a:stretch>
                      <a:fillRect/>
                    </a:stretch>
                  </pic:blipFill>
                  <pic:spPr bwMode="auto">
                    <a:xfrm>
                      <a:off x="0" y="0"/>
                      <a:ext cx="8524875" cy="5276850"/>
                    </a:xfrm>
                    <a:prstGeom prst="rect">
                      <a:avLst/>
                    </a:prstGeom>
                    <a:noFill/>
                    <a:ln w="9525">
                      <a:noFill/>
                      <a:miter lim="800000"/>
                      <a:headEnd/>
                      <a:tailEnd/>
                    </a:ln>
                  </pic:spPr>
                </pic:pic>
              </a:graphicData>
            </a:graphic>
          </wp:inline>
        </w:drawing>
      </w:r>
      <w:r w:rsidR="00DA0C1C">
        <w:pict>
          <v:rect id="_x0000_s2273" style="position:absolute;left:0;text-align:left;margin-left:226.85pt;margin-top:416.4pt;width:316.8pt;height:43.2pt;z-index:251781120;mso-position-horizontal-relative:text;mso-position-vertical-relative:text" o:gfxdata="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r42NQ90AAAAM&#10;AQAADwAAAAAAAAABACAAAAAiAAAAZHJzL2Rvd25yZXYueG1sUEsBAhQAFAAAAAgAh07iQEccjr+l&#10;AQAAQwMAAA4AAAAAAAAAAQAgAAAALAEAAGRycy9lMm9Eb2MueG1sUEsFBgAAAAAGAAYAWQEAAEMF&#10;AAAAAA==&#10;" filled="f" stroked="f">
            <v:textbox>
              <w:txbxContent>
                <w:p w:rsidR="00183F84" w:rsidRDefault="00183F84" w:rsidP="00183F84">
                  <w:pPr>
                    <w:spacing w:line="360" w:lineRule="auto"/>
                    <w:ind w:leftChars="-200" w:left="-420" w:firstLineChars="150" w:firstLine="420"/>
                    <w:jc w:val="left"/>
                    <w:rPr>
                      <w:sz w:val="28"/>
                      <w:szCs w:val="28"/>
                    </w:rPr>
                  </w:pPr>
                  <w:r>
                    <w:rPr>
                      <w:rFonts w:ascii="Times New Roman" w:hAnsi="Times New Roman" w:cs="Times New Roman" w:hint="eastAsia"/>
                      <w:sz w:val="28"/>
                      <w:szCs w:val="28"/>
                    </w:rPr>
                    <w:t>附图</w:t>
                  </w:r>
                  <w:r>
                    <w:rPr>
                      <w:rFonts w:ascii="Times New Roman" w:hAnsi="Times New Roman" w:cs="Times New Roman"/>
                      <w:sz w:val="28"/>
                      <w:szCs w:val="28"/>
                    </w:rPr>
                    <w:t xml:space="preserve">3 </w:t>
                  </w:r>
                  <w:r>
                    <w:rPr>
                      <w:rFonts w:ascii="Times New Roman" w:hAnsi="Times New Roman" w:cs="Times New Roman" w:hint="eastAsia"/>
                      <w:sz w:val="28"/>
                      <w:szCs w:val="28"/>
                    </w:rPr>
                    <w:t>环境质量现状监测点位示意图</w:t>
                  </w:r>
                </w:p>
              </w:txbxContent>
            </v:textbox>
          </v:rect>
        </w:pict>
      </w:r>
    </w:p>
    <w:p w:rsidR="00183F84" w:rsidRDefault="00183F84" w:rsidP="00183F84">
      <w:pPr>
        <w:widowControl/>
        <w:jc w:val="left"/>
        <w:sectPr w:rsidR="00183F84">
          <w:pgSz w:w="16838" w:h="11906" w:orient="landscape"/>
          <w:pgMar w:top="1797" w:right="1440" w:bottom="1797" w:left="1440" w:header="851" w:footer="992" w:gutter="0"/>
          <w:cols w:space="720"/>
          <w:docGrid w:type="lines" w:linePitch="312"/>
        </w:sectPr>
      </w:pPr>
    </w:p>
    <w:p w:rsidR="00183F84" w:rsidRDefault="00183F84" w:rsidP="00183F84"/>
    <w:p w:rsidR="00183F84" w:rsidRDefault="00183F84" w:rsidP="00183F84">
      <w:r>
        <w:rPr>
          <w:noProof/>
        </w:rPr>
        <w:drawing>
          <wp:anchor distT="0" distB="0" distL="114300" distR="114300" simplePos="0" relativeHeight="251762688" behindDoc="0" locked="0" layoutInCell="1" allowOverlap="1">
            <wp:simplePos x="0" y="0"/>
            <wp:positionH relativeFrom="column">
              <wp:posOffset>8082915</wp:posOffset>
            </wp:positionH>
            <wp:positionV relativeFrom="paragraph">
              <wp:posOffset>27305</wp:posOffset>
            </wp:positionV>
            <wp:extent cx="600075" cy="918845"/>
            <wp:effectExtent l="19050" t="0" r="9525" b="0"/>
            <wp:wrapNone/>
            <wp:docPr id="207" name="图片 10" descr="微信图片_20231217200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微信图片_20231217200937"/>
                    <pic:cNvPicPr>
                      <a:picLocks noChangeAspect="1" noChangeArrowheads="1"/>
                    </pic:cNvPicPr>
                  </pic:nvPicPr>
                  <pic:blipFill>
                    <a:blip r:embed="rId73"/>
                    <a:srcRect/>
                    <a:stretch>
                      <a:fillRect/>
                    </a:stretch>
                  </pic:blipFill>
                  <pic:spPr bwMode="auto">
                    <a:xfrm>
                      <a:off x="0" y="0"/>
                      <a:ext cx="600075" cy="918845"/>
                    </a:xfrm>
                    <a:prstGeom prst="rect">
                      <a:avLst/>
                    </a:prstGeom>
                    <a:noFill/>
                  </pic:spPr>
                </pic:pic>
              </a:graphicData>
            </a:graphic>
          </wp:anchor>
        </w:drawing>
      </w:r>
      <w:r w:rsidR="00DA0C1C">
        <w:pict>
          <v:line id="直线 91" o:spid="_x0000_s2256" style="position:absolute;left:0;text-align:left;z-index:251763712;mso-position-horizontal-relative:text;mso-position-vertical-relative:text" from="148.6pt,319.6pt" to="233.45pt,319.75pt" o:gfxdata="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bPAN42AAAAAsBAAAPAAAAAAAAAAEAIAAAACIAAABkcnMvZG93bnJldi54&#10;bWxQSwECFAAUAAAACACHTuJAmC41lvoBAADiAwAADgAAAAAAAAABACAAAAAnAQAAZHJzL2Uyb0Rv&#10;Yy54bWxQSwUGAAAAAAYABgBZAQAAkwUAAAAA&#10;" strokecolor="#4bacc6">
            <v:stroke endarrow="block" endarrowwidth="wide" endarrowlength="long"/>
          </v:line>
        </w:pict>
      </w:r>
      <w:r w:rsidR="00DA0C1C">
        <w:pict>
          <v:line id="直线 98" o:spid="_x0000_s2263" style="position:absolute;left:0;text-align:left;flip:x y;z-index:251770880;mso-position-horizontal-relative:text;mso-position-vertical-relative:text" from="356.3pt,289.6pt" to="379.6pt,290.35pt" o:gfxdata="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uprnz2QAAAAsBAAAPAAAAAAAAAAEAIAAAACIAAABkcnMv&#10;ZG93bnJldi54bWxQSwECFAAUAAAACACHTuJAiqOHrQICAAD1AwAADgAAAAAAAAABACAAAAAoAQAA&#10;ZHJzL2Uyb0RvYy54bWxQSwUGAAAAAAYABgBZAQAAnAUAAAAA&#10;" strokecolor="#e46c0a">
            <v:stroke endarrow="block" endarrowwidth="wide" endarrowlength="long"/>
          </v:line>
        </w:pict>
      </w:r>
      <w:r w:rsidR="00DA0C1C">
        <w:pict>
          <v:line id="直线 93" o:spid="_x0000_s2258" style="position:absolute;left:0;text-align:left;z-index:251765760;mso-position-horizontal-relative:text;mso-position-vertical-relative:text" from="135.1pt,132.85pt" to="135.1pt,243.85pt" o:gfxdata="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Ye44tcAAAALAQAADwAAAAAAAAABACAAAAAiAAAAZHJzL2Rvd25yZXYueG1s&#10;UEsBAhQAFAAAAAgAh07iQLRLDlr5AQAA3wMAAA4AAAAAAAAAAQAgAAAAJgEAAGRycy9lMm9Eb2Mu&#10;eG1sUEsFBgAAAAAGAAYAWQEAAJEFAAAAAA==&#10;" strokecolor="#4bacc6">
            <v:stroke endarrow="block" endarrowwidth="wide" endarrowlength="long"/>
          </v:line>
        </w:pict>
      </w:r>
      <w:r w:rsidR="00DA0C1C">
        <w:pict>
          <v:line id="_x0000_s2271" style="position:absolute;left:0;text-align:left;flip:x;z-index:251779072;mso-position-horizontal-relative:text;mso-position-vertical-relative:text" from="534.1pt,215.4pt" to="534.2pt,289.6pt" o:gfxdata="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&#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kLQF/bAAAADQEAAA8AAAAAAAAAAQAgAAAAIgAAAGRy&#10;cy9kb3ducmV2LnhtbFBLAQIUABQAAAAIAIdO4kAV+r0QAgIAAOoDAAAOAAAAAAAAAAEAIAAAACoB&#10;AABkcnMvZTJvRG9jLnhtbFBLBQYAAAAABgAGAFkBAACeBQAAAAA=&#10;" strokecolor="#4bacc6">
            <v:stroke endarrow="block" endarrowwidth="wide" endarrowlength="long"/>
          </v:line>
        </w:pict>
      </w:r>
      <w:r w:rsidR="00DA0C1C">
        <w:pict>
          <v:line id="直线 94" o:spid="_x0000_s2259" style="position:absolute;left:0;text-align:left;flip:x;z-index:251766784;mso-position-horizontal-relative:text;mso-position-vertical-relative:text" from="534.1pt,101.4pt" to="534.2pt,175.6pt" o:gfxdata="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JSOL+2wAAAA0BAAAPAAAAAAAAAAEAIAAAACIAAABk&#10;cnMvZG93bnJldi54bWxQSwECFAAUAAAACACHTuJApWACbAMCAADrAwAADgAAAAAAAAABACAAAAAq&#10;AQAAZHJzL2Uyb0RvYy54bWxQSwUGAAAAAAYABgBZAQAAnwUAAAAA&#10;" strokecolor="#4bacc6">
            <v:stroke endarrow="block" endarrowwidth="wide" endarrowlength="long"/>
          </v:line>
        </w:pict>
      </w:r>
      <w:r w:rsidR="00DA0C1C">
        <w:pict>
          <v:line id="直线 92" o:spid="_x0000_s2257" style="position:absolute;left:0;text-align:left;z-index:251764736;mso-position-horizontal-relative:text;mso-position-vertical-relative:text" from="163.7pt,62.5pt" to="257.1pt,63.4pt" o:gfxdata="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I9LHdgAAAALAQAADwAAAAAAAAABACAAAAAiAAAAZHJzL2Rvd25y&#10;ZXYueG1sUEsBAhQAFAAAAAgAh07iQEqycM3+AQAA4wMAAA4AAAAAAAAAAQAgAAAAJwEAAGRycy9l&#10;Mm9Eb2MueG1sUEsFBgAAAAAGAAYAWQEAAJcFAAAAAA==&#10;" strokecolor="#4bacc6">
            <v:stroke endarrow="block" endarrowwidth="wide" endarrowlength="long"/>
          </v:line>
        </w:pict>
      </w:r>
      <w:r w:rsidR="00DA0C1C">
        <w:pict>
          <v:line id="直线 97" o:spid="_x0000_s2262" style="position:absolute;left:0;text-align:left;flip:x;z-index:251769856;mso-position-horizontal-relative:text;mso-position-vertical-relative:text" from="346.6pt,242.35pt" to="347.35pt,275.35pt" o:gfxdata="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9HUpjcAAAACwEAAA8AAAAAAAAAAQAgAAAAIgAAAGRycy9k&#10;b3ducmV2LnhtbFBLAQIUABQAAAAIAIdO4kC60p14/gEAAOsDAAAOAAAAAAAAAAEAIAAAACsBAABk&#10;cnMvZTJvRG9jLnhtbFBLBQYAAAAABgAGAFkBAACbBQAAAAA=&#10;" strokecolor="#e46c0a">
            <v:stroke endarrow="block" endarrowwidth="wide" endarrowlength="long"/>
          </v:line>
        </w:pict>
      </w:r>
      <w:r w:rsidR="00DA0C1C">
        <w:pict>
          <v:line id="直线 95" o:spid="_x0000_s2260" style="position:absolute;left:0;text-align:left;z-index:251767808;mso-position-horizontal-relative:text;mso-position-vertical-relative:text" from="560.15pt,331.4pt" to="598.3pt,331.65pt" o:gfxdata="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vbIO9cAAAANAQAADwAAAAAAAAABACAAAAAiAAAAZHJzL2Rvd25yZXYu&#10;eG1sUEsBAhQAFAAAAAgAh07iQAK1ymP8AQAA4QMAAA4AAAAAAAAAAQAgAAAAJgEAAGRycy9lMm9E&#10;b2MueG1sUEsFBgAAAAAGAAYAWQEAAJQFAAAAAA==&#10;" strokecolor="#4bacc6">
            <v:stroke endarrow="block" endarrowwidth="wide" endarrowlength="long"/>
          </v:line>
        </w:pict>
      </w:r>
      <w:r w:rsidR="00DA0C1C">
        <w:pict>
          <v:line id="直线 96" o:spid="_x0000_s2261" style="position:absolute;left:0;text-align:left;flip:y;z-index:251768832;mso-position-horizontal-relative:text;mso-position-vertical-relative:text" from="558.7pt,313.65pt" to="596.8pt,313.9pt" o:gfxdata="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gHEn3cAAAADQEAAA8AAAAAAAAAAQAgAAAAIgAAAGRy&#10;cy9kb3ducmV2LnhtbFBLAQIUABQAAAAIAIdO4kDJ9cNVAQIAAOsDAAAOAAAAAAAAAAEAIAAAACsB&#10;AABkcnMvZTJvRG9jLnhtbFBLBQYAAAAABgAGAFkBAACeBQAAAAA=&#10;" strokecolor="#e46c0a">
            <v:stroke endarrow="block" endarrowwidth="wide" endarrowlength="long"/>
          </v:line>
        </w:pict>
      </w:r>
      <w:r w:rsidR="00DA0C1C">
        <w:pict>
          <v:group id="画布 81" o:spid="_x0000_s2228" editas="canvas" style="width:683.95pt;height:355.85pt;mso-position-horizontal-relative:char;mso-position-vertical-relative:line" coordorigin="1440,2138" coordsize="13679,7117203" o:gfxdata="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">
            <v:shape id="_x0000_s2229" style="position:absolute;left:1440;top:2138;width:13679;height:7117" coordsize="21600,21600" o:spt="100" o:gfxdata="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" adj="0,,0" path="" filled="f">
              <v:stroke joinstyle="miter"/>
              <v:formulas/>
              <v:path o:connecttype="segments"/>
            </v:shape>
            <v:rect id="矩形 82" o:spid="_x0000_s2230" style="position:absolute;left:3689;top:2865;width:8656;height:6164" o:gfxdata="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zJuNK1QAAAAYBAAAPAAAAAAAAAAEAIAAAACIAAABkcnMv&#10;ZG93bnJldi54bWxQSwECFAAUAAAACACHTuJA0N43MQYCAAACBAAADgAAAAAAAAABACAAAAAkAQAA&#10;ZHJzL2Uyb0RvYy54bWxQSwUGAAAAAAYABgBZAQAAnAUAAAAA&#10;" filled="f"/>
            <v:rect id="矩形 83" o:spid="_x0000_s2231" style="position:absolute;left:9312;top:2895;width:1427;height:511" o:gfxdata="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xRvJY1QAAAAYBAAAPAAAAAAAAAAEAIAAA&#10;ACIAAABkcnMvZG93bnJldi54bWxQSwECFAAUAAAACACHTuJAP2NqQw8CAAA1BAAADgAAAAAAAAAB&#10;ACAAAAAkAQAAZHJzL2Uyb0RvYy54bWxQSwUGAAAAAAYABgBZAQAApQUAAAAA&#10;">
              <v:textbox>
                <w:txbxContent>
                  <w:p w:rsidR="00183F84" w:rsidRDefault="00183F84" w:rsidP="00183F84">
                    <w:pPr>
                      <w:jc w:val="center"/>
                    </w:pPr>
                    <w:r>
                      <w:rPr>
                        <w:rFonts w:hint="eastAsia"/>
                      </w:rPr>
                      <w:t>办公生活区</w:t>
                    </w:r>
                  </w:p>
                </w:txbxContent>
              </v:textbox>
            </v:rect>
            <v:rect id="矩形 84" o:spid="_x0000_s2232" style="position:absolute;left:9026;top:6570;width:2959;height:1746" o:gfxdata="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UbyWNUAAAAGAQAADwAAAAAAAAABACAA&#10;AAAiAAAAZHJzL2Rvd25yZXYueG1sUEsBAhQAFAAAAAgAh07iQHs8btUQAgAANgQAAA4AAAAAAAAA&#10;AQAgAAAAJAEAAGRycy9lMm9Eb2MueG1sUEsFBgAAAAAGAAYAWQEAAKYFAAAAAA==&#10;">
              <v:textbox>
                <w:txbxContent>
                  <w:p w:rsidR="00DD25F1" w:rsidRDefault="00DD25F1" w:rsidP="00DD25F1"/>
                  <w:p w:rsidR="00DD25F1" w:rsidRDefault="00DD25F1" w:rsidP="00DD25F1"/>
                  <w:p w:rsidR="00183F84" w:rsidRDefault="00183F84" w:rsidP="00DD25F1">
                    <w:pPr>
                      <w:ind w:firstLineChars="150" w:firstLine="315"/>
                    </w:pPr>
                    <w:r>
                      <w:rPr>
                        <w:rFonts w:hint="eastAsia"/>
                      </w:rPr>
                      <w:t>搅拌楼</w:t>
                    </w:r>
                    <w:r w:rsidR="00DD25F1">
                      <w:rPr>
                        <w:rFonts w:hint="eastAsia"/>
                      </w:rPr>
                      <w:t xml:space="preserve">  </w:t>
                    </w:r>
                  </w:p>
                </w:txbxContent>
              </v:textbox>
            </v:rect>
            <v:rect id="矩形 85" o:spid="_x0000_s2233" style="position:absolute;left:10428;top:6677;width:1457;height:1490" o:gfxdata="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FG8ljVAAAABgEAAA8AAAAAAAAAAQAg&#10;AAAAIgAAAGRycy9kb3ducmV2LnhtbFBLAQIUABQAAAAIAIdO4kCMu9KxEQIAADcEAAAOAAAAAAAA&#10;AAEAIAAAACQBAABkcnMvZTJvRG9jLnhtbFBLBQYAAAAABgAGAFkBAACnBQAAAAA=&#10;">
              <v:textbox>
                <w:txbxContent>
                  <w:p w:rsidR="00DD25F1" w:rsidRDefault="00DD25F1" w:rsidP="00183F84">
                    <w:pPr>
                      <w:jc w:val="center"/>
                    </w:pPr>
                  </w:p>
                  <w:p w:rsidR="00183F84" w:rsidRDefault="00183F84" w:rsidP="00183F84">
                    <w:pPr>
                      <w:jc w:val="center"/>
                    </w:pPr>
                    <w:r>
                      <w:rPr>
                        <w:rFonts w:hint="eastAsia"/>
                      </w:rPr>
                      <w:t>筒仓区</w:t>
                    </w:r>
                    <w:r w:rsidR="00DD25F1">
                      <w:rPr>
                        <w:rFonts w:hint="eastAsia"/>
                      </w:rPr>
                      <w:t>（搅拌楼内）</w:t>
                    </w:r>
                  </w:p>
                </w:txbxContent>
              </v:textbox>
            </v:rect>
            <v:rect id="矩形 86" o:spid="_x0000_s2234" style="position:absolute;left:7605;top:5958;width:1260;height:620;rotation:90" o:gfxdata="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aM/uk1QAAAAYBAAAPAAAA&#10;AAAAAAEAIAAAACIAAABkcnMvZG93bnJldi54bWxQSwECFAAUAAAACACHTuJA91JNBBgCAABEBAAA&#10;DgAAAAAAAAABACAAAAAkAQAAZHJzL2Uyb0RvYy54bWxQSwUGAAAAAAYABgBZAQAArgUAAAAA&#10;">
              <v:textbox>
                <w:txbxContent>
                  <w:p w:rsidR="00183F84" w:rsidRDefault="00183F84" w:rsidP="00183F84">
                    <w:pPr>
                      <w:jc w:val="center"/>
                    </w:pPr>
                    <w:r>
                      <w:rPr>
                        <w:rFonts w:hint="eastAsia"/>
                      </w:rPr>
                      <w:t>洗车平台</w:t>
                    </w:r>
                  </w:p>
                </w:txbxContent>
              </v:textbox>
            </v:rect>
            <v:rect id="矩形 87" o:spid="_x0000_s2235" style="position:absolute;left:4544;top:4353;width:1784;height:3591" o:gfxdata="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FG8ljVAAAABgEAAA8AAAAAAAAAAQAgAAAA&#10;IgAAAGRycy9kb3ducmV2LnhtbFBLAQIUABQAAAAIAIdO4kBhsLmADgIAADgEAAAOAAAAAAAAAAEA&#10;IAAAACQBAABkcnMvZTJvRG9jLnhtbFBLBQYAAAAABgAGAFkBAACkBQAAAAA=&#10;">
              <v:textbox>
                <w:txbxContent>
                  <w:p w:rsidR="00183F84" w:rsidRDefault="00183F84" w:rsidP="00183F84">
                    <w:pPr>
                      <w:jc w:val="center"/>
                    </w:pPr>
                  </w:p>
                  <w:p w:rsidR="00183F84" w:rsidRDefault="00183F84" w:rsidP="00183F84">
                    <w:pPr>
                      <w:jc w:val="center"/>
                    </w:pPr>
                    <w:r>
                      <w:rPr>
                        <w:rFonts w:hint="eastAsia"/>
                      </w:rPr>
                      <w:t>砂石料场</w:t>
                    </w:r>
                  </w:p>
                </w:txbxContent>
              </v:textbox>
            </v:rect>
            <v:rect id="矩形 88" o:spid="_x0000_s2236" style="position:absolute;left:7604;top:2595;width:1260;height:471" o:gfxdata="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UbyWNUAAAAGAQAADwAAAAAAAAABACAAAAAi&#10;AAAAZHJzL2Rvd25yZXYueG1sUEsBAhQAFAAAAAgAh07iQId70ygNAgAANQQAAA4AAAAAAAAAAQAg&#10;AAAAJAEAAGRycy9lMm9Eb2MueG1sUEsFBgAAAAAGAAYAWQEAAKMFAAAAAA==&#10;">
              <v:textbox>
                <w:txbxContent>
                  <w:p w:rsidR="00183F84" w:rsidRDefault="00183F84" w:rsidP="00183F84">
                    <w:pPr>
                      <w:jc w:val="center"/>
                    </w:pPr>
                    <w:r>
                      <w:rPr>
                        <w:rFonts w:hint="eastAsia"/>
                      </w:rPr>
                      <w:t>出入口</w:t>
                    </w:r>
                  </w:p>
                </w:txbxContent>
              </v:textbox>
            </v:rect>
            <v:rect id="矩形 89" o:spid="_x0000_s2237" style="position:absolute;left:6092;top:7999;width:966;height:741;rotation:90" o:gfxdata="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KhJmftUAAAAGAQAA&#10;DwAAAAAAAAABACAAAAAiAAAAZHJzL2Rvd25yZXYueG1sUEsBAhQAFAAAAAgAh07iQEKOXu0cAgAA&#10;RAQAAA4AAAAAAAAAAQAgAAAAJAEAAGRycy9lMm9Eb2MueG1sUEsFBgAAAAAGAAYAWQEAALIFAAAA&#10;AA==&#10;" fillcolor="#93cddd">
              <v:textbox>
                <w:txbxContent>
                  <w:p w:rsidR="00183F84" w:rsidRDefault="00183F84" w:rsidP="00183F84">
                    <w:pPr>
                      <w:snapToGrid w:val="0"/>
                      <w:jc w:val="center"/>
                      <w:rPr>
                        <w:rFonts w:ascii="宋体" w:eastAsia="宋体" w:hAnsi="宋体" w:cs="宋体"/>
                        <w:sz w:val="18"/>
                        <w:szCs w:val="18"/>
                      </w:rPr>
                    </w:pPr>
                    <w:r>
                      <w:rPr>
                        <w:rFonts w:ascii="宋体" w:eastAsia="宋体" w:hAnsi="宋体" w:cs="宋体" w:hint="eastAsia"/>
                        <w:sz w:val="18"/>
                        <w:szCs w:val="18"/>
                      </w:rPr>
                      <w:t>初期雨水收集沉淀池</w:t>
                    </w:r>
                  </w:p>
                </w:txbxContent>
              </v:textbox>
            </v:rect>
            <v:rect id="矩形 90" o:spid="_x0000_s2238" style="position:absolute;left:7094;top:7678;width:1480;height:474" o:gfxdata="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m2ekdYAAAAGAQAADwAAAAAAAAABACAA&#10;AAAiAAAAZHJzL2Rvd25yZXYueG1sUEsBAhQAFAAAAAgAh07iQBthNvEPAgAANgQAAA4AAAAAAAAA&#10;AQAgAAAAJQEAAGRycy9lMm9Eb2MueG1sUEsFBgAAAAAGAAYAWQEAAKYFAAAAAA==&#10;" fillcolor="#e46c0a">
              <v:textbox>
                <w:txbxContent>
                  <w:p w:rsidR="00183F84" w:rsidRDefault="00183F84" w:rsidP="00183F84">
                    <w:pPr>
                      <w:jc w:val="center"/>
                    </w:pPr>
                    <w:r>
                      <w:rPr>
                        <w:rFonts w:hint="eastAsia"/>
                      </w:rPr>
                      <w:t>二级沉淀池</w:t>
                    </w:r>
                  </w:p>
                </w:txbxContent>
              </v:textbox>
            </v:rect>
            <v:shape id="文本框 99" o:spid="_x0000_s2239" type="#_x0000_t202" style="position:absolute;left:13392;top:8138;width:1215;height:450" o:gfxdata="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ivVca1AAAAAYBAAAPAAAAAAAAAAEAIAAAACIAAABkcnMvZG93bnJldi54bWxQSwECFAAUAAAA&#10;CACHTuJAfVxZvLkBAABbAwAADgAAAAAAAAABACAAAAAjAQAAZHJzL2Uyb0RvYy54bWxQSwUGAAAA&#10;AAYABgBZAQAATgUAAAAA&#10;" filled="f" stroked="f">
              <v:textbox>
                <w:txbxContent>
                  <w:p w:rsidR="00183F84" w:rsidRDefault="00183F84" w:rsidP="00183F84">
                    <w:r>
                      <w:rPr>
                        <w:rFonts w:hint="eastAsia"/>
                      </w:rPr>
                      <w:t>污水管网</w:t>
                    </w:r>
                  </w:p>
                </w:txbxContent>
              </v:textbox>
            </v:shape>
            <v:shape id="文本框 100" o:spid="_x0000_s2240" type="#_x0000_t202" style="position:absolute;left:13377;top:8518;width:1200;height:440" o:gfxdata="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K9VxrUAAAABgEAAA8AAAAAAAAAAQAgAAAAIgAAAGRycy9kb3ducmV2LnhtbFBLAQIUABQAAAAI&#10;AIdO4kA9Md62uAEAAFwDAAAOAAAAAAAAAAEAIAAAACMBAABkcnMvZTJvRG9jLnhtbFBLBQYAAAAA&#10;BgAGAFkBAABNBQAAAAA=&#10;" filled="f" stroked="f">
              <v:textbox>
                <w:txbxContent>
                  <w:p w:rsidR="00183F84" w:rsidRDefault="00183F84" w:rsidP="00183F84">
                    <w:r>
                      <w:rPr>
                        <w:rFonts w:hint="eastAsia"/>
                      </w:rPr>
                      <w:t>雨水管网</w:t>
                    </w:r>
                  </w:p>
                </w:txbxContent>
              </v:textbox>
            </v:shape>
            <v:rect id="矩形 83" o:spid="_x0000_s2241" style="position:absolute;left:10738;top:2893;width:1019;height:511" o:gfxdata="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UbyWNUAAAAGAQAADwAAAAAAAAABACAA&#10;AAAiAAAAZHJzL2Rvd25yZXYueG1sUEsBAhQAFAAAAAgAh07iQIfXl8sQAgAANQQAAA4AAAAAAAAA&#10;AQAgAAAAJAEAAGRycy9lMm9Eb2MueG1sUEsFBgAAAAAGAAYAWQEAAKYFAAAAAA==&#10;">
              <v:textbox>
                <w:txbxContent>
                  <w:p w:rsidR="00183F84" w:rsidRDefault="00183F84" w:rsidP="00183F84">
                    <w:pPr>
                      <w:adjustRightInd w:val="0"/>
                      <w:snapToGrid w:val="0"/>
                      <w:jc w:val="center"/>
                    </w:pPr>
                    <w:r>
                      <w:rPr>
                        <w:rFonts w:hint="eastAsia"/>
                      </w:rPr>
                      <w:t>综合楼</w:t>
                    </w:r>
                  </w:p>
                </w:txbxContent>
              </v:textbox>
            </v:rect>
            <v:rect id="矩形 86" o:spid="_x0000_s2242" style="position:absolute;left:6888;top:6962;width:1146;height:627" o:gfxdata="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uITP3WAAAABgEAAA8AAAAAAAAA&#10;AQAgAAAAIgAAAGRycy9kb3ducmV2LnhtbFBLAQIUABQAAAAIAIdO4kACT3pbEwIAADYEAAAOAAAA&#10;AAAAAAEAIAAAACUBAABkcnMvZTJvRG9jLnhtbFBLBQYAAAAABgAGAFkBAACqBQAAAAA=&#10;" fillcolor="#f79646 [3209]">
              <v:textbox>
                <w:txbxContent>
                  <w:p w:rsidR="00183F84" w:rsidRDefault="00183F84" w:rsidP="00183F84">
                    <w:pPr>
                      <w:snapToGrid w:val="0"/>
                      <w:jc w:val="center"/>
                      <w:rPr>
                        <w:sz w:val="22"/>
                        <w:szCs w:val="24"/>
                      </w:rPr>
                    </w:pPr>
                    <w:r>
                      <w:rPr>
                        <w:rFonts w:hint="eastAsia"/>
                        <w:sz w:val="16"/>
                        <w:szCs w:val="18"/>
                      </w:rPr>
                      <w:t>集砂区</w:t>
                    </w:r>
                    <w:r>
                      <w:rPr>
                        <w:sz w:val="16"/>
                        <w:szCs w:val="18"/>
                      </w:rPr>
                      <w:t>(</w:t>
                    </w:r>
                    <w:r>
                      <w:rPr>
                        <w:rFonts w:hint="eastAsia"/>
                        <w:sz w:val="16"/>
                        <w:szCs w:val="18"/>
                      </w:rPr>
                      <w:t>一般固废间</w:t>
                    </w:r>
                    <w:r>
                      <w:rPr>
                        <w:sz w:val="16"/>
                        <w:szCs w:val="18"/>
                      </w:rPr>
                      <w:t>)</w:t>
                    </w:r>
                  </w:p>
                </w:txbxContent>
              </v:textbox>
            </v:rect>
            <v:rect id="矩形 86" o:spid="_x0000_s2243" style="position:absolute;left:11637;top:2894;width:693;height:512" o:gfxdata="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biEz91gAAAAYBAAAPAAAAAAAAAAEA&#10;IAAAACIAAABkcnMvZG93bnJldi54bWxQSwECFAAUAAAACACHTuJA1xqnrRECAAA1BAAADgAAAAAA&#10;AAABACAAAAAlAQAAZHJzL2Uyb0RvYy54bWxQSwUGAAAAAAYABgBZAQAAqAUAAAAA&#10;" fillcolor="#f79646 [3209]">
              <v:textbox>
                <w:txbxContent>
                  <w:p w:rsidR="00183F84" w:rsidRDefault="00183F84" w:rsidP="00183F84">
                    <w:pPr>
                      <w:snapToGrid w:val="0"/>
                      <w:spacing w:line="192" w:lineRule="auto"/>
                      <w:jc w:val="center"/>
                      <w:rPr>
                        <w:sz w:val="18"/>
                        <w:szCs w:val="20"/>
                      </w:rPr>
                    </w:pPr>
                    <w:r>
                      <w:rPr>
                        <w:rFonts w:hint="eastAsia"/>
                        <w:sz w:val="18"/>
                        <w:szCs w:val="20"/>
                      </w:rPr>
                      <w:t>危废间</w:t>
                    </w:r>
                  </w:p>
                </w:txbxContent>
              </v:textbox>
            </v:rect>
            <v:line id="_x0000_s2244" style="position:absolute" from="8229,3644" to="10989,3644" o:gfxdata="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w0RtV1QAAAAYBAAAPAAAAAAAAAAEAIAAAACIAAABkcnMvZG93&#10;bnJldi54bWxQSwECFAAUAAAACACHTuJAoqS5bQMCAADpAwAADgAAAAAAAAABACAAAAAkAQAAZHJz&#10;L2Uyb0RvYy54bWxQSwUGAAAAAAYABgBZAQAAmQUAAAAA&#10;" strokecolor="#4bacc6">
              <v:stroke endarrow="block" endarrowwidth="wide" endarrowlength="long"/>
            </v:line>
            <v:line id="_x0000_s2245" style="position:absolute;flip:x y" from="10014,8594" to="11681,8597" o:gfxdata="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sPfmzUAAAABgEAAA8AAAAAAAAAAQAg&#10;AAAAIgAAAGRycy9kb3ducmV2LnhtbFBLAQIUABQAAAAIAIdO4kDIDEXxEgIAAAIEAAAOAAAAAAAA&#10;AAEAIAAAACMBAABkcnMvZTJvRG9jLnhtbFBLBQYAAAAABgAGAFkBAACnBQAAAAA=&#10;" strokecolor="#4bacc6">
              <v:stroke endarrow="block" endarrowwidth="wide" endarrowlength="long"/>
            </v:line>
            <v:line id="_x0000_s2246" style="position:absolute;flip:x" from="6639,5969" to="6654,7395" o:gfxdata="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ALmsc2AAAAAYBAAAPAAAAAAAAAAEAIAAA&#10;ACIAAABkcnMvZG93bnJldi54bWxQSwECFAAUAAAACACHTuJAsySw2gwCAAD3AwAADgAAAAAAAAAB&#10;ACAAAAAnAQAAZHJzL2Uyb0RvYy54bWxQSwUGAAAAAAYABgBZAQAApQUAAAAA&#10;" strokecolor="#4bacc6">
              <v:stroke endarrow="block" endarrowwidth="wide" endarrowlength="long"/>
            </v:line>
            <v:line id="_x0000_s2247" style="position:absolute;flip:x y" from="7509,8564" to="9176,8567" o:gfxdata="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w9+bNQAAAAGAQAADwAAAAAAAAABACAA&#10;AAAiAAAAZHJzL2Rvd25yZXYueG1sUEsBAhQAFAAAAAgAh07iQNubkokRAgAAAQQAAA4AAAAAAAAA&#10;AQAgAAAAIwEAAGRycy9lMm9Eb2MueG1sUEsFBgAAAAAGAAYAWQEAAKYFAAAAAA==&#10;" strokecolor="#4bacc6">
              <v:stroke endarrow="block" endarrowwidth="wide" endarrowlength="long"/>
            </v:line>
            <w10:wrap type="none"/>
            <w10:anchorlock/>
          </v:group>
        </w:pict>
      </w:r>
    </w:p>
    <w:p w:rsidR="00183F84" w:rsidRDefault="00DA0C1C" w:rsidP="00183F84">
      <w:r>
        <w:pict>
          <v:rect id="矩形 18" o:spid="_x0000_s2252" style="position:absolute;left:0;text-align:left;margin-left:250.25pt;margin-top:.6pt;width:259.85pt;height:43.2pt;z-index:251759616" o:gfxdata="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InIepnYAAAACQEAAA8A&#10;AAAAAAAAAQAgAAAAIgAAAGRycy9kb3ducmV2LnhtbFBLAQIUABQAAAAIAIdO4kC9rZdOpQEAAEMD&#10;AAAOAAAAAAAAAAEAIAAAACcBAABkcnMvZTJvRG9jLnhtbFBLBQYAAAAABgAGAFkBAAA+BQAAAAA=&#10;" filled="f" stroked="f">
            <v:textbox>
              <w:txbxContent>
                <w:p w:rsidR="00183F84" w:rsidRDefault="00183F84" w:rsidP="00183F84">
                  <w:pPr>
                    <w:spacing w:line="360" w:lineRule="auto"/>
                    <w:ind w:firstLineChars="200" w:firstLine="560"/>
                    <w:jc w:val="left"/>
                    <w:rPr>
                      <w:sz w:val="28"/>
                      <w:szCs w:val="28"/>
                    </w:rPr>
                  </w:pPr>
                  <w:r>
                    <w:rPr>
                      <w:rFonts w:ascii="Times New Roman" w:hAnsi="Times New Roman" w:cs="Times New Roman" w:hint="eastAsia"/>
                      <w:sz w:val="28"/>
                      <w:szCs w:val="28"/>
                    </w:rPr>
                    <w:t>附图</w:t>
                  </w:r>
                  <w:r>
                    <w:rPr>
                      <w:rFonts w:ascii="Times New Roman" w:hAnsi="Times New Roman" w:cs="Times New Roman"/>
                      <w:sz w:val="28"/>
                      <w:szCs w:val="28"/>
                    </w:rPr>
                    <w:t>4</w:t>
                  </w:r>
                  <w:r>
                    <w:rPr>
                      <w:rFonts w:ascii="Times New Roman" w:hAnsi="Times New Roman" w:cs="Times New Roman" w:hint="eastAsia"/>
                      <w:sz w:val="28"/>
                      <w:szCs w:val="28"/>
                    </w:rPr>
                    <w:t>项目平面布置图</w:t>
                  </w:r>
                </w:p>
              </w:txbxContent>
            </v:textbox>
          </v:rect>
        </w:pict>
      </w:r>
    </w:p>
    <w:p w:rsidR="00183F84" w:rsidRDefault="00183F84" w:rsidP="00183F84">
      <w:pPr>
        <w:widowControl/>
        <w:jc w:val="left"/>
        <w:sectPr w:rsidR="00183F84">
          <w:pgSz w:w="16838" w:h="11906" w:orient="landscape"/>
          <w:pgMar w:top="1797" w:right="1440" w:bottom="1797" w:left="1440" w:header="851" w:footer="992" w:gutter="0"/>
          <w:cols w:space="720"/>
          <w:docGrid w:type="lines" w:linePitch="312"/>
        </w:sectPr>
      </w:pPr>
    </w:p>
    <w:tbl>
      <w:tblPr>
        <w:tblStyle w:val="af1"/>
        <w:tblW w:w="0" w:type="auto"/>
        <w:jc w:val="center"/>
        <w:tblLook w:val="04A0"/>
      </w:tblPr>
      <w:tblGrid>
        <w:gridCol w:w="4730"/>
        <w:gridCol w:w="4744"/>
        <w:gridCol w:w="4700"/>
      </w:tblGrid>
      <w:tr w:rsidR="00951C7D" w:rsidTr="00951C7D">
        <w:trPr>
          <w:jc w:val="center"/>
        </w:trPr>
        <w:tc>
          <w:tcPr>
            <w:tcW w:w="4776" w:type="dxa"/>
            <w:tcBorders>
              <w:top w:val="single" w:sz="4" w:space="0" w:color="auto"/>
              <w:left w:val="single" w:sz="4" w:space="0" w:color="auto"/>
              <w:bottom w:val="single" w:sz="4" w:space="0" w:color="auto"/>
              <w:right w:val="single" w:sz="4" w:space="0" w:color="auto"/>
            </w:tcBorders>
            <w:hideMark/>
          </w:tcPr>
          <w:p w:rsidR="00951C7D" w:rsidRDefault="00951C7D">
            <w:pPr>
              <w:jc w:val="center"/>
            </w:pPr>
            <w:r>
              <w:rPr>
                <w:noProof/>
              </w:rPr>
              <w:lastRenderedPageBreak/>
              <w:drawing>
                <wp:inline distT="0" distB="0" distL="0" distR="0">
                  <wp:extent cx="2876550" cy="2152650"/>
                  <wp:effectExtent l="19050" t="0" r="0" b="0"/>
                  <wp:docPr id="2" name="图片 45" descr="微信图片_2024120409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微信图片_20241204093458"/>
                          <pic:cNvPicPr>
                            <a:picLocks noChangeAspect="1" noChangeArrowheads="1"/>
                          </pic:cNvPicPr>
                        </pic:nvPicPr>
                        <pic:blipFill>
                          <a:blip r:embed="rId77">
                            <a:lum bright="10000" contrast="10000"/>
                          </a:blip>
                          <a:srcRect/>
                          <a:stretch>
                            <a:fillRect/>
                          </a:stretch>
                        </pic:blipFill>
                        <pic:spPr bwMode="auto">
                          <a:xfrm>
                            <a:off x="0" y="0"/>
                            <a:ext cx="2876550" cy="2152650"/>
                          </a:xfrm>
                          <a:prstGeom prst="rect">
                            <a:avLst/>
                          </a:prstGeom>
                          <a:noFill/>
                          <a:ln w="9525">
                            <a:noFill/>
                            <a:miter lim="800000"/>
                            <a:headEnd/>
                            <a:tailEnd/>
                          </a:ln>
                        </pic:spPr>
                      </pic:pic>
                    </a:graphicData>
                  </a:graphic>
                </wp:inline>
              </w:drawing>
            </w:r>
          </w:p>
        </w:tc>
        <w:tc>
          <w:tcPr>
            <w:tcW w:w="4776" w:type="dxa"/>
            <w:tcBorders>
              <w:top w:val="single" w:sz="4" w:space="0" w:color="auto"/>
              <w:left w:val="single" w:sz="4" w:space="0" w:color="auto"/>
              <w:bottom w:val="single" w:sz="4" w:space="0" w:color="auto"/>
              <w:right w:val="single" w:sz="4" w:space="0" w:color="auto"/>
            </w:tcBorders>
            <w:hideMark/>
          </w:tcPr>
          <w:p w:rsidR="00951C7D" w:rsidRDefault="00951C7D">
            <w:pPr>
              <w:jc w:val="center"/>
            </w:pPr>
            <w:r>
              <w:rPr>
                <w:noProof/>
              </w:rPr>
              <w:drawing>
                <wp:inline distT="0" distB="0" distL="0" distR="0">
                  <wp:extent cx="2885274" cy="2124075"/>
                  <wp:effectExtent l="19050" t="0" r="0" b="0"/>
                  <wp:docPr id="3" name="图片 30" descr="微信图片_2024120409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微信图片_20241204093501"/>
                          <pic:cNvPicPr>
                            <a:picLocks noChangeAspect="1" noChangeArrowheads="1"/>
                          </pic:cNvPicPr>
                        </pic:nvPicPr>
                        <pic:blipFill>
                          <a:blip r:embed="rId78">
                            <a:lum bright="10000" contrast="10000"/>
                          </a:blip>
                          <a:srcRect/>
                          <a:stretch>
                            <a:fillRect/>
                          </a:stretch>
                        </pic:blipFill>
                        <pic:spPr bwMode="auto">
                          <a:xfrm>
                            <a:off x="0" y="0"/>
                            <a:ext cx="2885274" cy="2124075"/>
                          </a:xfrm>
                          <a:prstGeom prst="rect">
                            <a:avLst/>
                          </a:prstGeom>
                          <a:noFill/>
                          <a:ln w="9525">
                            <a:noFill/>
                            <a:miter lim="800000"/>
                            <a:headEnd/>
                            <a:tailEnd/>
                          </a:ln>
                        </pic:spPr>
                      </pic:pic>
                    </a:graphicData>
                  </a:graphic>
                </wp:inline>
              </w:drawing>
            </w:r>
          </w:p>
        </w:tc>
        <w:tc>
          <w:tcPr>
            <w:tcW w:w="4622" w:type="dxa"/>
            <w:tcBorders>
              <w:top w:val="single" w:sz="4" w:space="0" w:color="auto"/>
              <w:left w:val="single" w:sz="4" w:space="0" w:color="auto"/>
              <w:bottom w:val="single" w:sz="4" w:space="0" w:color="auto"/>
              <w:right w:val="single" w:sz="4" w:space="0" w:color="auto"/>
            </w:tcBorders>
          </w:tcPr>
          <w:p w:rsidR="00951C7D" w:rsidRDefault="00951C7D" w:rsidP="00951C7D">
            <w:pPr>
              <w:jc w:val="center"/>
              <w:rPr>
                <w:noProof/>
              </w:rPr>
            </w:pPr>
            <w:r w:rsidRPr="00951C7D">
              <w:rPr>
                <w:noProof/>
              </w:rPr>
              <w:drawing>
                <wp:inline distT="0" distB="0" distL="0" distR="0">
                  <wp:extent cx="2847975" cy="2133600"/>
                  <wp:effectExtent l="19050" t="0" r="9525" b="0"/>
                  <wp:docPr id="6" name="图片 46" descr="微信图片_2024120410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微信图片_20241204100308"/>
                          <pic:cNvPicPr>
                            <a:picLocks noChangeAspect="1" noChangeArrowheads="1"/>
                          </pic:cNvPicPr>
                        </pic:nvPicPr>
                        <pic:blipFill>
                          <a:blip r:embed="rId79">
                            <a:lum bright="10000" contrast="10000"/>
                          </a:blip>
                          <a:srcRect/>
                          <a:stretch>
                            <a:fillRect/>
                          </a:stretch>
                        </pic:blipFill>
                        <pic:spPr bwMode="auto">
                          <a:xfrm>
                            <a:off x="0" y="0"/>
                            <a:ext cx="2847975" cy="2133600"/>
                          </a:xfrm>
                          <a:prstGeom prst="rect">
                            <a:avLst/>
                          </a:prstGeom>
                          <a:noFill/>
                          <a:ln w="9525">
                            <a:noFill/>
                            <a:miter lim="800000"/>
                            <a:headEnd/>
                            <a:tailEnd/>
                          </a:ln>
                        </pic:spPr>
                      </pic:pic>
                    </a:graphicData>
                  </a:graphic>
                </wp:inline>
              </w:drawing>
            </w:r>
          </w:p>
        </w:tc>
      </w:tr>
      <w:tr w:rsidR="00951C7D" w:rsidTr="00951C7D">
        <w:trPr>
          <w:jc w:val="center"/>
        </w:trPr>
        <w:tc>
          <w:tcPr>
            <w:tcW w:w="4776" w:type="dxa"/>
            <w:tcBorders>
              <w:top w:val="single" w:sz="4" w:space="0" w:color="auto"/>
              <w:left w:val="single" w:sz="4" w:space="0" w:color="auto"/>
              <w:bottom w:val="single" w:sz="4" w:space="0" w:color="auto"/>
              <w:right w:val="single" w:sz="4" w:space="0" w:color="auto"/>
            </w:tcBorders>
            <w:hideMark/>
          </w:tcPr>
          <w:p w:rsidR="00951C7D" w:rsidRDefault="00951C7D">
            <w:pPr>
              <w:jc w:val="center"/>
            </w:pPr>
            <w:r>
              <w:rPr>
                <w:rFonts w:hint="eastAsia"/>
              </w:rPr>
              <w:t>项目北侧</w:t>
            </w:r>
          </w:p>
        </w:tc>
        <w:tc>
          <w:tcPr>
            <w:tcW w:w="4776" w:type="dxa"/>
            <w:tcBorders>
              <w:top w:val="single" w:sz="4" w:space="0" w:color="auto"/>
              <w:left w:val="single" w:sz="4" w:space="0" w:color="auto"/>
              <w:bottom w:val="single" w:sz="4" w:space="0" w:color="auto"/>
              <w:right w:val="single" w:sz="4" w:space="0" w:color="auto"/>
            </w:tcBorders>
            <w:hideMark/>
          </w:tcPr>
          <w:p w:rsidR="00951C7D" w:rsidRDefault="00951C7D">
            <w:pPr>
              <w:jc w:val="center"/>
            </w:pPr>
            <w:r>
              <w:rPr>
                <w:rFonts w:hint="eastAsia"/>
              </w:rPr>
              <w:t>项目东侧</w:t>
            </w:r>
          </w:p>
        </w:tc>
        <w:tc>
          <w:tcPr>
            <w:tcW w:w="4622" w:type="dxa"/>
            <w:tcBorders>
              <w:top w:val="single" w:sz="4" w:space="0" w:color="auto"/>
              <w:left w:val="single" w:sz="4" w:space="0" w:color="auto"/>
              <w:bottom w:val="single" w:sz="4" w:space="0" w:color="auto"/>
              <w:right w:val="single" w:sz="4" w:space="0" w:color="auto"/>
            </w:tcBorders>
          </w:tcPr>
          <w:p w:rsidR="00951C7D" w:rsidRDefault="00951C7D">
            <w:pPr>
              <w:jc w:val="center"/>
            </w:pPr>
            <w:r>
              <w:rPr>
                <w:rFonts w:hint="eastAsia"/>
              </w:rPr>
              <w:t>项目南侧</w:t>
            </w:r>
          </w:p>
        </w:tc>
      </w:tr>
      <w:tr w:rsidR="00951C7D" w:rsidTr="00951C7D">
        <w:trPr>
          <w:jc w:val="center"/>
        </w:trPr>
        <w:tc>
          <w:tcPr>
            <w:tcW w:w="4776" w:type="dxa"/>
            <w:tcBorders>
              <w:top w:val="single" w:sz="4" w:space="0" w:color="auto"/>
              <w:left w:val="single" w:sz="4" w:space="0" w:color="auto"/>
              <w:bottom w:val="single" w:sz="4" w:space="0" w:color="auto"/>
              <w:right w:val="single" w:sz="4" w:space="0" w:color="auto"/>
            </w:tcBorders>
            <w:hideMark/>
          </w:tcPr>
          <w:p w:rsidR="00951C7D" w:rsidRDefault="00951C7D">
            <w:pPr>
              <w:jc w:val="center"/>
            </w:pPr>
            <w:r w:rsidRPr="00951C7D">
              <w:rPr>
                <w:noProof/>
              </w:rPr>
              <w:drawing>
                <wp:inline distT="0" distB="0" distL="0" distR="0">
                  <wp:extent cx="2876550" cy="2085975"/>
                  <wp:effectExtent l="19050" t="0" r="0" b="0"/>
                  <wp:docPr id="7" name="图片 47" descr="174021952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1740219527792"/>
                          <pic:cNvPicPr>
                            <a:picLocks noChangeAspect="1" noChangeArrowheads="1"/>
                          </pic:cNvPicPr>
                        </pic:nvPicPr>
                        <pic:blipFill>
                          <a:blip r:embed="rId80">
                            <a:lum bright="10000" contrast="10000"/>
                          </a:blip>
                          <a:srcRect/>
                          <a:stretch>
                            <a:fillRect/>
                          </a:stretch>
                        </pic:blipFill>
                        <pic:spPr bwMode="auto">
                          <a:xfrm>
                            <a:off x="0" y="0"/>
                            <a:ext cx="2876550" cy="2085975"/>
                          </a:xfrm>
                          <a:prstGeom prst="rect">
                            <a:avLst/>
                          </a:prstGeom>
                          <a:noFill/>
                          <a:ln w="9525">
                            <a:noFill/>
                            <a:miter lim="800000"/>
                            <a:headEnd/>
                            <a:tailEnd/>
                          </a:ln>
                        </pic:spPr>
                      </pic:pic>
                    </a:graphicData>
                  </a:graphic>
                </wp:inline>
              </w:drawing>
            </w:r>
          </w:p>
        </w:tc>
        <w:tc>
          <w:tcPr>
            <w:tcW w:w="4776" w:type="dxa"/>
            <w:tcBorders>
              <w:top w:val="single" w:sz="4" w:space="0" w:color="auto"/>
              <w:left w:val="single" w:sz="4" w:space="0" w:color="auto"/>
              <w:bottom w:val="single" w:sz="4" w:space="0" w:color="auto"/>
              <w:right w:val="single" w:sz="4" w:space="0" w:color="auto"/>
            </w:tcBorders>
            <w:hideMark/>
          </w:tcPr>
          <w:p w:rsidR="00951C7D" w:rsidRDefault="00951C7D">
            <w:pPr>
              <w:jc w:val="center"/>
            </w:pPr>
            <w:r>
              <w:rPr>
                <w:noProof/>
              </w:rPr>
              <w:drawing>
                <wp:inline distT="0" distB="0" distL="0" distR="0">
                  <wp:extent cx="2076450" cy="2028825"/>
                  <wp:effectExtent l="19050" t="0" r="0" b="0"/>
                  <wp:docPr id="104" name="图片 104" descr="F:\微信\WeChat Files\wxid_bdr8la120ai121\FileStorage\Temp\469bc38154b129c6c35e0c1fb588f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微信\WeChat Files\wxid_bdr8la120ai121\FileStorage\Temp\469bc38154b129c6c35e0c1fb588f41.jpg"/>
                          <pic:cNvPicPr>
                            <a:picLocks noChangeAspect="1" noChangeArrowheads="1"/>
                          </pic:cNvPicPr>
                        </pic:nvPicPr>
                        <pic:blipFill>
                          <a:blip r:embed="rId81" cstate="print">
                            <a:lum bright="10000" contrast="10000"/>
                          </a:blip>
                          <a:srcRect/>
                          <a:stretch>
                            <a:fillRect/>
                          </a:stretch>
                        </pic:blipFill>
                        <pic:spPr bwMode="auto">
                          <a:xfrm>
                            <a:off x="0" y="0"/>
                            <a:ext cx="2077971" cy="2030311"/>
                          </a:xfrm>
                          <a:prstGeom prst="rect">
                            <a:avLst/>
                          </a:prstGeom>
                          <a:noFill/>
                          <a:ln w="9525">
                            <a:noFill/>
                            <a:miter lim="800000"/>
                            <a:headEnd/>
                            <a:tailEnd/>
                          </a:ln>
                        </pic:spPr>
                      </pic:pic>
                    </a:graphicData>
                  </a:graphic>
                </wp:inline>
              </w:drawing>
            </w:r>
          </w:p>
        </w:tc>
        <w:tc>
          <w:tcPr>
            <w:tcW w:w="4622" w:type="dxa"/>
            <w:tcBorders>
              <w:top w:val="single" w:sz="4" w:space="0" w:color="auto"/>
              <w:left w:val="single" w:sz="4" w:space="0" w:color="auto"/>
              <w:bottom w:val="single" w:sz="4" w:space="0" w:color="auto"/>
              <w:right w:val="single" w:sz="4" w:space="0" w:color="auto"/>
            </w:tcBorders>
          </w:tcPr>
          <w:p w:rsidR="00951C7D" w:rsidRDefault="00951C7D">
            <w:pPr>
              <w:jc w:val="center"/>
              <w:rPr>
                <w:noProof/>
              </w:rPr>
            </w:pPr>
            <w:r>
              <w:rPr>
                <w:noProof/>
              </w:rPr>
              <w:drawing>
                <wp:inline distT="0" distB="0" distL="0" distR="0">
                  <wp:extent cx="1971675" cy="2095500"/>
                  <wp:effectExtent l="19050" t="0" r="9525" b="0"/>
                  <wp:docPr id="105" name="图片 105" descr="F:\微信\WeChat Files\wxid_bdr8la120ai121\FileStorage\Temp\f9ccf2f251aee649680ec5c52726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F:\微信\WeChat Files\wxid_bdr8la120ai121\FileStorage\Temp\f9ccf2f251aee649680ec5c52726cb6.jpg"/>
                          <pic:cNvPicPr>
                            <a:picLocks noChangeAspect="1" noChangeArrowheads="1"/>
                          </pic:cNvPicPr>
                        </pic:nvPicPr>
                        <pic:blipFill>
                          <a:blip r:embed="rId82" cstate="print">
                            <a:lum bright="10000" contrast="10000"/>
                          </a:blip>
                          <a:srcRect/>
                          <a:stretch>
                            <a:fillRect/>
                          </a:stretch>
                        </pic:blipFill>
                        <pic:spPr bwMode="auto">
                          <a:xfrm>
                            <a:off x="0" y="0"/>
                            <a:ext cx="1971675" cy="2095500"/>
                          </a:xfrm>
                          <a:prstGeom prst="rect">
                            <a:avLst/>
                          </a:prstGeom>
                          <a:noFill/>
                          <a:ln w="9525">
                            <a:noFill/>
                            <a:miter lim="800000"/>
                            <a:headEnd/>
                            <a:tailEnd/>
                          </a:ln>
                        </pic:spPr>
                      </pic:pic>
                    </a:graphicData>
                  </a:graphic>
                </wp:inline>
              </w:drawing>
            </w:r>
          </w:p>
        </w:tc>
      </w:tr>
      <w:tr w:rsidR="00951C7D" w:rsidRPr="00951C7D" w:rsidTr="00951C7D">
        <w:trPr>
          <w:jc w:val="center"/>
        </w:trPr>
        <w:tc>
          <w:tcPr>
            <w:tcW w:w="4776" w:type="dxa"/>
            <w:tcBorders>
              <w:top w:val="single" w:sz="4" w:space="0" w:color="auto"/>
              <w:left w:val="single" w:sz="4" w:space="0" w:color="auto"/>
              <w:bottom w:val="single" w:sz="4" w:space="0" w:color="auto"/>
              <w:right w:val="single" w:sz="4" w:space="0" w:color="auto"/>
            </w:tcBorders>
            <w:hideMark/>
          </w:tcPr>
          <w:p w:rsidR="00951C7D" w:rsidRPr="00951C7D" w:rsidRDefault="00951C7D">
            <w:pPr>
              <w:jc w:val="center"/>
              <w:rPr>
                <w:rFonts w:ascii="Times New Roman" w:hAnsi="Times New Roman" w:cs="Times New Roman"/>
              </w:rPr>
            </w:pPr>
            <w:r w:rsidRPr="00951C7D">
              <w:rPr>
                <w:rFonts w:ascii="Times New Roman" w:cs="Times New Roman"/>
              </w:rPr>
              <w:t>项目西侧</w:t>
            </w:r>
          </w:p>
        </w:tc>
        <w:tc>
          <w:tcPr>
            <w:tcW w:w="4776" w:type="dxa"/>
            <w:tcBorders>
              <w:top w:val="single" w:sz="4" w:space="0" w:color="auto"/>
              <w:left w:val="single" w:sz="4" w:space="0" w:color="auto"/>
              <w:bottom w:val="single" w:sz="4" w:space="0" w:color="auto"/>
              <w:right w:val="single" w:sz="4" w:space="0" w:color="auto"/>
            </w:tcBorders>
            <w:hideMark/>
          </w:tcPr>
          <w:p w:rsidR="00951C7D" w:rsidRPr="00951C7D" w:rsidRDefault="00951C7D">
            <w:pPr>
              <w:jc w:val="center"/>
              <w:rPr>
                <w:rFonts w:ascii="Times New Roman" w:hAnsi="Times New Roman" w:cs="Times New Roman"/>
              </w:rPr>
            </w:pPr>
            <w:r w:rsidRPr="00951C7D">
              <w:rPr>
                <w:rFonts w:ascii="Times New Roman" w:cs="Times New Roman"/>
              </w:rPr>
              <w:t>工程师现场踏勘照片</w:t>
            </w:r>
            <w:r w:rsidRPr="00951C7D">
              <w:rPr>
                <w:rFonts w:ascii="Times New Roman" w:hAnsi="Times New Roman" w:cs="Times New Roman"/>
              </w:rPr>
              <w:t>1</w:t>
            </w:r>
          </w:p>
        </w:tc>
        <w:tc>
          <w:tcPr>
            <w:tcW w:w="4622" w:type="dxa"/>
            <w:tcBorders>
              <w:top w:val="single" w:sz="4" w:space="0" w:color="auto"/>
              <w:left w:val="single" w:sz="4" w:space="0" w:color="auto"/>
              <w:bottom w:val="single" w:sz="4" w:space="0" w:color="auto"/>
              <w:right w:val="single" w:sz="4" w:space="0" w:color="auto"/>
            </w:tcBorders>
          </w:tcPr>
          <w:p w:rsidR="00951C7D" w:rsidRPr="00951C7D" w:rsidRDefault="00951C7D">
            <w:pPr>
              <w:jc w:val="center"/>
              <w:rPr>
                <w:rFonts w:ascii="Times New Roman" w:hAnsi="Times New Roman" w:cs="Times New Roman"/>
              </w:rPr>
            </w:pPr>
            <w:r w:rsidRPr="00951C7D">
              <w:rPr>
                <w:rFonts w:ascii="Times New Roman" w:cs="Times New Roman"/>
              </w:rPr>
              <w:t>工程师现场踏勘照片</w:t>
            </w:r>
            <w:r w:rsidRPr="00951C7D">
              <w:rPr>
                <w:rFonts w:ascii="Times New Roman" w:hAnsi="Times New Roman" w:cs="Times New Roman"/>
              </w:rPr>
              <w:t>2</w:t>
            </w:r>
          </w:p>
        </w:tc>
      </w:tr>
    </w:tbl>
    <w:p w:rsidR="00183F84" w:rsidRPr="00951C7D" w:rsidRDefault="00DA0C1C" w:rsidP="00183F84">
      <w:pPr>
        <w:rPr>
          <w:rFonts w:ascii="Times New Roman" w:hAnsi="Times New Roman" w:cs="Times New Roman"/>
        </w:rPr>
      </w:pPr>
      <w:r>
        <w:rPr>
          <w:rFonts w:ascii="Times New Roman" w:hAnsi="Times New Roman" w:cs="Times New Roman"/>
        </w:rPr>
        <w:pict>
          <v:rect id="矩形 77" o:spid="_x0000_s2254" style="position:absolute;left:0;text-align:left;margin-left:209.75pt;margin-top:8.75pt;width:316.1pt;height:43.2pt;z-index:251761664;mso-position-horizontal-relative:text;mso-position-vertical-relative:text" o:gfxdata="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3/R1SNoAAAALAQAA&#10;DwAAAAAAAAABACAAAAAiAAAAZHJzL2Rvd25yZXYueG1sUEsBAhQAFAAAAAgAh07iQKEFvrylAQAA&#10;QwMAAA4AAAAAAAAAAQAgAAAAKQEAAGRycy9lMm9Eb2MueG1sUEsFBgAAAAAGAAYAWQEAAEAFAAAA&#10;AA==&#10;" filled="f" stroked="f">
            <v:textbox>
              <w:txbxContent>
                <w:p w:rsidR="00183F84" w:rsidRDefault="00183F84" w:rsidP="00183F84">
                  <w:pPr>
                    <w:spacing w:line="360" w:lineRule="auto"/>
                    <w:ind w:firstLineChars="200" w:firstLine="560"/>
                    <w:jc w:val="left"/>
                    <w:rPr>
                      <w:sz w:val="28"/>
                      <w:szCs w:val="28"/>
                    </w:rPr>
                  </w:pPr>
                  <w:r>
                    <w:rPr>
                      <w:rFonts w:ascii="Times New Roman" w:hAnsi="Times New Roman" w:cs="Times New Roman" w:hint="eastAsia"/>
                      <w:sz w:val="28"/>
                      <w:szCs w:val="28"/>
                    </w:rPr>
                    <w:t>附图</w:t>
                  </w:r>
                  <w:r>
                    <w:rPr>
                      <w:rFonts w:ascii="Times New Roman" w:hAnsi="Times New Roman" w:cs="Times New Roman"/>
                      <w:sz w:val="28"/>
                      <w:szCs w:val="28"/>
                    </w:rPr>
                    <w:t>5</w:t>
                  </w:r>
                  <w:r>
                    <w:rPr>
                      <w:rFonts w:ascii="Times New Roman" w:hAnsi="Times New Roman" w:cs="Times New Roman" w:hint="eastAsia"/>
                      <w:sz w:val="28"/>
                      <w:szCs w:val="28"/>
                    </w:rPr>
                    <w:t>项目现场照片</w:t>
                  </w:r>
                  <w:r w:rsidR="00951C7D">
                    <w:rPr>
                      <w:rFonts w:ascii="Times New Roman" w:hAnsi="Times New Roman" w:cs="Times New Roman" w:hint="eastAsia"/>
                      <w:sz w:val="28"/>
                      <w:szCs w:val="28"/>
                    </w:rPr>
                    <w:t>及工程师现场踏勘影像</w:t>
                  </w:r>
                </w:p>
              </w:txbxContent>
            </v:textbox>
          </v:rect>
        </w:pict>
      </w:r>
    </w:p>
    <w:p w:rsidR="00183F84" w:rsidRDefault="00183F84" w:rsidP="004B13CE"/>
    <w:sectPr w:rsidR="00183F84" w:rsidSect="00183F84">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7AF" w:rsidRDefault="008467AF" w:rsidP="00E30CDE">
      <w:r>
        <w:separator/>
      </w:r>
    </w:p>
  </w:endnote>
  <w:endnote w:type="continuationSeparator" w:id="1">
    <w:p w:rsidR="008467AF" w:rsidRDefault="008467AF" w:rsidP="00E30C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B04B4C74-F2CB-4F7E-9760-DE5642412B2D}"/>
    <w:embedBold r:id="rId2" w:subsetted="1" w:fontKey="{3EA3E805-CB80-41A4-86E5-7AB2F501F1FC}"/>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华文行楷">
    <w:altName w:val="微软雅黑"/>
    <w:panose1 w:val="02010800040101010101"/>
    <w:charset w:val="86"/>
    <w:family w:val="auto"/>
    <w:pitch w:val="variable"/>
    <w:sig w:usb0="00000001" w:usb1="080F0000" w:usb2="00000010" w:usb3="00000000" w:csb0="00040000" w:csb1="00000000"/>
  </w:font>
  <w:font w:name="仿宋_GB2312">
    <w:altName w:val="仿宋"/>
    <w:charset w:val="86"/>
    <w:family w:val="modern"/>
    <w:pitch w:val="default"/>
    <w:sig w:usb0="00000000" w:usb1="00000000" w:usb2="00000000" w:usb3="00000000" w:csb0="00040000" w:csb1="00000000"/>
    <w:embedBold r:id="rId3" w:subsetted="1" w:fontKey="{5D6E6E4B-CEF3-43EE-B7DE-607E2FA078F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TimesNewRomanPSMT">
    <w:altName w:val="Times New Roman"/>
    <w:charset w:val="00"/>
    <w:family w:val="auto"/>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embedRegular r:id="rId4" w:subsetted="1" w:fontKey="{FFE06013-C825-43E4-95FF-E677A92B965D}"/>
  </w:font>
  <w:font w:name="方正小标宋_GBK">
    <w:altName w:val="Arial Unicode MS"/>
    <w:charset w:val="86"/>
    <w:family w:val="script"/>
    <w:pitch w:val="default"/>
    <w:sig w:usb0="00000000" w:usb1="38CF7CFA" w:usb2="00082016" w:usb3="00000000" w:csb0="00040001" w:csb1="00000000"/>
    <w:embedRegular r:id="rId5" w:subsetted="1" w:fontKey="{45E3DE4E-3FF2-4BF1-943E-5A1819D4AEC6}"/>
  </w:font>
  <w:font w:name="___WRD_EMBED_SUB_39">
    <w:altName w:val="Arial Unicode MS"/>
    <w:panose1 w:val="02010609030101010101"/>
    <w:charset w:val="86"/>
    <w:family w:val="modern"/>
    <w:pitch w:val="default"/>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embedRegular r:id="rId6" w:subsetted="1" w:fontKey="{03454961-5541-43F5-9FB6-750CFB8AF4C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951" w:rsidRDefault="00DA0C1C">
    <w:pPr>
      <w:pStyle w:val="ab"/>
      <w:jc w:val="center"/>
    </w:pPr>
    <w: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720704;mso-wrap-style:none;mso-position-horizontal:center;mso-position-horizontal-relative:margin" filled="f" stroked="f">
          <v:textbox style="mso-fit-shape-to-text:t" inset="0,0,0,0">
            <w:txbxContent>
              <w:p w:rsidR="00081951" w:rsidRDefault="00081951"/>
            </w:txbxContent>
          </v:textbox>
          <w10:wrap anchorx="margin"/>
        </v:shape>
      </w:pict>
    </w:r>
  </w:p>
  <w:p w:rsidR="00081951" w:rsidRDefault="00081951">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951" w:rsidRDefault="00081951">
    <w:pPr>
      <w:pStyle w:val="ab"/>
      <w:jc w:val="center"/>
      <w:rPr>
        <w:rFonts w:ascii="Times New Roman" w:hAnsi="Times New Roman" w:cs="Times New Roman"/>
        <w:sz w:val="21"/>
        <w:szCs w:val="21"/>
      </w:rPr>
    </w:pPr>
  </w:p>
  <w:p w:rsidR="00081951" w:rsidRDefault="00081951">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951" w:rsidRDefault="00DA0C1C">
    <w:pPr>
      <w:pStyle w:val="ab"/>
      <w:jc w:val="center"/>
      <w:rPr>
        <w:rFonts w:ascii="Times New Roman" w:hAnsi="Times New Roman" w:cs="Times New Roman"/>
        <w:sz w:val="21"/>
        <w:szCs w:val="21"/>
      </w:rPr>
    </w:pPr>
    <w:r w:rsidRPr="00DA0C1C">
      <w:rPr>
        <w:sz w:val="21"/>
      </w:rPr>
      <w:pict>
        <v:shapetype id="_x0000_t202" coordsize="21600,21600" o:spt="202" path="m,l,21600r21600,l21600,xe">
          <v:stroke joinstyle="miter"/>
          <v:path gradientshapeok="t" o:connecttype="rect"/>
        </v:shapetype>
        <v:shape id="_x0000_s3074" type="#_x0000_t202" style="position:absolute;left:0;text-align:left;margin-left:0;margin-top:0;width:2in;height:2in;z-index:251721728;mso-wrap-style:none;mso-position-horizontal:center;mso-position-horizontal-relative:margin" filled="f" stroked="f">
          <v:textbox style="mso-fit-shape-to-text:t" inset="0,0,0,0">
            <w:txbxContent>
              <w:p w:rsidR="00081951" w:rsidRDefault="00DA0C1C">
                <w:pPr>
                  <w:pStyle w:val="ab"/>
                  <w:rPr>
                    <w:rFonts w:ascii="Times New Roman" w:hAnsi="Times New Roman" w:cs="Times New Roman"/>
                    <w:sz w:val="21"/>
                    <w:szCs w:val="21"/>
                  </w:rPr>
                </w:pPr>
                <w:r>
                  <w:rPr>
                    <w:rFonts w:ascii="Times New Roman" w:hAnsi="Times New Roman" w:cs="Times New Roman"/>
                    <w:sz w:val="21"/>
                    <w:szCs w:val="21"/>
                  </w:rPr>
                  <w:fldChar w:fldCharType="begin"/>
                </w:r>
                <w:r w:rsidR="00081951">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sidR="00EE0DBA">
                  <w:rPr>
                    <w:rFonts w:ascii="Times New Roman" w:hAnsi="Times New Roman" w:cs="Times New Roman"/>
                    <w:noProof/>
                    <w:sz w:val="21"/>
                    <w:szCs w:val="21"/>
                  </w:rPr>
                  <w:t>8</w:t>
                </w:r>
                <w:r>
                  <w:rPr>
                    <w:rFonts w:ascii="Times New Roman" w:hAnsi="Times New Roman" w:cs="Times New Roman"/>
                    <w:sz w:val="21"/>
                    <w:szCs w:val="21"/>
                  </w:rPr>
                  <w:fldChar w:fldCharType="end"/>
                </w:r>
              </w:p>
            </w:txbxContent>
          </v:textbox>
          <w10:wrap anchorx="margin"/>
        </v:shape>
      </w:pict>
    </w:r>
  </w:p>
  <w:p w:rsidR="00081951" w:rsidRDefault="0008195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7AF" w:rsidRDefault="008467AF" w:rsidP="00E30CDE">
      <w:r>
        <w:separator/>
      </w:r>
    </w:p>
  </w:footnote>
  <w:footnote w:type="continuationSeparator" w:id="1">
    <w:p w:rsidR="008467AF" w:rsidRDefault="008467AF" w:rsidP="00E30C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951" w:rsidRDefault="00081951">
    <w:pPr>
      <w:pStyle w:val="ac"/>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8E5B2"/>
    <w:multiLevelType w:val="multilevel"/>
    <w:tmpl w:val="5D98E5B2"/>
    <w:lvl w:ilvl="0">
      <w:start w:val="1"/>
      <w:numFmt w:val="decimal"/>
      <w:lvlText w:val="(%1)"/>
      <w:lvlJc w:val="left"/>
      <w:pPr>
        <w:tabs>
          <w:tab w:val="left" w:pos="312"/>
        </w:tabs>
        <w:ind w:left="0" w:firstLine="0"/>
      </w:pPr>
      <w:rPr>
        <w:rFonts w:hint="default"/>
      </w:r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TrueTypeFonts/>
  <w:saveSubsetFonts/>
  <w:bordersDoNotSurroundHeader/>
  <w:bordersDoNotSurroundFooter/>
  <w:hideSpelling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3314"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DNmNGQ0ZDg2YWEyMTc5ZmU3OWFiNDlkMTczNjliNTMifQ=="/>
  </w:docVars>
  <w:rsids>
    <w:rsidRoot w:val="00C0426A"/>
    <w:rsid w:val="00000FB4"/>
    <w:rsid w:val="00003CD3"/>
    <w:rsid w:val="00003FCC"/>
    <w:rsid w:val="00012003"/>
    <w:rsid w:val="00013069"/>
    <w:rsid w:val="000139C6"/>
    <w:rsid w:val="00015E07"/>
    <w:rsid w:val="00017F89"/>
    <w:rsid w:val="00021621"/>
    <w:rsid w:val="000309EF"/>
    <w:rsid w:val="0003389E"/>
    <w:rsid w:val="0003611D"/>
    <w:rsid w:val="00036F18"/>
    <w:rsid w:val="0003736E"/>
    <w:rsid w:val="00037B8D"/>
    <w:rsid w:val="000407FF"/>
    <w:rsid w:val="0004082F"/>
    <w:rsid w:val="00041A54"/>
    <w:rsid w:val="00043F88"/>
    <w:rsid w:val="000502C6"/>
    <w:rsid w:val="00051DA5"/>
    <w:rsid w:val="000529F0"/>
    <w:rsid w:val="00062AD7"/>
    <w:rsid w:val="000715FD"/>
    <w:rsid w:val="000742D6"/>
    <w:rsid w:val="0008046A"/>
    <w:rsid w:val="00081951"/>
    <w:rsid w:val="00081A56"/>
    <w:rsid w:val="00082BB1"/>
    <w:rsid w:val="00083B6D"/>
    <w:rsid w:val="0008450A"/>
    <w:rsid w:val="00087A77"/>
    <w:rsid w:val="000954B6"/>
    <w:rsid w:val="00097242"/>
    <w:rsid w:val="000A723D"/>
    <w:rsid w:val="000B1361"/>
    <w:rsid w:val="000B1EC8"/>
    <w:rsid w:val="000B2DAA"/>
    <w:rsid w:val="000C2671"/>
    <w:rsid w:val="000C3208"/>
    <w:rsid w:val="000C3327"/>
    <w:rsid w:val="000C333B"/>
    <w:rsid w:val="000C3FCD"/>
    <w:rsid w:val="000C4DAB"/>
    <w:rsid w:val="000C792B"/>
    <w:rsid w:val="000D3E26"/>
    <w:rsid w:val="000E3693"/>
    <w:rsid w:val="000E6CE0"/>
    <w:rsid w:val="000F2D03"/>
    <w:rsid w:val="000F6D87"/>
    <w:rsid w:val="00100C4D"/>
    <w:rsid w:val="00100ED1"/>
    <w:rsid w:val="001071B2"/>
    <w:rsid w:val="00107945"/>
    <w:rsid w:val="0011007E"/>
    <w:rsid w:val="001126AE"/>
    <w:rsid w:val="00113030"/>
    <w:rsid w:val="001153D1"/>
    <w:rsid w:val="001201BA"/>
    <w:rsid w:val="001207B3"/>
    <w:rsid w:val="00121AFD"/>
    <w:rsid w:val="00123DA0"/>
    <w:rsid w:val="001240F1"/>
    <w:rsid w:val="0012502D"/>
    <w:rsid w:val="001338F6"/>
    <w:rsid w:val="00134D53"/>
    <w:rsid w:val="00134E1F"/>
    <w:rsid w:val="00140F20"/>
    <w:rsid w:val="00141C17"/>
    <w:rsid w:val="00147740"/>
    <w:rsid w:val="001515DE"/>
    <w:rsid w:val="00152F8B"/>
    <w:rsid w:val="00162118"/>
    <w:rsid w:val="00162728"/>
    <w:rsid w:val="00162AA1"/>
    <w:rsid w:val="00162B29"/>
    <w:rsid w:val="00164141"/>
    <w:rsid w:val="001669D9"/>
    <w:rsid w:val="00167B57"/>
    <w:rsid w:val="00172045"/>
    <w:rsid w:val="00175AAD"/>
    <w:rsid w:val="00175B61"/>
    <w:rsid w:val="00177A9C"/>
    <w:rsid w:val="00177F06"/>
    <w:rsid w:val="0018107E"/>
    <w:rsid w:val="001828CC"/>
    <w:rsid w:val="00183F84"/>
    <w:rsid w:val="00184199"/>
    <w:rsid w:val="00195A2B"/>
    <w:rsid w:val="00197B36"/>
    <w:rsid w:val="00197B9D"/>
    <w:rsid w:val="001A1F7E"/>
    <w:rsid w:val="001A39E2"/>
    <w:rsid w:val="001A7547"/>
    <w:rsid w:val="001A770B"/>
    <w:rsid w:val="001C056D"/>
    <w:rsid w:val="001C2F84"/>
    <w:rsid w:val="001C442D"/>
    <w:rsid w:val="001C6337"/>
    <w:rsid w:val="001D3807"/>
    <w:rsid w:val="001D7A4C"/>
    <w:rsid w:val="001E1F89"/>
    <w:rsid w:val="001E3415"/>
    <w:rsid w:val="001E3533"/>
    <w:rsid w:val="001E5701"/>
    <w:rsid w:val="001F11A6"/>
    <w:rsid w:val="001F1DA9"/>
    <w:rsid w:val="001F250D"/>
    <w:rsid w:val="001F4AB6"/>
    <w:rsid w:val="001F5B86"/>
    <w:rsid w:val="002014B6"/>
    <w:rsid w:val="00203581"/>
    <w:rsid w:val="00205158"/>
    <w:rsid w:val="002054E1"/>
    <w:rsid w:val="002104ED"/>
    <w:rsid w:val="002117AC"/>
    <w:rsid w:val="00214663"/>
    <w:rsid w:val="00214702"/>
    <w:rsid w:val="002147F3"/>
    <w:rsid w:val="00215790"/>
    <w:rsid w:val="00216F38"/>
    <w:rsid w:val="00217C5D"/>
    <w:rsid w:val="0022408E"/>
    <w:rsid w:val="00225271"/>
    <w:rsid w:val="00226A28"/>
    <w:rsid w:val="002279BE"/>
    <w:rsid w:val="00231A87"/>
    <w:rsid w:val="002377CE"/>
    <w:rsid w:val="0024641A"/>
    <w:rsid w:val="0025103B"/>
    <w:rsid w:val="00252E8B"/>
    <w:rsid w:val="00254737"/>
    <w:rsid w:val="00257D2A"/>
    <w:rsid w:val="00262E3F"/>
    <w:rsid w:val="00264882"/>
    <w:rsid w:val="00265BC4"/>
    <w:rsid w:val="00266555"/>
    <w:rsid w:val="002669EA"/>
    <w:rsid w:val="00267EB8"/>
    <w:rsid w:val="00270452"/>
    <w:rsid w:val="00270510"/>
    <w:rsid w:val="00270AE8"/>
    <w:rsid w:val="00271AE9"/>
    <w:rsid w:val="00272C4D"/>
    <w:rsid w:val="00277ACB"/>
    <w:rsid w:val="002819C5"/>
    <w:rsid w:val="002845C3"/>
    <w:rsid w:val="00292A1D"/>
    <w:rsid w:val="00293EEF"/>
    <w:rsid w:val="002963A2"/>
    <w:rsid w:val="002A23A7"/>
    <w:rsid w:val="002A47A4"/>
    <w:rsid w:val="002A56E1"/>
    <w:rsid w:val="002A7D1F"/>
    <w:rsid w:val="002B1105"/>
    <w:rsid w:val="002B159F"/>
    <w:rsid w:val="002B3ED9"/>
    <w:rsid w:val="002B465A"/>
    <w:rsid w:val="002B7AF3"/>
    <w:rsid w:val="002B7EE3"/>
    <w:rsid w:val="002C3467"/>
    <w:rsid w:val="002E4DFE"/>
    <w:rsid w:val="002E5BE1"/>
    <w:rsid w:val="002E686B"/>
    <w:rsid w:val="002E7126"/>
    <w:rsid w:val="002F0C3A"/>
    <w:rsid w:val="002F1016"/>
    <w:rsid w:val="002F5EB1"/>
    <w:rsid w:val="002F5F6B"/>
    <w:rsid w:val="00300F85"/>
    <w:rsid w:val="00305E06"/>
    <w:rsid w:val="0030721B"/>
    <w:rsid w:val="0031161A"/>
    <w:rsid w:val="00313925"/>
    <w:rsid w:val="003157E7"/>
    <w:rsid w:val="0031586A"/>
    <w:rsid w:val="003172F0"/>
    <w:rsid w:val="00326107"/>
    <w:rsid w:val="003325E4"/>
    <w:rsid w:val="00333F43"/>
    <w:rsid w:val="0034062B"/>
    <w:rsid w:val="00343A4F"/>
    <w:rsid w:val="00344942"/>
    <w:rsid w:val="00347B4E"/>
    <w:rsid w:val="00347FE0"/>
    <w:rsid w:val="00351CB0"/>
    <w:rsid w:val="00355B6B"/>
    <w:rsid w:val="003562DA"/>
    <w:rsid w:val="003567B9"/>
    <w:rsid w:val="00356DDF"/>
    <w:rsid w:val="003607EF"/>
    <w:rsid w:val="00367787"/>
    <w:rsid w:val="00371CD3"/>
    <w:rsid w:val="00373124"/>
    <w:rsid w:val="00374DD0"/>
    <w:rsid w:val="003817C1"/>
    <w:rsid w:val="0038313E"/>
    <w:rsid w:val="003831F2"/>
    <w:rsid w:val="00384357"/>
    <w:rsid w:val="00390A9F"/>
    <w:rsid w:val="0039162A"/>
    <w:rsid w:val="00392057"/>
    <w:rsid w:val="00392F11"/>
    <w:rsid w:val="00394358"/>
    <w:rsid w:val="00394B7F"/>
    <w:rsid w:val="00394C0F"/>
    <w:rsid w:val="00394FEC"/>
    <w:rsid w:val="00396E2F"/>
    <w:rsid w:val="0039727C"/>
    <w:rsid w:val="00397352"/>
    <w:rsid w:val="003A1EEF"/>
    <w:rsid w:val="003A23D1"/>
    <w:rsid w:val="003A2577"/>
    <w:rsid w:val="003A2BD8"/>
    <w:rsid w:val="003A6756"/>
    <w:rsid w:val="003B589B"/>
    <w:rsid w:val="003B5962"/>
    <w:rsid w:val="003B666F"/>
    <w:rsid w:val="003C204A"/>
    <w:rsid w:val="003C5CE9"/>
    <w:rsid w:val="003C76E8"/>
    <w:rsid w:val="003C7DF4"/>
    <w:rsid w:val="003E68A0"/>
    <w:rsid w:val="003E6EDF"/>
    <w:rsid w:val="003F104B"/>
    <w:rsid w:val="003F1613"/>
    <w:rsid w:val="003F5F5D"/>
    <w:rsid w:val="00400805"/>
    <w:rsid w:val="004024CC"/>
    <w:rsid w:val="00404142"/>
    <w:rsid w:val="0040764A"/>
    <w:rsid w:val="0041115E"/>
    <w:rsid w:val="00411C9F"/>
    <w:rsid w:val="004120E9"/>
    <w:rsid w:val="00423C11"/>
    <w:rsid w:val="004254F9"/>
    <w:rsid w:val="00426212"/>
    <w:rsid w:val="0043023B"/>
    <w:rsid w:val="00430426"/>
    <w:rsid w:val="00437504"/>
    <w:rsid w:val="00444BC1"/>
    <w:rsid w:val="00452ED1"/>
    <w:rsid w:val="0045490F"/>
    <w:rsid w:val="004560AD"/>
    <w:rsid w:val="0045623B"/>
    <w:rsid w:val="00456336"/>
    <w:rsid w:val="00457B81"/>
    <w:rsid w:val="004621FB"/>
    <w:rsid w:val="004628F0"/>
    <w:rsid w:val="00465075"/>
    <w:rsid w:val="004672C7"/>
    <w:rsid w:val="00467D15"/>
    <w:rsid w:val="00472C4B"/>
    <w:rsid w:val="0047600D"/>
    <w:rsid w:val="00484959"/>
    <w:rsid w:val="00486734"/>
    <w:rsid w:val="004906D9"/>
    <w:rsid w:val="00495111"/>
    <w:rsid w:val="00495981"/>
    <w:rsid w:val="00496B5B"/>
    <w:rsid w:val="004A727C"/>
    <w:rsid w:val="004B13CE"/>
    <w:rsid w:val="004B40B0"/>
    <w:rsid w:val="004B438C"/>
    <w:rsid w:val="004B50A9"/>
    <w:rsid w:val="004B6B04"/>
    <w:rsid w:val="004B6D65"/>
    <w:rsid w:val="004B7514"/>
    <w:rsid w:val="004C1BE3"/>
    <w:rsid w:val="004C29CF"/>
    <w:rsid w:val="004C580A"/>
    <w:rsid w:val="004C6703"/>
    <w:rsid w:val="004D0351"/>
    <w:rsid w:val="004D1073"/>
    <w:rsid w:val="004D233A"/>
    <w:rsid w:val="004D579E"/>
    <w:rsid w:val="004D7A9B"/>
    <w:rsid w:val="004E3D00"/>
    <w:rsid w:val="004E5974"/>
    <w:rsid w:val="004E7535"/>
    <w:rsid w:val="004E7657"/>
    <w:rsid w:val="004F0074"/>
    <w:rsid w:val="004F22D9"/>
    <w:rsid w:val="004F2D38"/>
    <w:rsid w:val="004F5246"/>
    <w:rsid w:val="004F74B9"/>
    <w:rsid w:val="00500959"/>
    <w:rsid w:val="00500A0B"/>
    <w:rsid w:val="00505E40"/>
    <w:rsid w:val="0050786E"/>
    <w:rsid w:val="00511B37"/>
    <w:rsid w:val="00513E66"/>
    <w:rsid w:val="00524DC5"/>
    <w:rsid w:val="00526833"/>
    <w:rsid w:val="005279F9"/>
    <w:rsid w:val="00532942"/>
    <w:rsid w:val="00535153"/>
    <w:rsid w:val="0053782D"/>
    <w:rsid w:val="00540E12"/>
    <w:rsid w:val="00545D87"/>
    <w:rsid w:val="00545FF1"/>
    <w:rsid w:val="00546DBF"/>
    <w:rsid w:val="00547B73"/>
    <w:rsid w:val="00550E7F"/>
    <w:rsid w:val="00552933"/>
    <w:rsid w:val="00554235"/>
    <w:rsid w:val="005544ED"/>
    <w:rsid w:val="0055462C"/>
    <w:rsid w:val="0055785A"/>
    <w:rsid w:val="005603EA"/>
    <w:rsid w:val="00563193"/>
    <w:rsid w:val="005633FB"/>
    <w:rsid w:val="0056574B"/>
    <w:rsid w:val="0057170C"/>
    <w:rsid w:val="00572C82"/>
    <w:rsid w:val="0057532B"/>
    <w:rsid w:val="00581D07"/>
    <w:rsid w:val="00585962"/>
    <w:rsid w:val="005910AD"/>
    <w:rsid w:val="00592431"/>
    <w:rsid w:val="00596CA1"/>
    <w:rsid w:val="00597AFA"/>
    <w:rsid w:val="005A161D"/>
    <w:rsid w:val="005A2037"/>
    <w:rsid w:val="005A2B01"/>
    <w:rsid w:val="005A5AB6"/>
    <w:rsid w:val="005B20C6"/>
    <w:rsid w:val="005B3728"/>
    <w:rsid w:val="005B71AD"/>
    <w:rsid w:val="005B7BA3"/>
    <w:rsid w:val="005C342D"/>
    <w:rsid w:val="005C4D4F"/>
    <w:rsid w:val="005D22EA"/>
    <w:rsid w:val="005D2646"/>
    <w:rsid w:val="005D4D04"/>
    <w:rsid w:val="005E0646"/>
    <w:rsid w:val="005E0922"/>
    <w:rsid w:val="005E1CEA"/>
    <w:rsid w:val="005E7DC1"/>
    <w:rsid w:val="005F5410"/>
    <w:rsid w:val="005F77A7"/>
    <w:rsid w:val="00602546"/>
    <w:rsid w:val="00606F1B"/>
    <w:rsid w:val="0060742F"/>
    <w:rsid w:val="0060787B"/>
    <w:rsid w:val="00610D19"/>
    <w:rsid w:val="00612FD2"/>
    <w:rsid w:val="00614ABE"/>
    <w:rsid w:val="0061526A"/>
    <w:rsid w:val="006158B9"/>
    <w:rsid w:val="00616B85"/>
    <w:rsid w:val="00620536"/>
    <w:rsid w:val="006215A8"/>
    <w:rsid w:val="00625A38"/>
    <w:rsid w:val="006272E7"/>
    <w:rsid w:val="00627412"/>
    <w:rsid w:val="006316CE"/>
    <w:rsid w:val="00635C82"/>
    <w:rsid w:val="0064105E"/>
    <w:rsid w:val="0064268B"/>
    <w:rsid w:val="00642E01"/>
    <w:rsid w:val="00644762"/>
    <w:rsid w:val="00644F67"/>
    <w:rsid w:val="006456A2"/>
    <w:rsid w:val="00651556"/>
    <w:rsid w:val="00652CF6"/>
    <w:rsid w:val="0066426B"/>
    <w:rsid w:val="0066697E"/>
    <w:rsid w:val="00672908"/>
    <w:rsid w:val="00675F8A"/>
    <w:rsid w:val="006760DD"/>
    <w:rsid w:val="00677B35"/>
    <w:rsid w:val="00681ACA"/>
    <w:rsid w:val="0068752C"/>
    <w:rsid w:val="00690081"/>
    <w:rsid w:val="006929DD"/>
    <w:rsid w:val="006960D1"/>
    <w:rsid w:val="00696E74"/>
    <w:rsid w:val="006A0FA3"/>
    <w:rsid w:val="006A2641"/>
    <w:rsid w:val="006B1223"/>
    <w:rsid w:val="006B1B6E"/>
    <w:rsid w:val="006B4068"/>
    <w:rsid w:val="006B4510"/>
    <w:rsid w:val="006B570F"/>
    <w:rsid w:val="006B60FD"/>
    <w:rsid w:val="006B6D36"/>
    <w:rsid w:val="006B7DEE"/>
    <w:rsid w:val="006C303B"/>
    <w:rsid w:val="006C3723"/>
    <w:rsid w:val="006C5FDA"/>
    <w:rsid w:val="006C6AC9"/>
    <w:rsid w:val="006C6BDB"/>
    <w:rsid w:val="006C73FD"/>
    <w:rsid w:val="006D1A1F"/>
    <w:rsid w:val="006D1FF6"/>
    <w:rsid w:val="006D2AD1"/>
    <w:rsid w:val="006D3781"/>
    <w:rsid w:val="006D4144"/>
    <w:rsid w:val="006D5822"/>
    <w:rsid w:val="006D635B"/>
    <w:rsid w:val="006F08D6"/>
    <w:rsid w:val="006F0C40"/>
    <w:rsid w:val="006F0F8B"/>
    <w:rsid w:val="006F101C"/>
    <w:rsid w:val="006F31E1"/>
    <w:rsid w:val="006F39B8"/>
    <w:rsid w:val="006F6214"/>
    <w:rsid w:val="00702943"/>
    <w:rsid w:val="00704A51"/>
    <w:rsid w:val="0070525E"/>
    <w:rsid w:val="007053C3"/>
    <w:rsid w:val="00710A71"/>
    <w:rsid w:val="00710B3F"/>
    <w:rsid w:val="00712271"/>
    <w:rsid w:val="00713602"/>
    <w:rsid w:val="00713A32"/>
    <w:rsid w:val="0072182C"/>
    <w:rsid w:val="0072388C"/>
    <w:rsid w:val="00725C3E"/>
    <w:rsid w:val="00734FB7"/>
    <w:rsid w:val="007402FF"/>
    <w:rsid w:val="00750127"/>
    <w:rsid w:val="007554F2"/>
    <w:rsid w:val="00757E04"/>
    <w:rsid w:val="00760351"/>
    <w:rsid w:val="00762D84"/>
    <w:rsid w:val="00763A21"/>
    <w:rsid w:val="00767E32"/>
    <w:rsid w:val="00771384"/>
    <w:rsid w:val="007720A5"/>
    <w:rsid w:val="00772D5E"/>
    <w:rsid w:val="00774A06"/>
    <w:rsid w:val="00774ED4"/>
    <w:rsid w:val="00774F42"/>
    <w:rsid w:val="007750DA"/>
    <w:rsid w:val="00777096"/>
    <w:rsid w:val="0077718F"/>
    <w:rsid w:val="00777509"/>
    <w:rsid w:val="00783180"/>
    <w:rsid w:val="00790922"/>
    <w:rsid w:val="00790CB5"/>
    <w:rsid w:val="0079216B"/>
    <w:rsid w:val="00793880"/>
    <w:rsid w:val="00794F87"/>
    <w:rsid w:val="00797D97"/>
    <w:rsid w:val="007A733A"/>
    <w:rsid w:val="007A7AF1"/>
    <w:rsid w:val="007A7E70"/>
    <w:rsid w:val="007B0FE1"/>
    <w:rsid w:val="007B10F3"/>
    <w:rsid w:val="007B3E90"/>
    <w:rsid w:val="007B7C0B"/>
    <w:rsid w:val="007C1F52"/>
    <w:rsid w:val="007C2E74"/>
    <w:rsid w:val="007D06EC"/>
    <w:rsid w:val="007D21AB"/>
    <w:rsid w:val="007D266E"/>
    <w:rsid w:val="007D7356"/>
    <w:rsid w:val="007E4C12"/>
    <w:rsid w:val="007E53C4"/>
    <w:rsid w:val="007F08B7"/>
    <w:rsid w:val="007F2361"/>
    <w:rsid w:val="007F3E7C"/>
    <w:rsid w:val="008001A4"/>
    <w:rsid w:val="0080059F"/>
    <w:rsid w:val="0080202C"/>
    <w:rsid w:val="00805832"/>
    <w:rsid w:val="0080604F"/>
    <w:rsid w:val="0081344A"/>
    <w:rsid w:val="00813C40"/>
    <w:rsid w:val="0081436A"/>
    <w:rsid w:val="00815402"/>
    <w:rsid w:val="00816825"/>
    <w:rsid w:val="008200EB"/>
    <w:rsid w:val="00825E72"/>
    <w:rsid w:val="00827C6B"/>
    <w:rsid w:val="00830F97"/>
    <w:rsid w:val="008347FF"/>
    <w:rsid w:val="00844544"/>
    <w:rsid w:val="008467AF"/>
    <w:rsid w:val="00852922"/>
    <w:rsid w:val="00852DC5"/>
    <w:rsid w:val="00854375"/>
    <w:rsid w:val="00855BE0"/>
    <w:rsid w:val="00863281"/>
    <w:rsid w:val="008652E2"/>
    <w:rsid w:val="008673F5"/>
    <w:rsid w:val="00873CD3"/>
    <w:rsid w:val="00880632"/>
    <w:rsid w:val="008844DE"/>
    <w:rsid w:val="00885CD7"/>
    <w:rsid w:val="008875C3"/>
    <w:rsid w:val="00892746"/>
    <w:rsid w:val="0089333B"/>
    <w:rsid w:val="00894212"/>
    <w:rsid w:val="008A1B2E"/>
    <w:rsid w:val="008A5168"/>
    <w:rsid w:val="008A5820"/>
    <w:rsid w:val="008A6C1E"/>
    <w:rsid w:val="008B4AB1"/>
    <w:rsid w:val="008B5E30"/>
    <w:rsid w:val="008B5E7E"/>
    <w:rsid w:val="008B64DE"/>
    <w:rsid w:val="008B7940"/>
    <w:rsid w:val="008C1EB9"/>
    <w:rsid w:val="008C2518"/>
    <w:rsid w:val="008C2694"/>
    <w:rsid w:val="008C582A"/>
    <w:rsid w:val="008D1B1F"/>
    <w:rsid w:val="008D3E1E"/>
    <w:rsid w:val="008D4990"/>
    <w:rsid w:val="008D6EDF"/>
    <w:rsid w:val="008E0A04"/>
    <w:rsid w:val="008E2058"/>
    <w:rsid w:val="008F5037"/>
    <w:rsid w:val="008F5609"/>
    <w:rsid w:val="008F63E7"/>
    <w:rsid w:val="008F7553"/>
    <w:rsid w:val="009011A0"/>
    <w:rsid w:val="009060D5"/>
    <w:rsid w:val="00906FD8"/>
    <w:rsid w:val="00907ED1"/>
    <w:rsid w:val="00914DE0"/>
    <w:rsid w:val="00916252"/>
    <w:rsid w:val="00925BD9"/>
    <w:rsid w:val="00925C86"/>
    <w:rsid w:val="00927EF6"/>
    <w:rsid w:val="0093082D"/>
    <w:rsid w:val="00932C77"/>
    <w:rsid w:val="00941DE6"/>
    <w:rsid w:val="0094252D"/>
    <w:rsid w:val="009443F3"/>
    <w:rsid w:val="00950599"/>
    <w:rsid w:val="009517B3"/>
    <w:rsid w:val="00951C7D"/>
    <w:rsid w:val="00952380"/>
    <w:rsid w:val="00964751"/>
    <w:rsid w:val="009651CB"/>
    <w:rsid w:val="00967120"/>
    <w:rsid w:val="00970705"/>
    <w:rsid w:val="009738E3"/>
    <w:rsid w:val="00974A1F"/>
    <w:rsid w:val="00975C4B"/>
    <w:rsid w:val="00981225"/>
    <w:rsid w:val="009849E1"/>
    <w:rsid w:val="0098565C"/>
    <w:rsid w:val="009870DE"/>
    <w:rsid w:val="00990A30"/>
    <w:rsid w:val="009A1BB9"/>
    <w:rsid w:val="009A3C77"/>
    <w:rsid w:val="009A5AFA"/>
    <w:rsid w:val="009A684C"/>
    <w:rsid w:val="009B028C"/>
    <w:rsid w:val="009B3995"/>
    <w:rsid w:val="009B45A0"/>
    <w:rsid w:val="009B5B0F"/>
    <w:rsid w:val="009B6CE4"/>
    <w:rsid w:val="009C25EB"/>
    <w:rsid w:val="009C3F12"/>
    <w:rsid w:val="009C487A"/>
    <w:rsid w:val="009C6115"/>
    <w:rsid w:val="009C65B1"/>
    <w:rsid w:val="009D2D84"/>
    <w:rsid w:val="009D3BAA"/>
    <w:rsid w:val="009D7656"/>
    <w:rsid w:val="009E18CF"/>
    <w:rsid w:val="009E197F"/>
    <w:rsid w:val="009E4093"/>
    <w:rsid w:val="009E4131"/>
    <w:rsid w:val="009E5A12"/>
    <w:rsid w:val="009E6879"/>
    <w:rsid w:val="009F12D9"/>
    <w:rsid w:val="009F229A"/>
    <w:rsid w:val="009F2540"/>
    <w:rsid w:val="009F3F9F"/>
    <w:rsid w:val="009F4ACD"/>
    <w:rsid w:val="009F6EE3"/>
    <w:rsid w:val="00A00C1D"/>
    <w:rsid w:val="00A03544"/>
    <w:rsid w:val="00A04B08"/>
    <w:rsid w:val="00A0587D"/>
    <w:rsid w:val="00A075FB"/>
    <w:rsid w:val="00A1329C"/>
    <w:rsid w:val="00A1557B"/>
    <w:rsid w:val="00A1661B"/>
    <w:rsid w:val="00A228A3"/>
    <w:rsid w:val="00A230A6"/>
    <w:rsid w:val="00A23B23"/>
    <w:rsid w:val="00A24C3D"/>
    <w:rsid w:val="00A2766E"/>
    <w:rsid w:val="00A3002A"/>
    <w:rsid w:val="00A32545"/>
    <w:rsid w:val="00A470B4"/>
    <w:rsid w:val="00A518FD"/>
    <w:rsid w:val="00A53258"/>
    <w:rsid w:val="00A5420E"/>
    <w:rsid w:val="00A54F8D"/>
    <w:rsid w:val="00A55DB8"/>
    <w:rsid w:val="00A56994"/>
    <w:rsid w:val="00A616B5"/>
    <w:rsid w:val="00A62617"/>
    <w:rsid w:val="00A62813"/>
    <w:rsid w:val="00A663B0"/>
    <w:rsid w:val="00A66E32"/>
    <w:rsid w:val="00A67043"/>
    <w:rsid w:val="00A672CC"/>
    <w:rsid w:val="00A70B2D"/>
    <w:rsid w:val="00A71ABF"/>
    <w:rsid w:val="00A7328B"/>
    <w:rsid w:val="00A871D6"/>
    <w:rsid w:val="00A91C49"/>
    <w:rsid w:val="00A929ED"/>
    <w:rsid w:val="00A959D0"/>
    <w:rsid w:val="00AA21AA"/>
    <w:rsid w:val="00AA43E5"/>
    <w:rsid w:val="00AA495F"/>
    <w:rsid w:val="00AB081C"/>
    <w:rsid w:val="00AB1DC6"/>
    <w:rsid w:val="00AB2ABC"/>
    <w:rsid w:val="00AB69D1"/>
    <w:rsid w:val="00AC09EC"/>
    <w:rsid w:val="00AC38DA"/>
    <w:rsid w:val="00AD041A"/>
    <w:rsid w:val="00AD13ED"/>
    <w:rsid w:val="00AD288E"/>
    <w:rsid w:val="00AD3BDD"/>
    <w:rsid w:val="00AD7D71"/>
    <w:rsid w:val="00AE1F00"/>
    <w:rsid w:val="00AE2529"/>
    <w:rsid w:val="00AE30A0"/>
    <w:rsid w:val="00AE65C4"/>
    <w:rsid w:val="00AE7592"/>
    <w:rsid w:val="00AE7DAD"/>
    <w:rsid w:val="00AF2B0C"/>
    <w:rsid w:val="00AF70D1"/>
    <w:rsid w:val="00B040DD"/>
    <w:rsid w:val="00B04951"/>
    <w:rsid w:val="00B109B2"/>
    <w:rsid w:val="00B12A6F"/>
    <w:rsid w:val="00B12FF5"/>
    <w:rsid w:val="00B22161"/>
    <w:rsid w:val="00B23B43"/>
    <w:rsid w:val="00B24315"/>
    <w:rsid w:val="00B34654"/>
    <w:rsid w:val="00B349C1"/>
    <w:rsid w:val="00B34DA7"/>
    <w:rsid w:val="00B35EEC"/>
    <w:rsid w:val="00B44E83"/>
    <w:rsid w:val="00B4580B"/>
    <w:rsid w:val="00B45A85"/>
    <w:rsid w:val="00B46120"/>
    <w:rsid w:val="00B476C8"/>
    <w:rsid w:val="00B47700"/>
    <w:rsid w:val="00B47842"/>
    <w:rsid w:val="00B47E29"/>
    <w:rsid w:val="00B54FE3"/>
    <w:rsid w:val="00B57F26"/>
    <w:rsid w:val="00B6232A"/>
    <w:rsid w:val="00B73386"/>
    <w:rsid w:val="00B74538"/>
    <w:rsid w:val="00B74D1E"/>
    <w:rsid w:val="00B74EDA"/>
    <w:rsid w:val="00B75DD1"/>
    <w:rsid w:val="00B7676D"/>
    <w:rsid w:val="00B7775B"/>
    <w:rsid w:val="00B83551"/>
    <w:rsid w:val="00B86AC0"/>
    <w:rsid w:val="00B876BE"/>
    <w:rsid w:val="00B91865"/>
    <w:rsid w:val="00B91D5A"/>
    <w:rsid w:val="00B926DB"/>
    <w:rsid w:val="00B95275"/>
    <w:rsid w:val="00B96559"/>
    <w:rsid w:val="00BA38FA"/>
    <w:rsid w:val="00BA5840"/>
    <w:rsid w:val="00BA5E70"/>
    <w:rsid w:val="00BC2C3E"/>
    <w:rsid w:val="00BC354B"/>
    <w:rsid w:val="00BC70DE"/>
    <w:rsid w:val="00BD3F8A"/>
    <w:rsid w:val="00BD427D"/>
    <w:rsid w:val="00BD4E7A"/>
    <w:rsid w:val="00BD7F8F"/>
    <w:rsid w:val="00BE00D5"/>
    <w:rsid w:val="00BE5341"/>
    <w:rsid w:val="00BE59D7"/>
    <w:rsid w:val="00BE767A"/>
    <w:rsid w:val="00BF26B5"/>
    <w:rsid w:val="00BF2BD3"/>
    <w:rsid w:val="00BF796C"/>
    <w:rsid w:val="00C00421"/>
    <w:rsid w:val="00C0426A"/>
    <w:rsid w:val="00C04EBE"/>
    <w:rsid w:val="00C0563C"/>
    <w:rsid w:val="00C10941"/>
    <w:rsid w:val="00C20B35"/>
    <w:rsid w:val="00C22D1D"/>
    <w:rsid w:val="00C241B0"/>
    <w:rsid w:val="00C245B1"/>
    <w:rsid w:val="00C25372"/>
    <w:rsid w:val="00C32255"/>
    <w:rsid w:val="00C32E14"/>
    <w:rsid w:val="00C34BE2"/>
    <w:rsid w:val="00C41EAD"/>
    <w:rsid w:val="00C4524F"/>
    <w:rsid w:val="00C46442"/>
    <w:rsid w:val="00C475C2"/>
    <w:rsid w:val="00C53228"/>
    <w:rsid w:val="00C61E60"/>
    <w:rsid w:val="00C6350A"/>
    <w:rsid w:val="00C640DD"/>
    <w:rsid w:val="00C64784"/>
    <w:rsid w:val="00C64DD3"/>
    <w:rsid w:val="00C70E4F"/>
    <w:rsid w:val="00C7629F"/>
    <w:rsid w:val="00C774AF"/>
    <w:rsid w:val="00C81404"/>
    <w:rsid w:val="00C81F75"/>
    <w:rsid w:val="00C83328"/>
    <w:rsid w:val="00C84B89"/>
    <w:rsid w:val="00C862A4"/>
    <w:rsid w:val="00C86545"/>
    <w:rsid w:val="00C90CD5"/>
    <w:rsid w:val="00C90FBA"/>
    <w:rsid w:val="00C961A2"/>
    <w:rsid w:val="00C96885"/>
    <w:rsid w:val="00CA29FA"/>
    <w:rsid w:val="00CB1136"/>
    <w:rsid w:val="00CB2CEB"/>
    <w:rsid w:val="00CB4A45"/>
    <w:rsid w:val="00CB600F"/>
    <w:rsid w:val="00CB6401"/>
    <w:rsid w:val="00CB6C7B"/>
    <w:rsid w:val="00CB6DF7"/>
    <w:rsid w:val="00CB7F56"/>
    <w:rsid w:val="00CC35B3"/>
    <w:rsid w:val="00CC3EA0"/>
    <w:rsid w:val="00CC4648"/>
    <w:rsid w:val="00CC49CE"/>
    <w:rsid w:val="00CD01DE"/>
    <w:rsid w:val="00CD2628"/>
    <w:rsid w:val="00CD29B1"/>
    <w:rsid w:val="00CD3DBE"/>
    <w:rsid w:val="00CD3F32"/>
    <w:rsid w:val="00CE6ABF"/>
    <w:rsid w:val="00CF01ED"/>
    <w:rsid w:val="00CF1B2A"/>
    <w:rsid w:val="00CF3E7F"/>
    <w:rsid w:val="00CF52F8"/>
    <w:rsid w:val="00D01A4F"/>
    <w:rsid w:val="00D029A1"/>
    <w:rsid w:val="00D03404"/>
    <w:rsid w:val="00D14D54"/>
    <w:rsid w:val="00D23C63"/>
    <w:rsid w:val="00D246A9"/>
    <w:rsid w:val="00D24982"/>
    <w:rsid w:val="00D35287"/>
    <w:rsid w:val="00D407F7"/>
    <w:rsid w:val="00D40CC7"/>
    <w:rsid w:val="00D627DC"/>
    <w:rsid w:val="00D64E8D"/>
    <w:rsid w:val="00D673C1"/>
    <w:rsid w:val="00D67EB1"/>
    <w:rsid w:val="00D7066B"/>
    <w:rsid w:val="00D71D42"/>
    <w:rsid w:val="00D71D63"/>
    <w:rsid w:val="00D73528"/>
    <w:rsid w:val="00D73664"/>
    <w:rsid w:val="00D73BE7"/>
    <w:rsid w:val="00D73EAC"/>
    <w:rsid w:val="00D74C15"/>
    <w:rsid w:val="00D76384"/>
    <w:rsid w:val="00D8031F"/>
    <w:rsid w:val="00D87B79"/>
    <w:rsid w:val="00D9042B"/>
    <w:rsid w:val="00D9047C"/>
    <w:rsid w:val="00DA0C1C"/>
    <w:rsid w:val="00DA246D"/>
    <w:rsid w:val="00DA403E"/>
    <w:rsid w:val="00DA5D21"/>
    <w:rsid w:val="00DA617F"/>
    <w:rsid w:val="00DA6644"/>
    <w:rsid w:val="00DB2D9B"/>
    <w:rsid w:val="00DB3F7B"/>
    <w:rsid w:val="00DB4B36"/>
    <w:rsid w:val="00DC3654"/>
    <w:rsid w:val="00DC62E7"/>
    <w:rsid w:val="00DC7332"/>
    <w:rsid w:val="00DD25F1"/>
    <w:rsid w:val="00DD3DD8"/>
    <w:rsid w:val="00DE0073"/>
    <w:rsid w:val="00DE3798"/>
    <w:rsid w:val="00DF0EA0"/>
    <w:rsid w:val="00DF159B"/>
    <w:rsid w:val="00DF289E"/>
    <w:rsid w:val="00DF37B9"/>
    <w:rsid w:val="00DF3F83"/>
    <w:rsid w:val="00DF4041"/>
    <w:rsid w:val="00E019FB"/>
    <w:rsid w:val="00E05FAE"/>
    <w:rsid w:val="00E10B06"/>
    <w:rsid w:val="00E14A69"/>
    <w:rsid w:val="00E17B6F"/>
    <w:rsid w:val="00E25195"/>
    <w:rsid w:val="00E269C0"/>
    <w:rsid w:val="00E30936"/>
    <w:rsid w:val="00E30CDE"/>
    <w:rsid w:val="00E352F5"/>
    <w:rsid w:val="00E3666D"/>
    <w:rsid w:val="00E40BA9"/>
    <w:rsid w:val="00E5059F"/>
    <w:rsid w:val="00E50F0D"/>
    <w:rsid w:val="00E56002"/>
    <w:rsid w:val="00E702DA"/>
    <w:rsid w:val="00E70AF9"/>
    <w:rsid w:val="00E710DF"/>
    <w:rsid w:val="00E725C9"/>
    <w:rsid w:val="00E7331C"/>
    <w:rsid w:val="00E73389"/>
    <w:rsid w:val="00E74B24"/>
    <w:rsid w:val="00E800DC"/>
    <w:rsid w:val="00E800DF"/>
    <w:rsid w:val="00E80636"/>
    <w:rsid w:val="00E80897"/>
    <w:rsid w:val="00E82B01"/>
    <w:rsid w:val="00E8669B"/>
    <w:rsid w:val="00E9019F"/>
    <w:rsid w:val="00E912B2"/>
    <w:rsid w:val="00E92B49"/>
    <w:rsid w:val="00E92C01"/>
    <w:rsid w:val="00E92F56"/>
    <w:rsid w:val="00E95947"/>
    <w:rsid w:val="00E96139"/>
    <w:rsid w:val="00E9664D"/>
    <w:rsid w:val="00E96C3C"/>
    <w:rsid w:val="00EA16A7"/>
    <w:rsid w:val="00EA185D"/>
    <w:rsid w:val="00EA1F19"/>
    <w:rsid w:val="00EA38FB"/>
    <w:rsid w:val="00EB6A5C"/>
    <w:rsid w:val="00EB6AEA"/>
    <w:rsid w:val="00EB70AC"/>
    <w:rsid w:val="00EB721F"/>
    <w:rsid w:val="00EB7B7A"/>
    <w:rsid w:val="00EC02C0"/>
    <w:rsid w:val="00EC0796"/>
    <w:rsid w:val="00EC1EEE"/>
    <w:rsid w:val="00EC34EE"/>
    <w:rsid w:val="00EC5452"/>
    <w:rsid w:val="00EC7E81"/>
    <w:rsid w:val="00ED15B6"/>
    <w:rsid w:val="00ED66B3"/>
    <w:rsid w:val="00EE0B2F"/>
    <w:rsid w:val="00EE0DBA"/>
    <w:rsid w:val="00EE2797"/>
    <w:rsid w:val="00EE3236"/>
    <w:rsid w:val="00EE32B8"/>
    <w:rsid w:val="00EE3DF6"/>
    <w:rsid w:val="00EE6309"/>
    <w:rsid w:val="00EF1190"/>
    <w:rsid w:val="00EF61A3"/>
    <w:rsid w:val="00F012FF"/>
    <w:rsid w:val="00F0154A"/>
    <w:rsid w:val="00F02861"/>
    <w:rsid w:val="00F02A1C"/>
    <w:rsid w:val="00F04F42"/>
    <w:rsid w:val="00F079D2"/>
    <w:rsid w:val="00F11F1B"/>
    <w:rsid w:val="00F14DF2"/>
    <w:rsid w:val="00F168BE"/>
    <w:rsid w:val="00F16B8B"/>
    <w:rsid w:val="00F202FB"/>
    <w:rsid w:val="00F23DED"/>
    <w:rsid w:val="00F24FF2"/>
    <w:rsid w:val="00F25F48"/>
    <w:rsid w:val="00F31B64"/>
    <w:rsid w:val="00F322E5"/>
    <w:rsid w:val="00F3779C"/>
    <w:rsid w:val="00F40C5F"/>
    <w:rsid w:val="00F449C7"/>
    <w:rsid w:val="00F46C66"/>
    <w:rsid w:val="00F51164"/>
    <w:rsid w:val="00F54CF9"/>
    <w:rsid w:val="00F55BFE"/>
    <w:rsid w:val="00F56085"/>
    <w:rsid w:val="00F5638F"/>
    <w:rsid w:val="00F578D6"/>
    <w:rsid w:val="00F60A9E"/>
    <w:rsid w:val="00F634D6"/>
    <w:rsid w:val="00F63EFC"/>
    <w:rsid w:val="00F672C4"/>
    <w:rsid w:val="00F67C6F"/>
    <w:rsid w:val="00F702A4"/>
    <w:rsid w:val="00F72480"/>
    <w:rsid w:val="00F73B5B"/>
    <w:rsid w:val="00F80D60"/>
    <w:rsid w:val="00F8107E"/>
    <w:rsid w:val="00F811F8"/>
    <w:rsid w:val="00F81988"/>
    <w:rsid w:val="00F84AE7"/>
    <w:rsid w:val="00F85489"/>
    <w:rsid w:val="00F862D4"/>
    <w:rsid w:val="00F87EDA"/>
    <w:rsid w:val="00F9085C"/>
    <w:rsid w:val="00F96378"/>
    <w:rsid w:val="00FA3033"/>
    <w:rsid w:val="00FB09A9"/>
    <w:rsid w:val="00FB246E"/>
    <w:rsid w:val="00FB457C"/>
    <w:rsid w:val="00FC4AA6"/>
    <w:rsid w:val="00FC4B6C"/>
    <w:rsid w:val="00FC6FC5"/>
    <w:rsid w:val="00FC703B"/>
    <w:rsid w:val="00FC7A7F"/>
    <w:rsid w:val="00FD09B9"/>
    <w:rsid w:val="00FD2A89"/>
    <w:rsid w:val="00FD358D"/>
    <w:rsid w:val="00FD549A"/>
    <w:rsid w:val="00FD576F"/>
    <w:rsid w:val="00FD78D4"/>
    <w:rsid w:val="00FE07C6"/>
    <w:rsid w:val="00FE5347"/>
    <w:rsid w:val="00FE5FC5"/>
    <w:rsid w:val="00FE6317"/>
    <w:rsid w:val="00FF1887"/>
    <w:rsid w:val="01000EAE"/>
    <w:rsid w:val="010271F8"/>
    <w:rsid w:val="01C04E49"/>
    <w:rsid w:val="01E9737B"/>
    <w:rsid w:val="01EE104F"/>
    <w:rsid w:val="0280198E"/>
    <w:rsid w:val="02B769D7"/>
    <w:rsid w:val="02DE6D7B"/>
    <w:rsid w:val="030A427C"/>
    <w:rsid w:val="030D2310"/>
    <w:rsid w:val="037C018D"/>
    <w:rsid w:val="03920A67"/>
    <w:rsid w:val="03CB5F68"/>
    <w:rsid w:val="04DE7879"/>
    <w:rsid w:val="04E93142"/>
    <w:rsid w:val="051D433F"/>
    <w:rsid w:val="051E4B3B"/>
    <w:rsid w:val="054F517A"/>
    <w:rsid w:val="05592032"/>
    <w:rsid w:val="05803C23"/>
    <w:rsid w:val="058F428D"/>
    <w:rsid w:val="059B1E55"/>
    <w:rsid w:val="05CA06F1"/>
    <w:rsid w:val="05EB6F17"/>
    <w:rsid w:val="065F4203"/>
    <w:rsid w:val="06A93A70"/>
    <w:rsid w:val="07557BE6"/>
    <w:rsid w:val="078901E4"/>
    <w:rsid w:val="07EE794D"/>
    <w:rsid w:val="08424476"/>
    <w:rsid w:val="08694C59"/>
    <w:rsid w:val="08AE5F8B"/>
    <w:rsid w:val="08E234DA"/>
    <w:rsid w:val="09010C31"/>
    <w:rsid w:val="09126C0E"/>
    <w:rsid w:val="091B0858"/>
    <w:rsid w:val="09222794"/>
    <w:rsid w:val="0936519C"/>
    <w:rsid w:val="09F0183B"/>
    <w:rsid w:val="0A0A0B08"/>
    <w:rsid w:val="0A8054D9"/>
    <w:rsid w:val="0A872BF9"/>
    <w:rsid w:val="0B467F3E"/>
    <w:rsid w:val="0BBD0EE6"/>
    <w:rsid w:val="0BBF4311"/>
    <w:rsid w:val="0BEF2EFA"/>
    <w:rsid w:val="0C1B6D6B"/>
    <w:rsid w:val="0C825B1D"/>
    <w:rsid w:val="0CCC76D6"/>
    <w:rsid w:val="0D787486"/>
    <w:rsid w:val="0DC80E06"/>
    <w:rsid w:val="0E100F06"/>
    <w:rsid w:val="0E2D60C2"/>
    <w:rsid w:val="0E58430A"/>
    <w:rsid w:val="0E6F58D0"/>
    <w:rsid w:val="0E8518F4"/>
    <w:rsid w:val="0E905884"/>
    <w:rsid w:val="0EBA31E0"/>
    <w:rsid w:val="0F561F6E"/>
    <w:rsid w:val="0F9D1D50"/>
    <w:rsid w:val="0FA43FFC"/>
    <w:rsid w:val="10A43A08"/>
    <w:rsid w:val="10AB2F81"/>
    <w:rsid w:val="11290585"/>
    <w:rsid w:val="11AC0F46"/>
    <w:rsid w:val="11B60016"/>
    <w:rsid w:val="12374CB3"/>
    <w:rsid w:val="1256398F"/>
    <w:rsid w:val="128E0BAC"/>
    <w:rsid w:val="129B34D3"/>
    <w:rsid w:val="12D14D6A"/>
    <w:rsid w:val="12FA05DA"/>
    <w:rsid w:val="131C3F47"/>
    <w:rsid w:val="133277F2"/>
    <w:rsid w:val="134C478E"/>
    <w:rsid w:val="1372481A"/>
    <w:rsid w:val="13893C35"/>
    <w:rsid w:val="13954387"/>
    <w:rsid w:val="143C7E11"/>
    <w:rsid w:val="14995D6E"/>
    <w:rsid w:val="14E074A9"/>
    <w:rsid w:val="153A40F6"/>
    <w:rsid w:val="15D13353"/>
    <w:rsid w:val="16071C99"/>
    <w:rsid w:val="160F1B23"/>
    <w:rsid w:val="162D1097"/>
    <w:rsid w:val="163F682C"/>
    <w:rsid w:val="16A40A87"/>
    <w:rsid w:val="16FA6F90"/>
    <w:rsid w:val="17567270"/>
    <w:rsid w:val="17FB323A"/>
    <w:rsid w:val="18C179CD"/>
    <w:rsid w:val="19425769"/>
    <w:rsid w:val="194A4985"/>
    <w:rsid w:val="19FE07AD"/>
    <w:rsid w:val="1A340F83"/>
    <w:rsid w:val="1AF20311"/>
    <w:rsid w:val="1B222063"/>
    <w:rsid w:val="1B46065D"/>
    <w:rsid w:val="1C074B5F"/>
    <w:rsid w:val="1C291BFF"/>
    <w:rsid w:val="1CB6582C"/>
    <w:rsid w:val="1D063620"/>
    <w:rsid w:val="1D18008D"/>
    <w:rsid w:val="1D29609C"/>
    <w:rsid w:val="1D661DC0"/>
    <w:rsid w:val="1D8E7F6E"/>
    <w:rsid w:val="1DA5166B"/>
    <w:rsid w:val="1DAB6FF9"/>
    <w:rsid w:val="1DB64CC0"/>
    <w:rsid w:val="1E5E623C"/>
    <w:rsid w:val="201E74B3"/>
    <w:rsid w:val="20363689"/>
    <w:rsid w:val="20812F4A"/>
    <w:rsid w:val="2087163B"/>
    <w:rsid w:val="20CA6A8D"/>
    <w:rsid w:val="219B1F47"/>
    <w:rsid w:val="21B77F10"/>
    <w:rsid w:val="21FF254D"/>
    <w:rsid w:val="229945A0"/>
    <w:rsid w:val="22C500B9"/>
    <w:rsid w:val="22F01266"/>
    <w:rsid w:val="235331F8"/>
    <w:rsid w:val="23A808D8"/>
    <w:rsid w:val="23C465C3"/>
    <w:rsid w:val="23C50602"/>
    <w:rsid w:val="23FF1A2C"/>
    <w:rsid w:val="240805C2"/>
    <w:rsid w:val="24D97E4C"/>
    <w:rsid w:val="24E20ECA"/>
    <w:rsid w:val="253B5998"/>
    <w:rsid w:val="253D03DB"/>
    <w:rsid w:val="25424C0D"/>
    <w:rsid w:val="257A4F18"/>
    <w:rsid w:val="259011C3"/>
    <w:rsid w:val="259F1D5E"/>
    <w:rsid w:val="25E963CC"/>
    <w:rsid w:val="26DF1D00"/>
    <w:rsid w:val="27160EE4"/>
    <w:rsid w:val="27540D23"/>
    <w:rsid w:val="28006D61"/>
    <w:rsid w:val="2826479D"/>
    <w:rsid w:val="28276F78"/>
    <w:rsid w:val="286A55A0"/>
    <w:rsid w:val="289E72B4"/>
    <w:rsid w:val="292F3BA8"/>
    <w:rsid w:val="29575DAE"/>
    <w:rsid w:val="299F78B6"/>
    <w:rsid w:val="29A76116"/>
    <w:rsid w:val="29AE7AF9"/>
    <w:rsid w:val="29DB75D6"/>
    <w:rsid w:val="2A3966F7"/>
    <w:rsid w:val="2AE27B75"/>
    <w:rsid w:val="2AF27EBA"/>
    <w:rsid w:val="2B1C0A72"/>
    <w:rsid w:val="2B3045D9"/>
    <w:rsid w:val="2BA70F21"/>
    <w:rsid w:val="2BDD6474"/>
    <w:rsid w:val="2BF4501B"/>
    <w:rsid w:val="2C0E2AD1"/>
    <w:rsid w:val="2C541735"/>
    <w:rsid w:val="2C932FD6"/>
    <w:rsid w:val="2D2F7AA4"/>
    <w:rsid w:val="2DCC0382"/>
    <w:rsid w:val="2E927D37"/>
    <w:rsid w:val="2EBE5122"/>
    <w:rsid w:val="2ED8230A"/>
    <w:rsid w:val="2F4737CE"/>
    <w:rsid w:val="2F8F46BA"/>
    <w:rsid w:val="2FD811D4"/>
    <w:rsid w:val="2FDC0137"/>
    <w:rsid w:val="2FDC74D7"/>
    <w:rsid w:val="300C557A"/>
    <w:rsid w:val="303C28DF"/>
    <w:rsid w:val="30717AD3"/>
    <w:rsid w:val="30790637"/>
    <w:rsid w:val="31825A61"/>
    <w:rsid w:val="31C83722"/>
    <w:rsid w:val="31E247E4"/>
    <w:rsid w:val="322455F2"/>
    <w:rsid w:val="3268280F"/>
    <w:rsid w:val="32744742"/>
    <w:rsid w:val="32EC3440"/>
    <w:rsid w:val="32F522F5"/>
    <w:rsid w:val="3327223A"/>
    <w:rsid w:val="336F329A"/>
    <w:rsid w:val="33884F17"/>
    <w:rsid w:val="33F407FF"/>
    <w:rsid w:val="34155C1A"/>
    <w:rsid w:val="341F6407"/>
    <w:rsid w:val="34713954"/>
    <w:rsid w:val="34D67A66"/>
    <w:rsid w:val="353A7518"/>
    <w:rsid w:val="35795D99"/>
    <w:rsid w:val="35A74699"/>
    <w:rsid w:val="35AD4498"/>
    <w:rsid w:val="371C2977"/>
    <w:rsid w:val="37235AB9"/>
    <w:rsid w:val="37421881"/>
    <w:rsid w:val="377C75DE"/>
    <w:rsid w:val="37FF4E73"/>
    <w:rsid w:val="386216E9"/>
    <w:rsid w:val="388A1F10"/>
    <w:rsid w:val="38E946AA"/>
    <w:rsid w:val="39096AEA"/>
    <w:rsid w:val="391148FB"/>
    <w:rsid w:val="395C5E61"/>
    <w:rsid w:val="3A3A5783"/>
    <w:rsid w:val="3A4554C0"/>
    <w:rsid w:val="3AB962FE"/>
    <w:rsid w:val="3B894BAD"/>
    <w:rsid w:val="3B8E1F59"/>
    <w:rsid w:val="3B935C8C"/>
    <w:rsid w:val="3BEF5629"/>
    <w:rsid w:val="3C0F30C1"/>
    <w:rsid w:val="3C215C3C"/>
    <w:rsid w:val="3D6035F4"/>
    <w:rsid w:val="3D6A7D83"/>
    <w:rsid w:val="3DD062F3"/>
    <w:rsid w:val="3E3D00FE"/>
    <w:rsid w:val="3ED14D30"/>
    <w:rsid w:val="3F4402D4"/>
    <w:rsid w:val="3FBD419A"/>
    <w:rsid w:val="3FEF0115"/>
    <w:rsid w:val="40517E7B"/>
    <w:rsid w:val="409B7833"/>
    <w:rsid w:val="40D767EB"/>
    <w:rsid w:val="41405083"/>
    <w:rsid w:val="414A327B"/>
    <w:rsid w:val="41AA07D2"/>
    <w:rsid w:val="422C08E6"/>
    <w:rsid w:val="42DB6C41"/>
    <w:rsid w:val="437D3F4D"/>
    <w:rsid w:val="444A5133"/>
    <w:rsid w:val="44547E48"/>
    <w:rsid w:val="44A45929"/>
    <w:rsid w:val="44AF3ECB"/>
    <w:rsid w:val="44D473C9"/>
    <w:rsid w:val="44DF2E05"/>
    <w:rsid w:val="44ED72D0"/>
    <w:rsid w:val="45684A03"/>
    <w:rsid w:val="45997C2E"/>
    <w:rsid w:val="459C5AD1"/>
    <w:rsid w:val="45AD221A"/>
    <w:rsid w:val="46272681"/>
    <w:rsid w:val="4672311A"/>
    <w:rsid w:val="46AB2B8B"/>
    <w:rsid w:val="46F155C8"/>
    <w:rsid w:val="47350FCF"/>
    <w:rsid w:val="47795D67"/>
    <w:rsid w:val="47D1045D"/>
    <w:rsid w:val="486E0E2D"/>
    <w:rsid w:val="48893C4D"/>
    <w:rsid w:val="488A12B6"/>
    <w:rsid w:val="4898393F"/>
    <w:rsid w:val="49535714"/>
    <w:rsid w:val="49626529"/>
    <w:rsid w:val="497D09D9"/>
    <w:rsid w:val="498A7087"/>
    <w:rsid w:val="49AC594C"/>
    <w:rsid w:val="49C92E80"/>
    <w:rsid w:val="49DE7B2F"/>
    <w:rsid w:val="4A021D31"/>
    <w:rsid w:val="4A0F1795"/>
    <w:rsid w:val="4A2B1F00"/>
    <w:rsid w:val="4A873D23"/>
    <w:rsid w:val="4AB06D71"/>
    <w:rsid w:val="4AF35602"/>
    <w:rsid w:val="4AF8077D"/>
    <w:rsid w:val="4B8640F6"/>
    <w:rsid w:val="4C6E4D74"/>
    <w:rsid w:val="4C920F32"/>
    <w:rsid w:val="4CB0642D"/>
    <w:rsid w:val="4D176E22"/>
    <w:rsid w:val="4D355CB8"/>
    <w:rsid w:val="4D7C686E"/>
    <w:rsid w:val="4DA768EE"/>
    <w:rsid w:val="4E361CE8"/>
    <w:rsid w:val="4E9D3F4B"/>
    <w:rsid w:val="4F4363DE"/>
    <w:rsid w:val="4F943823"/>
    <w:rsid w:val="4FBD15AF"/>
    <w:rsid w:val="4FEF2732"/>
    <w:rsid w:val="501E25B5"/>
    <w:rsid w:val="50424E99"/>
    <w:rsid w:val="50787F81"/>
    <w:rsid w:val="50AF4054"/>
    <w:rsid w:val="50C75CD0"/>
    <w:rsid w:val="50D84310"/>
    <w:rsid w:val="51471343"/>
    <w:rsid w:val="516F72BF"/>
    <w:rsid w:val="51A41964"/>
    <w:rsid w:val="51BD7519"/>
    <w:rsid w:val="51DF797A"/>
    <w:rsid w:val="524341E6"/>
    <w:rsid w:val="538F32C1"/>
    <w:rsid w:val="53AC24F1"/>
    <w:rsid w:val="53C47D96"/>
    <w:rsid w:val="53D82AD4"/>
    <w:rsid w:val="53EC6FE4"/>
    <w:rsid w:val="54365972"/>
    <w:rsid w:val="5467032C"/>
    <w:rsid w:val="547D07C5"/>
    <w:rsid w:val="54C164D8"/>
    <w:rsid w:val="561B7A15"/>
    <w:rsid w:val="56881A0F"/>
    <w:rsid w:val="56BB34AB"/>
    <w:rsid w:val="56ED13B1"/>
    <w:rsid w:val="56F54808"/>
    <w:rsid w:val="570071AC"/>
    <w:rsid w:val="575925A3"/>
    <w:rsid w:val="5785783C"/>
    <w:rsid w:val="57DF38BA"/>
    <w:rsid w:val="57E60C03"/>
    <w:rsid w:val="58313520"/>
    <w:rsid w:val="584E0E60"/>
    <w:rsid w:val="585F407F"/>
    <w:rsid w:val="58DF3A45"/>
    <w:rsid w:val="593432C8"/>
    <w:rsid w:val="59A452B1"/>
    <w:rsid w:val="59F313E7"/>
    <w:rsid w:val="5A115D54"/>
    <w:rsid w:val="5A14041D"/>
    <w:rsid w:val="5A60386F"/>
    <w:rsid w:val="5A821E11"/>
    <w:rsid w:val="5B1869B3"/>
    <w:rsid w:val="5B476137"/>
    <w:rsid w:val="5B51727C"/>
    <w:rsid w:val="5B6946F1"/>
    <w:rsid w:val="5B793214"/>
    <w:rsid w:val="5B81031A"/>
    <w:rsid w:val="5C521532"/>
    <w:rsid w:val="5C621976"/>
    <w:rsid w:val="5C9A1694"/>
    <w:rsid w:val="5D373386"/>
    <w:rsid w:val="5D8F1FE1"/>
    <w:rsid w:val="5DB41FDD"/>
    <w:rsid w:val="5E0C7BF3"/>
    <w:rsid w:val="5E914219"/>
    <w:rsid w:val="5EB804F7"/>
    <w:rsid w:val="5EC953EE"/>
    <w:rsid w:val="5EF01C59"/>
    <w:rsid w:val="5F8623A3"/>
    <w:rsid w:val="60057A62"/>
    <w:rsid w:val="60407E81"/>
    <w:rsid w:val="604B3047"/>
    <w:rsid w:val="605E34DA"/>
    <w:rsid w:val="61475975"/>
    <w:rsid w:val="6183159A"/>
    <w:rsid w:val="61B976E5"/>
    <w:rsid w:val="61C4647F"/>
    <w:rsid w:val="62123A48"/>
    <w:rsid w:val="62463E93"/>
    <w:rsid w:val="629E00CC"/>
    <w:rsid w:val="62C85712"/>
    <w:rsid w:val="62D63EB5"/>
    <w:rsid w:val="63D0476B"/>
    <w:rsid w:val="64044124"/>
    <w:rsid w:val="642E4803"/>
    <w:rsid w:val="64460353"/>
    <w:rsid w:val="64CD3791"/>
    <w:rsid w:val="64D95A02"/>
    <w:rsid w:val="65BB2491"/>
    <w:rsid w:val="65E55FC8"/>
    <w:rsid w:val="66D10CC9"/>
    <w:rsid w:val="676D2C16"/>
    <w:rsid w:val="679F04A6"/>
    <w:rsid w:val="684F65F6"/>
    <w:rsid w:val="68727968"/>
    <w:rsid w:val="688068A8"/>
    <w:rsid w:val="6882401D"/>
    <w:rsid w:val="68D15DD6"/>
    <w:rsid w:val="68E51EE8"/>
    <w:rsid w:val="692338D3"/>
    <w:rsid w:val="69253254"/>
    <w:rsid w:val="692A274B"/>
    <w:rsid w:val="6942558D"/>
    <w:rsid w:val="69446E7E"/>
    <w:rsid w:val="696477AC"/>
    <w:rsid w:val="69651775"/>
    <w:rsid w:val="69727765"/>
    <w:rsid w:val="6988330C"/>
    <w:rsid w:val="69F836EE"/>
    <w:rsid w:val="6A503CD9"/>
    <w:rsid w:val="6A6D758A"/>
    <w:rsid w:val="6AB86096"/>
    <w:rsid w:val="6B06272A"/>
    <w:rsid w:val="6B5F3BDB"/>
    <w:rsid w:val="6B7E4876"/>
    <w:rsid w:val="6BAA566B"/>
    <w:rsid w:val="6BB37AA8"/>
    <w:rsid w:val="6C14191F"/>
    <w:rsid w:val="6C5A784B"/>
    <w:rsid w:val="6CB22A29"/>
    <w:rsid w:val="6CE054AE"/>
    <w:rsid w:val="6DF84D59"/>
    <w:rsid w:val="6DF87AA5"/>
    <w:rsid w:val="6E186183"/>
    <w:rsid w:val="6E2244FB"/>
    <w:rsid w:val="6E3906A3"/>
    <w:rsid w:val="6EE90259"/>
    <w:rsid w:val="6F5411F6"/>
    <w:rsid w:val="6F571666"/>
    <w:rsid w:val="6F882473"/>
    <w:rsid w:val="6FAB625A"/>
    <w:rsid w:val="707372E6"/>
    <w:rsid w:val="70974410"/>
    <w:rsid w:val="7127515D"/>
    <w:rsid w:val="718030F6"/>
    <w:rsid w:val="719C1B0A"/>
    <w:rsid w:val="739D6CA2"/>
    <w:rsid w:val="73C36B74"/>
    <w:rsid w:val="74052A33"/>
    <w:rsid w:val="743E63A9"/>
    <w:rsid w:val="7472291A"/>
    <w:rsid w:val="748C1DB2"/>
    <w:rsid w:val="7530098F"/>
    <w:rsid w:val="75D87FC2"/>
    <w:rsid w:val="75E9473F"/>
    <w:rsid w:val="75FB6C0E"/>
    <w:rsid w:val="76103A1A"/>
    <w:rsid w:val="76366479"/>
    <w:rsid w:val="76A62606"/>
    <w:rsid w:val="76D812DE"/>
    <w:rsid w:val="76ED2E3B"/>
    <w:rsid w:val="78470B15"/>
    <w:rsid w:val="78B01263"/>
    <w:rsid w:val="78B05718"/>
    <w:rsid w:val="78BD36C3"/>
    <w:rsid w:val="79231CC3"/>
    <w:rsid w:val="79482C22"/>
    <w:rsid w:val="797A48CF"/>
    <w:rsid w:val="79ED51C4"/>
    <w:rsid w:val="7A0335EA"/>
    <w:rsid w:val="7A1B0F8E"/>
    <w:rsid w:val="7ABC256E"/>
    <w:rsid w:val="7B2F2F88"/>
    <w:rsid w:val="7BAD653C"/>
    <w:rsid w:val="7BBE0D52"/>
    <w:rsid w:val="7BD543AD"/>
    <w:rsid w:val="7D114889"/>
    <w:rsid w:val="7D423E9D"/>
    <w:rsid w:val="7DD157D3"/>
    <w:rsid w:val="7DD42A7E"/>
    <w:rsid w:val="7E202C16"/>
    <w:rsid w:val="7E5977CC"/>
    <w:rsid w:val="7E843AFA"/>
    <w:rsid w:val="7EEF5B5B"/>
    <w:rsid w:val="7F1433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fillcolor="white">
      <v:fill color="white"/>
    </o:shapedefaults>
    <o:shapelayout v:ext="edit">
      <o:idmap v:ext="edit" data="2"/>
      <o:rules v:ext="edit">
        <o:r id="V:Rule31" type="callout" idref="#自选图形 3"/>
        <o:r id="V:Rule32" type="callout" idref="#_x0000_s2272"/>
        <o:r id="V:Rule33" type="callout" idref="#_x0000_s2265"/>
        <o:r id="V:Rule34" type="callout" idref="#_x0000_s2267"/>
        <o:r id="V:Rule35" type="callout" idref="#_x0000_s2266"/>
        <o:r id="V:Rule36" type="callout" idref="#_x0000_s2269"/>
        <o:r id="V:Rule37" type="callout" idref="#_x0000_s2270"/>
        <o:r id="V:Rule38" type="callout" idref="#_x0000_s2268"/>
        <o:r id="V:Rule39" type="connector" idref="#_x0000_s2145"/>
        <o:r id="V:Rule40" type="connector" idref="#_x0000_s2176"/>
        <o:r id="V:Rule41" type="connector" idref="#_x0000_s2192"/>
        <o:r id="V:Rule42" type="connector" idref="#_x0000_s2167"/>
        <o:r id="V:Rule43" type="connector" idref="#_x0000_s2169"/>
        <o:r id="V:Rule44" type="connector" idref="#_x0000_s2182"/>
        <o:r id="V:Rule45" type="connector" idref="#_x0000_s2122"/>
        <o:r id="V:Rule46" type="connector" idref="#_x0000_s2126"/>
        <o:r id="V:Rule47" type="connector" idref="#_x0000_s2186"/>
        <o:r id="V:Rule48" type="connector" idref="#_x0000_s2183"/>
        <o:r id="V:Rule49" type="connector" idref="#_x0000_s2136"/>
        <o:r id="V:Rule50" type="connector" idref="#_x0000_s2188"/>
        <o:r id="V:Rule51" type="connector" idref="#_x0000_s2185"/>
        <o:r id="V:Rule52" type="connector" idref="#_x0000_s2197"/>
        <o:r id="V:Rule53" type="connector" idref="#_x0000_s2173"/>
        <o:r id="V:Rule54" type="connector" idref="#_x0000_s2141"/>
        <o:r id="V:Rule55" type="connector" idref="#_x0000_s2184"/>
        <o:r id="V:Rule56" type="connector" idref="#_x0000_s2161"/>
        <o:r id="V:Rule57" type="connector" idref="#_x0000_s2157"/>
        <o:r id="V:Rule58" type="connector" idref="#_x0000_s2152"/>
        <o:r id="V:Rule59" type="connector" idref="#_x0000_s2198"/>
        <o:r id="V:Rule60" type="connector" idref="#_x0000_s2156"/>
        <o:r id="V:Rule61" type="connector" idref="#_x0000_s2130"/>
        <o:r id="V:Rule62" type="connector" idref="#_x0000_s2189"/>
        <o:r id="V:Rule63" type="connector" idref="#_x0000_s2140"/>
        <o:r id="V:Rule64" type="connector" idref="#_x0000_s2154"/>
        <o:r id="V:Rule65" type="connector" idref="#_x0000_s2202"/>
        <o:r id="V:Rule66" type="connector" idref="#_x0000_s2124"/>
        <o:r id="V:Rule67" type="connector" idref="#_x0000_s2127"/>
        <o:r id="V:Rule68" type="connector" idref="#_x0000_s21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qFormat="1"/>
    <w:lsdException w:name="footer" w:semiHidden="0" w:qFormat="1"/>
    <w:lsdException w:name="caption" w:semiHidden="0" w:uiPriority="0" w:unhideWhenUsed="0" w:qFormat="1"/>
    <w:lsdException w:name="annotation reference" w:uiPriority="0" w:qFormat="1"/>
    <w:lsdException w:name="List" w:semiHidden="0"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Body Text First Indent" w:qFormat="1"/>
    <w:lsdException w:name="Body Text First Indent 2" w:semiHidden="0" w:qFormat="1"/>
    <w:lsdException w:name="Body Text 2" w:semiHidden="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Plain Text" w:semiHidden="0" w:uiPriority="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CDE"/>
    <w:pPr>
      <w:widowControl w:val="0"/>
      <w:jc w:val="both"/>
    </w:pPr>
    <w:rPr>
      <w:rFonts w:asciiTheme="minorHAnsi" w:eastAsiaTheme="minorEastAsia" w:hAnsiTheme="minorHAnsi" w:cstheme="minorBidi"/>
      <w:kern w:val="2"/>
      <w:sz w:val="21"/>
      <w:szCs w:val="22"/>
    </w:rPr>
  </w:style>
  <w:style w:type="paragraph" w:styleId="1">
    <w:name w:val="heading 1"/>
    <w:basedOn w:val="a"/>
    <w:next w:val="a"/>
    <w:autoRedefine/>
    <w:uiPriority w:val="99"/>
    <w:qFormat/>
    <w:rsid w:val="00E30CDE"/>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2">
    <w:name w:val="heading 2"/>
    <w:basedOn w:val="a"/>
    <w:next w:val="a"/>
    <w:link w:val="2Char"/>
    <w:autoRedefine/>
    <w:uiPriority w:val="9"/>
    <w:semiHidden/>
    <w:unhideWhenUsed/>
    <w:qFormat/>
    <w:rsid w:val="00E30CD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1"/>
    <w:autoRedefine/>
    <w:qFormat/>
    <w:rsid w:val="00E30CDE"/>
    <w:pPr>
      <w:keepNext/>
      <w:keepLines/>
      <w:spacing w:before="260" w:after="260" w:line="416" w:lineRule="auto"/>
      <w:outlineLvl w:val="2"/>
    </w:pPr>
    <w:rPr>
      <w:rFonts w:ascii="Times New Roman" w:eastAsia="宋体" w:hAnsi="Times New Roman" w:cs="Times New Roman"/>
      <w:b/>
      <w:bCs/>
      <w:sz w:val="32"/>
      <w:szCs w:val="32"/>
    </w:rPr>
  </w:style>
  <w:style w:type="paragraph" w:styleId="4">
    <w:name w:val="heading 4"/>
    <w:basedOn w:val="a"/>
    <w:next w:val="a"/>
    <w:link w:val="4Char"/>
    <w:autoRedefine/>
    <w:uiPriority w:val="9"/>
    <w:semiHidden/>
    <w:unhideWhenUsed/>
    <w:qFormat/>
    <w:rsid w:val="00E30CD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20"/>
    <w:link w:val="Char"/>
    <w:autoRedefine/>
    <w:qFormat/>
    <w:rsid w:val="00E30CDE"/>
    <w:pPr>
      <w:adjustRightInd w:val="0"/>
      <w:snapToGrid w:val="0"/>
      <w:spacing w:line="360" w:lineRule="auto"/>
      <w:jc w:val="center"/>
    </w:pPr>
    <w:rPr>
      <w:rFonts w:eastAsia="黑体"/>
      <w:sz w:val="24"/>
      <w:szCs w:val="21"/>
    </w:rPr>
  </w:style>
  <w:style w:type="paragraph" w:customStyle="1" w:styleId="20">
    <w:name w:val="样式 正文文本 + 首行缩进:  2 字符"/>
    <w:basedOn w:val="a4"/>
    <w:autoRedefine/>
    <w:qFormat/>
    <w:rsid w:val="00E30CDE"/>
    <w:pPr>
      <w:spacing w:line="480" w:lineRule="exact"/>
      <w:ind w:firstLineChars="200" w:firstLine="480"/>
    </w:pPr>
    <w:rPr>
      <w:rFonts w:ascii="宋体" w:eastAsia="宋体" w:hAnsi="宋体" w:cs="宋体"/>
      <w:sz w:val="24"/>
      <w:szCs w:val="20"/>
    </w:rPr>
  </w:style>
  <w:style w:type="paragraph" w:styleId="a4">
    <w:name w:val="Body Text"/>
    <w:basedOn w:val="a"/>
    <w:next w:val="xl27"/>
    <w:link w:val="Char0"/>
    <w:autoRedefine/>
    <w:uiPriority w:val="99"/>
    <w:semiHidden/>
    <w:unhideWhenUsed/>
    <w:qFormat/>
    <w:rsid w:val="00E30CDE"/>
    <w:pPr>
      <w:spacing w:after="120"/>
    </w:pPr>
  </w:style>
  <w:style w:type="paragraph" w:customStyle="1" w:styleId="xl27">
    <w:name w:val="xl27"/>
    <w:basedOn w:val="a"/>
    <w:autoRedefine/>
    <w:qFormat/>
    <w:rsid w:val="00E30CDE"/>
    <w:pPr>
      <w:widowControl/>
      <w:pBdr>
        <w:top w:val="single" w:sz="4" w:space="0" w:color="auto"/>
        <w:bottom w:val="single" w:sz="4" w:space="0" w:color="auto"/>
        <w:right w:val="single" w:sz="4" w:space="0" w:color="auto"/>
      </w:pBdr>
      <w:spacing w:before="100" w:beforeAutospacing="1" w:after="100" w:afterAutospacing="1"/>
      <w:jc w:val="center"/>
    </w:pPr>
    <w:rPr>
      <w:rFonts w:eastAsia="Arial Unicode MS"/>
      <w:kern w:val="0"/>
      <w:sz w:val="24"/>
      <w:szCs w:val="21"/>
    </w:rPr>
  </w:style>
  <w:style w:type="paragraph" w:styleId="a5">
    <w:name w:val="caption"/>
    <w:basedOn w:val="a"/>
    <w:next w:val="a"/>
    <w:link w:val="Char1"/>
    <w:autoRedefine/>
    <w:qFormat/>
    <w:rsid w:val="00E30CDE"/>
    <w:pPr>
      <w:adjustRightInd w:val="0"/>
      <w:snapToGrid w:val="0"/>
      <w:spacing w:line="360" w:lineRule="auto"/>
      <w:jc w:val="left"/>
    </w:pPr>
    <w:rPr>
      <w:rFonts w:ascii="Times New Roman" w:eastAsia="黑体" w:hAnsi="Times New Roman"/>
      <w:sz w:val="24"/>
    </w:rPr>
  </w:style>
  <w:style w:type="paragraph" w:styleId="a6">
    <w:name w:val="Document Map"/>
    <w:basedOn w:val="a"/>
    <w:link w:val="Char2"/>
    <w:autoRedefine/>
    <w:uiPriority w:val="99"/>
    <w:semiHidden/>
    <w:unhideWhenUsed/>
    <w:qFormat/>
    <w:rsid w:val="00E30CDE"/>
    <w:rPr>
      <w:rFonts w:ascii="宋体" w:eastAsia="宋体"/>
      <w:sz w:val="18"/>
      <w:szCs w:val="18"/>
    </w:rPr>
  </w:style>
  <w:style w:type="paragraph" w:styleId="a7">
    <w:name w:val="annotation text"/>
    <w:basedOn w:val="a"/>
    <w:link w:val="Char3"/>
    <w:autoRedefine/>
    <w:unhideWhenUsed/>
    <w:qFormat/>
    <w:rsid w:val="00E30CDE"/>
    <w:pPr>
      <w:jc w:val="left"/>
    </w:pPr>
    <w:rPr>
      <w:rFonts w:ascii="Calibri" w:eastAsia="宋体" w:hAnsi="Calibri" w:cs="Times New Roman"/>
    </w:rPr>
  </w:style>
  <w:style w:type="paragraph" w:styleId="a8">
    <w:name w:val="Body Text Indent"/>
    <w:basedOn w:val="a"/>
    <w:next w:val="21"/>
    <w:link w:val="Char4"/>
    <w:autoRedefine/>
    <w:qFormat/>
    <w:rsid w:val="00E30CDE"/>
    <w:pPr>
      <w:spacing w:after="120"/>
      <w:ind w:leftChars="200" w:left="420"/>
    </w:pPr>
  </w:style>
  <w:style w:type="paragraph" w:styleId="21">
    <w:name w:val="Body Text First Indent 2"/>
    <w:basedOn w:val="a8"/>
    <w:next w:val="a"/>
    <w:link w:val="2Char0"/>
    <w:autoRedefine/>
    <w:uiPriority w:val="99"/>
    <w:unhideWhenUsed/>
    <w:qFormat/>
    <w:rsid w:val="00E30CDE"/>
    <w:pPr>
      <w:ind w:firstLineChars="200" w:firstLine="420"/>
    </w:pPr>
    <w:rPr>
      <w:rFonts w:ascii="Calibri" w:eastAsia="宋体" w:hAnsi="Calibri" w:cs="Times New Roman"/>
    </w:rPr>
  </w:style>
  <w:style w:type="paragraph" w:styleId="a9">
    <w:name w:val="Plain Text"/>
    <w:basedOn w:val="a"/>
    <w:next w:val="a"/>
    <w:link w:val="Char5"/>
    <w:autoRedefine/>
    <w:qFormat/>
    <w:rsid w:val="00E30CDE"/>
    <w:rPr>
      <w:rFonts w:ascii="宋体" w:eastAsia="宋体" w:hAnsi="Courier New" w:cs="Times New Roman"/>
      <w:szCs w:val="21"/>
    </w:rPr>
  </w:style>
  <w:style w:type="paragraph" w:styleId="aa">
    <w:name w:val="Balloon Text"/>
    <w:basedOn w:val="a"/>
    <w:link w:val="Char6"/>
    <w:autoRedefine/>
    <w:uiPriority w:val="99"/>
    <w:semiHidden/>
    <w:unhideWhenUsed/>
    <w:qFormat/>
    <w:rsid w:val="00E30CDE"/>
    <w:rPr>
      <w:sz w:val="18"/>
      <w:szCs w:val="18"/>
    </w:rPr>
  </w:style>
  <w:style w:type="paragraph" w:styleId="ab">
    <w:name w:val="footer"/>
    <w:basedOn w:val="a"/>
    <w:link w:val="Char7"/>
    <w:autoRedefine/>
    <w:uiPriority w:val="99"/>
    <w:unhideWhenUsed/>
    <w:qFormat/>
    <w:rsid w:val="00E30CDE"/>
    <w:pPr>
      <w:tabs>
        <w:tab w:val="center" w:pos="4153"/>
        <w:tab w:val="right" w:pos="8306"/>
      </w:tabs>
      <w:snapToGrid w:val="0"/>
      <w:jc w:val="left"/>
    </w:pPr>
    <w:rPr>
      <w:sz w:val="18"/>
      <w:szCs w:val="18"/>
    </w:rPr>
  </w:style>
  <w:style w:type="paragraph" w:styleId="ac">
    <w:name w:val="header"/>
    <w:basedOn w:val="a"/>
    <w:next w:val="5"/>
    <w:link w:val="Char8"/>
    <w:autoRedefine/>
    <w:uiPriority w:val="99"/>
    <w:unhideWhenUsed/>
    <w:qFormat/>
    <w:rsid w:val="00E30CDE"/>
    <w:pPr>
      <w:pBdr>
        <w:bottom w:val="single" w:sz="6" w:space="1" w:color="auto"/>
      </w:pBdr>
      <w:tabs>
        <w:tab w:val="center" w:pos="4153"/>
        <w:tab w:val="right" w:pos="8306"/>
      </w:tabs>
      <w:snapToGrid w:val="0"/>
      <w:jc w:val="center"/>
    </w:pPr>
    <w:rPr>
      <w:sz w:val="18"/>
      <w:szCs w:val="18"/>
    </w:rPr>
  </w:style>
  <w:style w:type="paragraph" w:customStyle="1" w:styleId="5">
    <w:name w:val="样式5"/>
    <w:basedOn w:val="10"/>
    <w:autoRedefine/>
    <w:qFormat/>
    <w:rsid w:val="00E30CDE"/>
    <w:pPr>
      <w:spacing w:line="380" w:lineRule="exact"/>
      <w:ind w:firstLineChars="202" w:firstLine="566"/>
    </w:pPr>
    <w:rPr>
      <w:rFonts w:eastAsia="华文行楷"/>
      <w:sz w:val="28"/>
    </w:rPr>
  </w:style>
  <w:style w:type="paragraph" w:customStyle="1" w:styleId="10">
    <w:name w:val="正文1"/>
    <w:next w:val="a"/>
    <w:autoRedefine/>
    <w:qFormat/>
    <w:rsid w:val="00E30CDE"/>
    <w:pPr>
      <w:jc w:val="both"/>
    </w:pPr>
    <w:rPr>
      <w:kern w:val="2"/>
      <w:sz w:val="21"/>
      <w:szCs w:val="21"/>
    </w:rPr>
  </w:style>
  <w:style w:type="paragraph" w:styleId="ad">
    <w:name w:val="List"/>
    <w:basedOn w:val="a"/>
    <w:next w:val="a"/>
    <w:uiPriority w:val="99"/>
    <w:unhideWhenUsed/>
    <w:qFormat/>
    <w:rsid w:val="00E30CDE"/>
    <w:pPr>
      <w:ind w:left="200" w:hangingChars="200" w:hanging="200"/>
      <w:contextualSpacing/>
    </w:pPr>
  </w:style>
  <w:style w:type="paragraph" w:styleId="22">
    <w:name w:val="Body Text 2"/>
    <w:basedOn w:val="a"/>
    <w:link w:val="2Char1"/>
    <w:autoRedefine/>
    <w:uiPriority w:val="99"/>
    <w:unhideWhenUsed/>
    <w:qFormat/>
    <w:rsid w:val="00E30CDE"/>
    <w:pPr>
      <w:spacing w:after="120" w:line="480" w:lineRule="auto"/>
    </w:pPr>
  </w:style>
  <w:style w:type="paragraph" w:styleId="ae">
    <w:name w:val="Normal (Web)"/>
    <w:basedOn w:val="a"/>
    <w:link w:val="Char9"/>
    <w:autoRedefine/>
    <w:uiPriority w:val="99"/>
    <w:unhideWhenUsed/>
    <w:qFormat/>
    <w:rsid w:val="00E30CDE"/>
    <w:pPr>
      <w:widowControl/>
      <w:spacing w:before="100" w:beforeAutospacing="1" w:after="100" w:afterAutospacing="1"/>
      <w:jc w:val="left"/>
    </w:pPr>
    <w:rPr>
      <w:rFonts w:ascii="宋体" w:eastAsia="宋体" w:hAnsi="宋体"/>
      <w:sz w:val="24"/>
    </w:rPr>
  </w:style>
  <w:style w:type="paragraph" w:styleId="af">
    <w:name w:val="annotation subject"/>
    <w:basedOn w:val="a7"/>
    <w:next w:val="a7"/>
    <w:link w:val="Chara"/>
    <w:autoRedefine/>
    <w:uiPriority w:val="99"/>
    <w:semiHidden/>
    <w:unhideWhenUsed/>
    <w:qFormat/>
    <w:rsid w:val="00E30CDE"/>
    <w:rPr>
      <w:rFonts w:asciiTheme="minorHAnsi" w:eastAsiaTheme="minorEastAsia" w:hAnsiTheme="minorHAnsi" w:cstheme="minorBidi"/>
      <w:b/>
      <w:bCs/>
    </w:rPr>
  </w:style>
  <w:style w:type="paragraph" w:styleId="af0">
    <w:name w:val="Body Text First Indent"/>
    <w:basedOn w:val="a4"/>
    <w:link w:val="Charb"/>
    <w:autoRedefine/>
    <w:uiPriority w:val="99"/>
    <w:semiHidden/>
    <w:unhideWhenUsed/>
    <w:qFormat/>
    <w:rsid w:val="00E30CDE"/>
    <w:pPr>
      <w:ind w:firstLineChars="100" w:firstLine="420"/>
    </w:pPr>
  </w:style>
  <w:style w:type="table" w:styleId="af1">
    <w:name w:val="Table Grid"/>
    <w:basedOn w:val="a1"/>
    <w:autoRedefine/>
    <w:uiPriority w:val="59"/>
    <w:qFormat/>
    <w:rsid w:val="00E30C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autoRedefine/>
    <w:uiPriority w:val="99"/>
    <w:qFormat/>
    <w:rsid w:val="00E30CDE"/>
    <w:rPr>
      <w:color w:val="2B2B2B"/>
      <w:u w:val="none"/>
    </w:rPr>
  </w:style>
  <w:style w:type="character" w:styleId="af3">
    <w:name w:val="annotation reference"/>
    <w:basedOn w:val="a0"/>
    <w:autoRedefine/>
    <w:semiHidden/>
    <w:unhideWhenUsed/>
    <w:qFormat/>
    <w:rsid w:val="00E30CDE"/>
    <w:rPr>
      <w:sz w:val="21"/>
      <w:szCs w:val="21"/>
    </w:rPr>
  </w:style>
  <w:style w:type="paragraph" w:customStyle="1" w:styleId="Default">
    <w:name w:val="Default"/>
    <w:basedOn w:val="11"/>
    <w:next w:val="ad"/>
    <w:link w:val="DefaultChar"/>
    <w:autoRedefine/>
    <w:qFormat/>
    <w:rsid w:val="00E30CDE"/>
    <w:pPr>
      <w:autoSpaceDE w:val="0"/>
      <w:autoSpaceDN w:val="0"/>
    </w:pPr>
    <w:rPr>
      <w:rFonts w:hAnsiTheme="minorHAnsi"/>
      <w:color w:val="000000"/>
      <w:sz w:val="24"/>
      <w:szCs w:val="24"/>
    </w:rPr>
  </w:style>
  <w:style w:type="paragraph" w:customStyle="1" w:styleId="11">
    <w:name w:val="纯文本1"/>
    <w:basedOn w:val="a"/>
    <w:autoRedefine/>
    <w:qFormat/>
    <w:rsid w:val="00E30CDE"/>
    <w:pPr>
      <w:adjustRightInd w:val="0"/>
    </w:pPr>
    <w:rPr>
      <w:rFonts w:ascii="宋体" w:hAnsi="Courier New"/>
      <w:szCs w:val="20"/>
    </w:rPr>
  </w:style>
  <w:style w:type="paragraph" w:customStyle="1" w:styleId="Af4">
    <w:name w:val="A正文"/>
    <w:basedOn w:val="a"/>
    <w:autoRedefine/>
    <w:qFormat/>
    <w:rsid w:val="00E30CDE"/>
    <w:pPr>
      <w:widowControl/>
      <w:overflowPunct w:val="0"/>
      <w:autoSpaceDE w:val="0"/>
      <w:autoSpaceDN w:val="0"/>
      <w:jc w:val="left"/>
      <w:textAlignment w:val="baseline"/>
    </w:pPr>
  </w:style>
  <w:style w:type="paragraph" w:customStyle="1" w:styleId="af5">
    <w:name w:val="表头"/>
    <w:basedOn w:val="a"/>
    <w:link w:val="Char10"/>
    <w:autoRedefine/>
    <w:qFormat/>
    <w:rsid w:val="00E30CDE"/>
    <w:pPr>
      <w:tabs>
        <w:tab w:val="left" w:pos="1021"/>
      </w:tabs>
      <w:adjustRightInd w:val="0"/>
      <w:spacing w:line="300" w:lineRule="auto"/>
      <w:jc w:val="center"/>
    </w:pPr>
    <w:rPr>
      <w:rFonts w:eastAsia="宋体"/>
      <w:b/>
      <w:color w:val="000000"/>
      <w:kern w:val="24"/>
      <w:szCs w:val="21"/>
    </w:rPr>
  </w:style>
  <w:style w:type="paragraph" w:customStyle="1" w:styleId="af6">
    <w:name w:val="正  文"/>
    <w:basedOn w:val="a"/>
    <w:next w:val="a"/>
    <w:autoRedefine/>
    <w:qFormat/>
    <w:rsid w:val="00E30CDE"/>
    <w:pPr>
      <w:spacing w:line="360" w:lineRule="auto"/>
      <w:ind w:firstLineChars="200" w:firstLine="560"/>
    </w:pPr>
    <w:rPr>
      <w:rFonts w:ascii="仿宋_GB2312" w:eastAsia="仿宋_GB2312" w:hAnsi="仿宋_GB2312"/>
      <w:sz w:val="28"/>
      <w:szCs w:val="28"/>
    </w:rPr>
  </w:style>
  <w:style w:type="character" w:customStyle="1" w:styleId="Char9">
    <w:name w:val="普通(网站) Char"/>
    <w:link w:val="ae"/>
    <w:autoRedefine/>
    <w:qFormat/>
    <w:locked/>
    <w:rsid w:val="00E30CDE"/>
    <w:rPr>
      <w:rFonts w:ascii="宋体" w:eastAsia="宋体" w:hAnsi="宋体"/>
      <w:sz w:val="24"/>
    </w:rPr>
  </w:style>
  <w:style w:type="character" w:customStyle="1" w:styleId="Charc">
    <w:name w:val="表格 Char"/>
    <w:link w:val="af7"/>
    <w:autoRedefine/>
    <w:qFormat/>
    <w:locked/>
    <w:rsid w:val="00E30CDE"/>
    <w:rPr>
      <w:rFonts w:ascii="宋体" w:eastAsia="宋体" w:hAnsi="宋体"/>
    </w:rPr>
  </w:style>
  <w:style w:type="paragraph" w:customStyle="1" w:styleId="af7">
    <w:name w:val="表格"/>
    <w:basedOn w:val="a3"/>
    <w:next w:val="a"/>
    <w:link w:val="Charc"/>
    <w:autoRedefine/>
    <w:qFormat/>
    <w:rsid w:val="00E30CDE"/>
    <w:pPr>
      <w:spacing w:beforeLines="10" w:line="256" w:lineRule="auto"/>
    </w:pPr>
    <w:rPr>
      <w:rFonts w:ascii="宋体" w:eastAsia="宋体" w:hAnsi="宋体"/>
    </w:rPr>
  </w:style>
  <w:style w:type="character" w:customStyle="1" w:styleId="Char2">
    <w:name w:val="文档结构图 Char"/>
    <w:basedOn w:val="a0"/>
    <w:link w:val="a6"/>
    <w:autoRedefine/>
    <w:uiPriority w:val="99"/>
    <w:semiHidden/>
    <w:qFormat/>
    <w:rsid w:val="00E30CDE"/>
    <w:rPr>
      <w:rFonts w:ascii="宋体" w:eastAsia="宋体"/>
      <w:sz w:val="18"/>
      <w:szCs w:val="18"/>
    </w:rPr>
  </w:style>
  <w:style w:type="character" w:customStyle="1" w:styleId="3Char">
    <w:name w:val="标题 3 Char"/>
    <w:basedOn w:val="a0"/>
    <w:autoRedefine/>
    <w:uiPriority w:val="9"/>
    <w:semiHidden/>
    <w:qFormat/>
    <w:rsid w:val="00E30CDE"/>
    <w:rPr>
      <w:b/>
      <w:bCs/>
      <w:sz w:val="32"/>
      <w:szCs w:val="32"/>
    </w:rPr>
  </w:style>
  <w:style w:type="character" w:customStyle="1" w:styleId="3Char1">
    <w:name w:val="标题 3 Char1"/>
    <w:link w:val="3"/>
    <w:autoRedefine/>
    <w:qFormat/>
    <w:rsid w:val="00E30CDE"/>
    <w:rPr>
      <w:rFonts w:ascii="Times New Roman" w:eastAsia="宋体" w:hAnsi="Times New Roman" w:cs="Times New Roman"/>
      <w:b/>
      <w:bCs/>
      <w:sz w:val="32"/>
      <w:szCs w:val="32"/>
    </w:rPr>
  </w:style>
  <w:style w:type="character" w:customStyle="1" w:styleId="DefaultChar">
    <w:name w:val="Default Char"/>
    <w:link w:val="Default"/>
    <w:autoRedefine/>
    <w:uiPriority w:val="99"/>
    <w:qFormat/>
    <w:rsid w:val="00E30CDE"/>
    <w:rPr>
      <w:rFonts w:ascii="宋体"/>
      <w:color w:val="000000"/>
      <w:sz w:val="24"/>
      <w:szCs w:val="24"/>
    </w:rPr>
  </w:style>
  <w:style w:type="paragraph" w:customStyle="1" w:styleId="TableParagraph">
    <w:name w:val="Table Paragraph"/>
    <w:basedOn w:val="a"/>
    <w:autoRedefine/>
    <w:uiPriority w:val="1"/>
    <w:qFormat/>
    <w:rsid w:val="00E30CDE"/>
    <w:pPr>
      <w:jc w:val="left"/>
    </w:pPr>
    <w:rPr>
      <w:rFonts w:ascii="Calibri" w:eastAsia="宋体" w:hAnsi="Calibri" w:cs="Times New Roman"/>
      <w:kern w:val="0"/>
      <w:sz w:val="22"/>
      <w:lang w:eastAsia="en-US"/>
    </w:rPr>
  </w:style>
  <w:style w:type="paragraph" w:customStyle="1" w:styleId="12">
    <w:name w:val="列出段落1"/>
    <w:basedOn w:val="a"/>
    <w:autoRedefine/>
    <w:qFormat/>
    <w:rsid w:val="00E30CDE"/>
    <w:pPr>
      <w:jc w:val="left"/>
    </w:pPr>
    <w:rPr>
      <w:rFonts w:ascii="Calibri" w:eastAsia="宋体" w:hAnsi="Calibri" w:cs="Times New Roman"/>
      <w:kern w:val="0"/>
      <w:sz w:val="22"/>
      <w:lang w:eastAsia="en-US"/>
    </w:rPr>
  </w:style>
  <w:style w:type="paragraph" w:customStyle="1" w:styleId="af8">
    <w:name w:val="表头样式"/>
    <w:basedOn w:val="a"/>
    <w:link w:val="Chard"/>
    <w:autoRedefine/>
    <w:qFormat/>
    <w:rsid w:val="00E30CDE"/>
    <w:pPr>
      <w:suppressAutoHyphens/>
      <w:adjustRightInd w:val="0"/>
      <w:snapToGrid w:val="0"/>
      <w:spacing w:line="240" w:lineRule="atLeast"/>
      <w:jc w:val="center"/>
    </w:pPr>
    <w:rPr>
      <w:rFonts w:ascii="Times New Roman" w:eastAsia="宋体" w:hAnsi="Times New Roman" w:cs="Times New Roman"/>
      <w:b/>
      <w:kern w:val="0"/>
      <w:szCs w:val="21"/>
    </w:rPr>
  </w:style>
  <w:style w:type="character" w:customStyle="1" w:styleId="Chard">
    <w:name w:val="表头样式 Char"/>
    <w:link w:val="af8"/>
    <w:autoRedefine/>
    <w:qFormat/>
    <w:rsid w:val="00E30CDE"/>
    <w:rPr>
      <w:rFonts w:ascii="Times New Roman" w:eastAsia="宋体" w:hAnsi="Times New Roman" w:cs="Times New Roman"/>
      <w:b/>
      <w:kern w:val="0"/>
      <w:szCs w:val="21"/>
    </w:rPr>
  </w:style>
  <w:style w:type="character" w:customStyle="1" w:styleId="GCharChar">
    <w:name w:val="段落(G) Char Char"/>
    <w:link w:val="G"/>
    <w:autoRedefine/>
    <w:qFormat/>
    <w:rsid w:val="00E30CDE"/>
    <w:rPr>
      <w:rFonts w:ascii="Arial" w:eastAsia="宋体" w:hAnsi="Arial"/>
      <w:color w:val="000000"/>
      <w:kern w:val="24"/>
      <w:szCs w:val="24"/>
      <w:lang w:val="zh-CN"/>
    </w:rPr>
  </w:style>
  <w:style w:type="paragraph" w:customStyle="1" w:styleId="G">
    <w:name w:val="段落(G)"/>
    <w:basedOn w:val="a"/>
    <w:link w:val="GCharChar"/>
    <w:autoRedefine/>
    <w:qFormat/>
    <w:rsid w:val="00E30CDE"/>
    <w:pPr>
      <w:tabs>
        <w:tab w:val="left" w:pos="1320"/>
      </w:tabs>
      <w:spacing w:line="360" w:lineRule="auto"/>
      <w:ind w:firstLineChars="200" w:firstLine="480"/>
    </w:pPr>
    <w:rPr>
      <w:rFonts w:ascii="Arial" w:eastAsia="宋体" w:hAnsi="Arial"/>
      <w:color w:val="000000"/>
      <w:kern w:val="24"/>
      <w:szCs w:val="24"/>
      <w:lang w:val="zh-CN"/>
    </w:rPr>
  </w:style>
  <w:style w:type="character" w:customStyle="1" w:styleId="1Char">
    <w:name w:val="表头1 Char"/>
    <w:link w:val="13"/>
    <w:autoRedefine/>
    <w:qFormat/>
    <w:rsid w:val="00E30CDE"/>
    <w:rPr>
      <w:rFonts w:eastAsia="宋体"/>
      <w:b/>
      <w:color w:val="000000"/>
      <w:szCs w:val="21"/>
    </w:rPr>
  </w:style>
  <w:style w:type="paragraph" w:customStyle="1" w:styleId="13">
    <w:name w:val="表头1"/>
    <w:basedOn w:val="a"/>
    <w:link w:val="1Char"/>
    <w:autoRedefine/>
    <w:qFormat/>
    <w:rsid w:val="00E30CDE"/>
    <w:pPr>
      <w:overflowPunct w:val="0"/>
      <w:autoSpaceDE w:val="0"/>
      <w:autoSpaceDN w:val="0"/>
      <w:adjustRightInd w:val="0"/>
      <w:snapToGrid w:val="0"/>
      <w:spacing w:line="360" w:lineRule="auto"/>
      <w:jc w:val="center"/>
      <w:textAlignment w:val="baseline"/>
    </w:pPr>
    <w:rPr>
      <w:rFonts w:eastAsia="宋体"/>
      <w:b/>
      <w:color w:val="000000"/>
      <w:szCs w:val="21"/>
    </w:rPr>
  </w:style>
  <w:style w:type="character" w:customStyle="1" w:styleId="Char8">
    <w:name w:val="页眉 Char"/>
    <w:basedOn w:val="a0"/>
    <w:link w:val="ac"/>
    <w:autoRedefine/>
    <w:uiPriority w:val="99"/>
    <w:qFormat/>
    <w:rsid w:val="00E30CDE"/>
    <w:rPr>
      <w:sz w:val="18"/>
      <w:szCs w:val="18"/>
    </w:rPr>
  </w:style>
  <w:style w:type="character" w:customStyle="1" w:styleId="Char7">
    <w:name w:val="页脚 Char"/>
    <w:basedOn w:val="a0"/>
    <w:link w:val="ab"/>
    <w:autoRedefine/>
    <w:uiPriority w:val="99"/>
    <w:qFormat/>
    <w:rsid w:val="00E30CDE"/>
    <w:rPr>
      <w:sz w:val="18"/>
      <w:szCs w:val="18"/>
    </w:rPr>
  </w:style>
  <w:style w:type="character" w:customStyle="1" w:styleId="Char4">
    <w:name w:val="正文文本缩进 Char"/>
    <w:link w:val="a8"/>
    <w:autoRedefine/>
    <w:qFormat/>
    <w:rsid w:val="00E30CDE"/>
  </w:style>
  <w:style w:type="character" w:customStyle="1" w:styleId="Char11">
    <w:name w:val="正文文本缩进 Char1"/>
    <w:basedOn w:val="a0"/>
    <w:autoRedefine/>
    <w:uiPriority w:val="99"/>
    <w:semiHidden/>
    <w:qFormat/>
    <w:rsid w:val="00E30CDE"/>
  </w:style>
  <w:style w:type="character" w:customStyle="1" w:styleId="Char10">
    <w:name w:val="表头 Char1"/>
    <w:link w:val="af5"/>
    <w:autoRedefine/>
    <w:qFormat/>
    <w:rsid w:val="00E30CDE"/>
    <w:rPr>
      <w:rFonts w:eastAsia="宋体"/>
      <w:b/>
      <w:color w:val="000000"/>
      <w:kern w:val="24"/>
      <w:szCs w:val="21"/>
    </w:rPr>
  </w:style>
  <w:style w:type="character" w:customStyle="1" w:styleId="Char6">
    <w:name w:val="批注框文本 Char"/>
    <w:basedOn w:val="a0"/>
    <w:link w:val="aa"/>
    <w:autoRedefine/>
    <w:uiPriority w:val="99"/>
    <w:semiHidden/>
    <w:qFormat/>
    <w:rsid w:val="00E30CDE"/>
    <w:rPr>
      <w:sz w:val="18"/>
      <w:szCs w:val="18"/>
    </w:rPr>
  </w:style>
  <w:style w:type="character" w:customStyle="1" w:styleId="Char0">
    <w:name w:val="正文文本 Char"/>
    <w:basedOn w:val="a0"/>
    <w:link w:val="a4"/>
    <w:autoRedefine/>
    <w:uiPriority w:val="99"/>
    <w:semiHidden/>
    <w:qFormat/>
    <w:rsid w:val="00E30CDE"/>
  </w:style>
  <w:style w:type="paragraph" w:customStyle="1" w:styleId="32">
    <w:name w:val="正文_32"/>
    <w:autoRedefine/>
    <w:qFormat/>
    <w:rsid w:val="00E30CDE"/>
    <w:pPr>
      <w:widowControl w:val="0"/>
      <w:jc w:val="both"/>
    </w:pPr>
    <w:rPr>
      <w:rFonts w:ascii="Calibri" w:hAnsi="Calibri"/>
      <w:kern w:val="2"/>
      <w:sz w:val="21"/>
    </w:rPr>
  </w:style>
  <w:style w:type="paragraph" w:customStyle="1" w:styleId="Style2">
    <w:name w:val="_Style 2"/>
    <w:autoRedefine/>
    <w:qFormat/>
    <w:rsid w:val="00E30CDE"/>
    <w:pPr>
      <w:widowControl w:val="0"/>
      <w:spacing w:line="360" w:lineRule="exact"/>
      <w:jc w:val="center"/>
    </w:pPr>
    <w:rPr>
      <w:rFonts w:ascii="Calibri" w:eastAsia="新宋体" w:hAnsi="Calibri"/>
      <w:kern w:val="2"/>
      <w:sz w:val="21"/>
      <w:szCs w:val="22"/>
    </w:rPr>
  </w:style>
  <w:style w:type="character" w:customStyle="1" w:styleId="Charb">
    <w:name w:val="正文首行缩进 Char"/>
    <w:basedOn w:val="Char0"/>
    <w:link w:val="af0"/>
    <w:autoRedefine/>
    <w:uiPriority w:val="99"/>
    <w:semiHidden/>
    <w:qFormat/>
    <w:rsid w:val="00E30CDE"/>
  </w:style>
  <w:style w:type="paragraph" w:customStyle="1" w:styleId="14">
    <w:name w:val="1文章"/>
    <w:basedOn w:val="a"/>
    <w:autoRedefine/>
    <w:qFormat/>
    <w:rsid w:val="00E30CDE"/>
    <w:pPr>
      <w:snapToGrid w:val="0"/>
      <w:spacing w:line="360" w:lineRule="auto"/>
      <w:ind w:firstLine="573"/>
    </w:pPr>
    <w:rPr>
      <w:rFonts w:ascii="Times New Roman" w:eastAsia="仿宋_GB2312" w:hAnsi="Times New Roman" w:cs="Times New Roman"/>
      <w:sz w:val="28"/>
      <w:szCs w:val="20"/>
    </w:rPr>
  </w:style>
  <w:style w:type="character" w:customStyle="1" w:styleId="Char12">
    <w:name w:val="表文字 Char1"/>
    <w:link w:val="af9"/>
    <w:autoRedefine/>
    <w:qFormat/>
    <w:rsid w:val="00E30CDE"/>
    <w:rPr>
      <w:rFonts w:eastAsia="宋体"/>
      <w:sz w:val="24"/>
      <w:szCs w:val="21"/>
    </w:rPr>
  </w:style>
  <w:style w:type="paragraph" w:customStyle="1" w:styleId="af9">
    <w:name w:val="表文字"/>
    <w:basedOn w:val="a"/>
    <w:link w:val="Char12"/>
    <w:autoRedefine/>
    <w:qFormat/>
    <w:rsid w:val="00E30CDE"/>
    <w:pPr>
      <w:overflowPunct w:val="0"/>
      <w:autoSpaceDE w:val="0"/>
      <w:autoSpaceDN w:val="0"/>
      <w:adjustRightInd w:val="0"/>
      <w:spacing w:line="240" w:lineRule="atLeast"/>
      <w:textAlignment w:val="baseline"/>
    </w:pPr>
    <w:rPr>
      <w:rFonts w:eastAsia="宋体"/>
      <w:sz w:val="24"/>
      <w:szCs w:val="21"/>
    </w:rPr>
  </w:style>
  <w:style w:type="paragraph" w:styleId="afa">
    <w:name w:val="List Paragraph"/>
    <w:basedOn w:val="a"/>
    <w:autoRedefine/>
    <w:uiPriority w:val="99"/>
    <w:qFormat/>
    <w:rsid w:val="00E30CDE"/>
    <w:pPr>
      <w:ind w:firstLineChars="200" w:firstLine="420"/>
    </w:pPr>
  </w:style>
  <w:style w:type="character" w:customStyle="1" w:styleId="Chare">
    <w:name w:val="表格文字 Char"/>
    <w:link w:val="afb"/>
    <w:autoRedefine/>
    <w:qFormat/>
    <w:rsid w:val="00E30CDE"/>
    <w:rPr>
      <w:rFonts w:eastAsia="宋体"/>
    </w:rPr>
  </w:style>
  <w:style w:type="paragraph" w:customStyle="1" w:styleId="afb">
    <w:name w:val="表格文字"/>
    <w:basedOn w:val="af0"/>
    <w:link w:val="Chare"/>
    <w:autoRedefine/>
    <w:qFormat/>
    <w:rsid w:val="00E30CDE"/>
    <w:pPr>
      <w:adjustRightInd w:val="0"/>
      <w:snapToGrid w:val="0"/>
      <w:spacing w:beforeLines="50" w:after="0" w:line="360" w:lineRule="auto"/>
      <w:ind w:firstLineChars="200" w:firstLine="200"/>
      <w:jc w:val="center"/>
      <w:textAlignment w:val="center"/>
    </w:pPr>
    <w:rPr>
      <w:rFonts w:eastAsia="宋体"/>
    </w:rPr>
  </w:style>
  <w:style w:type="character" w:customStyle="1" w:styleId="Charf">
    <w:name w:val="段落 Char"/>
    <w:link w:val="afc"/>
    <w:autoRedefine/>
    <w:qFormat/>
    <w:rsid w:val="00E30CDE"/>
    <w:rPr>
      <w:rFonts w:eastAsia="宋体" w:hAnsi="宋体"/>
      <w:kern w:val="24"/>
      <w:sz w:val="24"/>
      <w:szCs w:val="24"/>
    </w:rPr>
  </w:style>
  <w:style w:type="paragraph" w:customStyle="1" w:styleId="afc">
    <w:name w:val="段落"/>
    <w:basedOn w:val="a"/>
    <w:link w:val="Charf"/>
    <w:autoRedefine/>
    <w:qFormat/>
    <w:rsid w:val="00E30CDE"/>
    <w:pPr>
      <w:tabs>
        <w:tab w:val="left" w:pos="780"/>
      </w:tabs>
      <w:adjustRightInd w:val="0"/>
      <w:snapToGrid w:val="0"/>
      <w:spacing w:line="360" w:lineRule="auto"/>
      <w:ind w:firstLineChars="200" w:firstLine="480"/>
    </w:pPr>
    <w:rPr>
      <w:rFonts w:eastAsia="宋体" w:hAnsi="宋体"/>
      <w:kern w:val="24"/>
      <w:sz w:val="24"/>
      <w:szCs w:val="24"/>
    </w:rPr>
  </w:style>
  <w:style w:type="character" w:customStyle="1" w:styleId="Char">
    <w:name w:val="正文缩进 Char"/>
    <w:link w:val="a3"/>
    <w:autoRedefine/>
    <w:qFormat/>
    <w:rsid w:val="00E30CDE"/>
    <w:rPr>
      <w:rFonts w:eastAsia="黑体"/>
      <w:sz w:val="24"/>
      <w:szCs w:val="21"/>
    </w:rPr>
  </w:style>
  <w:style w:type="character" w:customStyle="1" w:styleId="Charf0">
    <w:name w:val="表文字 Char"/>
    <w:autoRedefine/>
    <w:qFormat/>
    <w:rsid w:val="00E30CDE"/>
    <w:rPr>
      <w:rFonts w:ascii="宋体" w:eastAsia="宋体" w:hAnsi="Times New Roman" w:cs="Times New Roman"/>
      <w:color w:val="000000"/>
      <w:kern w:val="0"/>
      <w:szCs w:val="20"/>
    </w:rPr>
  </w:style>
  <w:style w:type="character" w:customStyle="1" w:styleId="2Char0">
    <w:name w:val="正文首行缩进 2 Char"/>
    <w:link w:val="21"/>
    <w:autoRedefine/>
    <w:uiPriority w:val="99"/>
    <w:qFormat/>
    <w:rsid w:val="00E30CDE"/>
    <w:rPr>
      <w:rFonts w:ascii="Calibri" w:eastAsia="宋体" w:hAnsi="Calibri" w:cs="Times New Roman"/>
    </w:rPr>
  </w:style>
  <w:style w:type="character" w:customStyle="1" w:styleId="210">
    <w:name w:val="正文文本首行缩进 2 字符1"/>
    <w:basedOn w:val="Char4"/>
    <w:autoRedefine/>
    <w:uiPriority w:val="99"/>
    <w:semiHidden/>
    <w:qFormat/>
    <w:rsid w:val="00E30CDE"/>
  </w:style>
  <w:style w:type="paragraph" w:customStyle="1" w:styleId="afd">
    <w:name w:val="表头字体宋"/>
    <w:basedOn w:val="a"/>
    <w:autoRedefine/>
    <w:qFormat/>
    <w:rsid w:val="00E30CDE"/>
    <w:pPr>
      <w:widowControl/>
      <w:spacing w:line="500" w:lineRule="exact"/>
      <w:jc w:val="center"/>
    </w:pPr>
    <w:rPr>
      <w:rFonts w:ascii="宋体" w:eastAsia="宋体" w:hAnsi="宋体" w:cs="宋体"/>
      <w:b/>
      <w:bCs/>
      <w:kern w:val="0"/>
      <w:sz w:val="24"/>
      <w:szCs w:val="20"/>
    </w:rPr>
  </w:style>
  <w:style w:type="character" w:customStyle="1" w:styleId="fontstyle01">
    <w:name w:val="fontstyle01"/>
    <w:autoRedefine/>
    <w:qFormat/>
    <w:rsid w:val="00E30CDE"/>
    <w:rPr>
      <w:rFonts w:ascii="宋体" w:eastAsia="宋体" w:hAnsi="宋体" w:hint="eastAsia"/>
      <w:color w:val="000000"/>
      <w:sz w:val="24"/>
      <w:szCs w:val="24"/>
    </w:rPr>
  </w:style>
  <w:style w:type="character" w:customStyle="1" w:styleId="Char3">
    <w:name w:val="批注文字 Char"/>
    <w:link w:val="a7"/>
    <w:autoRedefine/>
    <w:qFormat/>
    <w:rsid w:val="00E30CDE"/>
    <w:rPr>
      <w:rFonts w:ascii="Calibri" w:eastAsia="宋体" w:hAnsi="Calibri" w:cs="Times New Roman"/>
    </w:rPr>
  </w:style>
  <w:style w:type="character" w:customStyle="1" w:styleId="15">
    <w:name w:val="批注文字 字符1"/>
    <w:basedOn w:val="a0"/>
    <w:autoRedefine/>
    <w:uiPriority w:val="99"/>
    <w:semiHidden/>
    <w:qFormat/>
    <w:rsid w:val="00E30CDE"/>
  </w:style>
  <w:style w:type="character" w:customStyle="1" w:styleId="Charf1">
    <w:name w:val="表格内容 Char"/>
    <w:link w:val="afe"/>
    <w:autoRedefine/>
    <w:qFormat/>
    <w:locked/>
    <w:rsid w:val="00E30CDE"/>
    <w:rPr>
      <w:rFonts w:ascii="Times New Roman" w:hAnsi="Times New Roman"/>
    </w:rPr>
  </w:style>
  <w:style w:type="paragraph" w:customStyle="1" w:styleId="afe">
    <w:name w:val="表格内容"/>
    <w:basedOn w:val="a"/>
    <w:next w:val="a"/>
    <w:link w:val="Charf1"/>
    <w:autoRedefine/>
    <w:uiPriority w:val="99"/>
    <w:qFormat/>
    <w:rsid w:val="00E30CDE"/>
    <w:pPr>
      <w:widowControl/>
      <w:jc w:val="center"/>
    </w:pPr>
    <w:rPr>
      <w:rFonts w:ascii="Times New Roman" w:hAnsi="Times New Roman"/>
    </w:rPr>
  </w:style>
  <w:style w:type="character" w:customStyle="1" w:styleId="Char5">
    <w:name w:val="纯文本 Char"/>
    <w:link w:val="a9"/>
    <w:autoRedefine/>
    <w:qFormat/>
    <w:rsid w:val="00E30CDE"/>
    <w:rPr>
      <w:rFonts w:ascii="宋体" w:eastAsia="宋体" w:hAnsi="Courier New" w:cs="Times New Roman"/>
      <w:szCs w:val="21"/>
    </w:rPr>
  </w:style>
  <w:style w:type="character" w:customStyle="1" w:styleId="16">
    <w:name w:val="纯文本 字符1"/>
    <w:basedOn w:val="a0"/>
    <w:autoRedefine/>
    <w:uiPriority w:val="99"/>
    <w:semiHidden/>
    <w:qFormat/>
    <w:rsid w:val="00E30CDE"/>
    <w:rPr>
      <w:rFonts w:asciiTheme="minorEastAsia" w:hAnsi="Courier New" w:cs="Courier New"/>
    </w:rPr>
  </w:style>
  <w:style w:type="paragraph" w:customStyle="1" w:styleId="17">
    <w:name w:val="列表段落1"/>
    <w:basedOn w:val="a"/>
    <w:autoRedefine/>
    <w:uiPriority w:val="99"/>
    <w:qFormat/>
    <w:rsid w:val="00E30CDE"/>
    <w:pPr>
      <w:ind w:firstLineChars="200" w:firstLine="420"/>
    </w:pPr>
    <w:rPr>
      <w:rFonts w:ascii="Times New Roman" w:eastAsia="宋体" w:hAnsi="Times New Roman" w:cs="Times New Roman"/>
      <w:szCs w:val="24"/>
    </w:rPr>
  </w:style>
  <w:style w:type="paragraph" w:customStyle="1" w:styleId="aff">
    <w:name w:val="居中正文"/>
    <w:basedOn w:val="a"/>
    <w:next w:val="a"/>
    <w:autoRedefine/>
    <w:qFormat/>
    <w:rsid w:val="00E30CDE"/>
    <w:pPr>
      <w:adjustRightInd w:val="0"/>
      <w:spacing w:before="120" w:line="360" w:lineRule="auto"/>
      <w:jc w:val="center"/>
    </w:pPr>
    <w:rPr>
      <w:rFonts w:ascii="宋体" w:eastAsia="宋体" w:hAnsi="Times New Roman" w:cs="Times New Roman"/>
      <w:kern w:val="28"/>
      <w:sz w:val="24"/>
      <w:szCs w:val="20"/>
    </w:rPr>
  </w:style>
  <w:style w:type="character" w:customStyle="1" w:styleId="Char1">
    <w:name w:val="题注 Char"/>
    <w:link w:val="a5"/>
    <w:autoRedefine/>
    <w:qFormat/>
    <w:locked/>
    <w:rsid w:val="00E30CDE"/>
    <w:rPr>
      <w:rFonts w:ascii="Times New Roman" w:eastAsia="黑体" w:hAnsi="Times New Roman"/>
      <w:sz w:val="24"/>
    </w:rPr>
  </w:style>
  <w:style w:type="paragraph" w:customStyle="1" w:styleId="18">
    <w:name w:val="正文文本首行缩进1"/>
    <w:basedOn w:val="a"/>
    <w:autoRedefine/>
    <w:qFormat/>
    <w:rsid w:val="00E30CDE"/>
    <w:pPr>
      <w:adjustRightInd w:val="0"/>
      <w:snapToGrid w:val="0"/>
      <w:spacing w:line="360" w:lineRule="auto"/>
      <w:ind w:firstLineChars="200" w:firstLine="200"/>
    </w:pPr>
    <w:rPr>
      <w:rFonts w:ascii="Times New Roman" w:eastAsia="宋体" w:hAnsi="Times New Roman" w:cs="Times New Roman"/>
      <w:sz w:val="24"/>
      <w:szCs w:val="21"/>
    </w:rPr>
  </w:style>
  <w:style w:type="paragraph" w:customStyle="1" w:styleId="41">
    <w:name w:val="标题 41"/>
    <w:basedOn w:val="a"/>
    <w:autoRedefine/>
    <w:qFormat/>
    <w:rsid w:val="00E30CDE"/>
    <w:pPr>
      <w:autoSpaceDE w:val="0"/>
      <w:autoSpaceDN w:val="0"/>
      <w:adjustRightInd w:val="0"/>
      <w:spacing w:before="26"/>
      <w:ind w:left="326"/>
      <w:jc w:val="left"/>
      <w:outlineLvl w:val="3"/>
    </w:pPr>
    <w:rPr>
      <w:rFonts w:ascii="宋体" w:eastAsia="宋体" w:hAnsi="Times New Roman" w:cs="宋体"/>
      <w:b/>
      <w:bCs/>
      <w:kern w:val="0"/>
      <w:sz w:val="24"/>
      <w:szCs w:val="24"/>
    </w:rPr>
  </w:style>
  <w:style w:type="character" w:customStyle="1" w:styleId="fontstyle21">
    <w:name w:val="fontstyle21"/>
    <w:basedOn w:val="a0"/>
    <w:autoRedefine/>
    <w:qFormat/>
    <w:rsid w:val="00E30CDE"/>
    <w:rPr>
      <w:rFonts w:ascii="TimesNewRomanPSMT" w:hAnsi="TimesNewRomanPSMT" w:hint="default"/>
      <w:color w:val="000000"/>
      <w:sz w:val="22"/>
      <w:szCs w:val="22"/>
    </w:rPr>
  </w:style>
  <w:style w:type="character" w:customStyle="1" w:styleId="2Char1">
    <w:name w:val="正文文本 2 Char"/>
    <w:basedOn w:val="a0"/>
    <w:link w:val="22"/>
    <w:autoRedefine/>
    <w:uiPriority w:val="99"/>
    <w:semiHidden/>
    <w:qFormat/>
    <w:rsid w:val="00E30CDE"/>
  </w:style>
  <w:style w:type="character" w:customStyle="1" w:styleId="Charf2">
    <w:name w:val="表标题 Char"/>
    <w:link w:val="aff0"/>
    <w:autoRedefine/>
    <w:qFormat/>
    <w:rsid w:val="00E30CDE"/>
    <w:rPr>
      <w:rFonts w:eastAsia="黑体"/>
      <w:sz w:val="24"/>
    </w:rPr>
  </w:style>
  <w:style w:type="paragraph" w:customStyle="1" w:styleId="aff0">
    <w:name w:val="表标题"/>
    <w:basedOn w:val="a"/>
    <w:next w:val="a"/>
    <w:link w:val="Charf2"/>
    <w:autoRedefine/>
    <w:qFormat/>
    <w:rsid w:val="00E30CDE"/>
    <w:pPr>
      <w:spacing w:line="360" w:lineRule="auto"/>
      <w:jc w:val="center"/>
    </w:pPr>
    <w:rPr>
      <w:rFonts w:eastAsia="黑体"/>
      <w:sz w:val="24"/>
    </w:rPr>
  </w:style>
  <w:style w:type="character" w:customStyle="1" w:styleId="2Char">
    <w:name w:val="标题 2 Char"/>
    <w:basedOn w:val="a0"/>
    <w:link w:val="2"/>
    <w:autoRedefine/>
    <w:uiPriority w:val="9"/>
    <w:semiHidden/>
    <w:qFormat/>
    <w:rsid w:val="00E30CDE"/>
    <w:rPr>
      <w:rFonts w:asciiTheme="majorHAnsi" w:eastAsiaTheme="majorEastAsia" w:hAnsiTheme="majorHAnsi" w:cstheme="majorBidi"/>
      <w:b/>
      <w:bCs/>
      <w:sz w:val="32"/>
      <w:szCs w:val="32"/>
    </w:rPr>
  </w:style>
  <w:style w:type="character" w:customStyle="1" w:styleId="CharChar">
    <w:name w:val="表文字 Char Char"/>
    <w:autoRedefine/>
    <w:qFormat/>
    <w:rsid w:val="00E30CDE"/>
    <w:rPr>
      <w:rFonts w:eastAsia="宋体"/>
      <w:sz w:val="24"/>
    </w:rPr>
  </w:style>
  <w:style w:type="character" w:styleId="aff1">
    <w:name w:val="Placeholder Text"/>
    <w:basedOn w:val="a0"/>
    <w:autoRedefine/>
    <w:uiPriority w:val="99"/>
    <w:semiHidden/>
    <w:qFormat/>
    <w:rsid w:val="00E30CDE"/>
    <w:rPr>
      <w:color w:val="808080"/>
    </w:rPr>
  </w:style>
  <w:style w:type="character" w:customStyle="1" w:styleId="fontstyle11">
    <w:name w:val="fontstyle11"/>
    <w:basedOn w:val="a0"/>
    <w:autoRedefine/>
    <w:qFormat/>
    <w:rsid w:val="00E30CDE"/>
    <w:rPr>
      <w:rFonts w:ascii="TimesNewRomanPSMT" w:hAnsi="TimesNewRomanPSMT" w:hint="default"/>
      <w:color w:val="000000"/>
      <w:sz w:val="22"/>
      <w:szCs w:val="22"/>
    </w:rPr>
  </w:style>
  <w:style w:type="character" w:customStyle="1" w:styleId="Chara">
    <w:name w:val="批注主题 Char"/>
    <w:basedOn w:val="Char3"/>
    <w:link w:val="af"/>
    <w:autoRedefine/>
    <w:uiPriority w:val="99"/>
    <w:semiHidden/>
    <w:qFormat/>
    <w:rsid w:val="00E30CDE"/>
    <w:rPr>
      <w:rFonts w:ascii="Calibri" w:eastAsia="宋体" w:hAnsi="Calibri" w:cs="Times New Roman"/>
      <w:b/>
      <w:bCs/>
    </w:rPr>
  </w:style>
  <w:style w:type="paragraph" w:customStyle="1" w:styleId="aff2">
    <w:name w:val="表格内格式"/>
    <w:basedOn w:val="afe"/>
    <w:next w:val="a"/>
    <w:autoRedefine/>
    <w:qFormat/>
    <w:rsid w:val="00E30CDE"/>
    <w:pPr>
      <w:spacing w:line="360" w:lineRule="exact"/>
    </w:pPr>
    <w:rPr>
      <w:rFonts w:eastAsia="宋体" w:cs="Times New Roman"/>
      <w:kern w:val="0"/>
      <w:szCs w:val="20"/>
    </w:rPr>
  </w:style>
  <w:style w:type="paragraph" w:customStyle="1" w:styleId="aff3">
    <w:name w:val="正文内容"/>
    <w:next w:val="a"/>
    <w:autoRedefine/>
    <w:qFormat/>
    <w:rsid w:val="00E30CDE"/>
    <w:pPr>
      <w:widowControl w:val="0"/>
      <w:spacing w:beforeLines="50" w:afterLines="50" w:line="360" w:lineRule="auto"/>
      <w:ind w:firstLineChars="200" w:firstLine="480"/>
      <w:jc w:val="both"/>
    </w:pPr>
    <w:rPr>
      <w:sz w:val="24"/>
    </w:rPr>
  </w:style>
  <w:style w:type="character" w:customStyle="1" w:styleId="1Char0">
    <w:name w:val="1标题 Char"/>
    <w:link w:val="19"/>
    <w:autoRedefine/>
    <w:qFormat/>
    <w:locked/>
    <w:rsid w:val="00E30CDE"/>
    <w:rPr>
      <w:sz w:val="24"/>
    </w:rPr>
  </w:style>
  <w:style w:type="paragraph" w:customStyle="1" w:styleId="19">
    <w:name w:val="1标题"/>
    <w:basedOn w:val="a"/>
    <w:link w:val="1Char0"/>
    <w:autoRedefine/>
    <w:qFormat/>
    <w:rsid w:val="00E30CDE"/>
    <w:pPr>
      <w:spacing w:line="360" w:lineRule="auto"/>
    </w:pPr>
    <w:rPr>
      <w:sz w:val="24"/>
    </w:rPr>
  </w:style>
  <w:style w:type="paragraph" w:customStyle="1" w:styleId="aff4">
    <w:name w:val="标题二级"/>
    <w:basedOn w:val="a"/>
    <w:autoRedefine/>
    <w:qFormat/>
    <w:rsid w:val="00E30CDE"/>
    <w:pPr>
      <w:spacing w:line="360" w:lineRule="auto"/>
      <w:ind w:firstLineChars="200" w:firstLine="720"/>
      <w:jc w:val="left"/>
    </w:pPr>
    <w:rPr>
      <w:rFonts w:ascii="Times New Roman" w:eastAsia="宋体" w:hAnsi="Times New Roman" w:cs="Times New Roman"/>
      <w:b/>
      <w:sz w:val="24"/>
      <w:szCs w:val="24"/>
    </w:rPr>
  </w:style>
  <w:style w:type="paragraph" w:customStyle="1" w:styleId="1a">
    <w:name w:val="正文缩进1"/>
    <w:basedOn w:val="a"/>
    <w:autoRedefine/>
    <w:qFormat/>
    <w:rsid w:val="00E30CDE"/>
    <w:pPr>
      <w:ind w:firstLine="420"/>
    </w:pPr>
    <w:rPr>
      <w:rFonts w:ascii="Times New Roman" w:eastAsia="宋体" w:hAnsi="Times New Roman" w:cs="Times New Roman"/>
      <w:sz w:val="24"/>
      <w:szCs w:val="24"/>
    </w:rPr>
  </w:style>
  <w:style w:type="paragraph" w:customStyle="1" w:styleId="aff5">
    <w:name w:val="表字体"/>
    <w:basedOn w:val="a"/>
    <w:next w:val="a"/>
    <w:link w:val="Charf3"/>
    <w:autoRedefine/>
    <w:qFormat/>
    <w:rsid w:val="00AD13ED"/>
    <w:pPr>
      <w:jc w:val="center"/>
    </w:pPr>
    <w:rPr>
      <w:rFonts w:ascii="Times New Roman" w:eastAsia="宋体" w:hAnsi="Times New Roman" w:cs="Times New Roman"/>
      <w:szCs w:val="21"/>
    </w:rPr>
  </w:style>
  <w:style w:type="paragraph" w:customStyle="1" w:styleId="aff6">
    <w:name w:val="表图标题"/>
    <w:basedOn w:val="a"/>
    <w:autoRedefine/>
    <w:qFormat/>
    <w:rsid w:val="00E30CDE"/>
    <w:pPr>
      <w:autoSpaceDE w:val="0"/>
      <w:autoSpaceDN w:val="0"/>
      <w:adjustRightInd w:val="0"/>
      <w:snapToGrid w:val="0"/>
      <w:jc w:val="center"/>
    </w:pPr>
    <w:rPr>
      <w:rFonts w:ascii="Times New Roman" w:eastAsia="宋体" w:hAnsi="Times New Roman" w:cs="Times New Roman"/>
      <w:b/>
      <w:bCs/>
      <w:color w:val="000000"/>
      <w:szCs w:val="21"/>
    </w:rPr>
  </w:style>
  <w:style w:type="paragraph" w:customStyle="1" w:styleId="aff7">
    <w:name w:val="表格题目"/>
    <w:basedOn w:val="a"/>
    <w:autoRedefine/>
    <w:qFormat/>
    <w:rsid w:val="00E30CDE"/>
    <w:pPr>
      <w:jc w:val="center"/>
    </w:pPr>
    <w:rPr>
      <w:rFonts w:ascii="Times New Roman" w:eastAsia="宋体" w:hAnsi="Times New Roman" w:cs="Times New Roman"/>
      <w:b/>
      <w:bCs/>
      <w:szCs w:val="21"/>
    </w:rPr>
  </w:style>
  <w:style w:type="character" w:customStyle="1" w:styleId="4Char">
    <w:name w:val="标题 4 Char"/>
    <w:basedOn w:val="a0"/>
    <w:link w:val="4"/>
    <w:autoRedefine/>
    <w:uiPriority w:val="9"/>
    <w:semiHidden/>
    <w:qFormat/>
    <w:rsid w:val="00E30CDE"/>
    <w:rPr>
      <w:rFonts w:asciiTheme="majorHAnsi" w:eastAsiaTheme="majorEastAsia" w:hAnsiTheme="majorHAnsi" w:cstheme="majorBidi"/>
      <w:b/>
      <w:bCs/>
      <w:sz w:val="28"/>
      <w:szCs w:val="28"/>
    </w:rPr>
  </w:style>
  <w:style w:type="paragraph" w:customStyle="1" w:styleId="aff8">
    <w:name w:val="九晟正文"/>
    <w:basedOn w:val="a"/>
    <w:autoRedefine/>
    <w:qFormat/>
    <w:rsid w:val="00E30CDE"/>
    <w:pPr>
      <w:spacing w:line="360" w:lineRule="auto"/>
      <w:ind w:firstLineChars="200" w:firstLine="480"/>
      <w:jc w:val="left"/>
    </w:pPr>
    <w:rPr>
      <w:rFonts w:ascii="Times New Roman" w:eastAsia="宋体" w:hAnsi="Times New Roman" w:cs="Times New Roman"/>
      <w:sz w:val="24"/>
      <w:szCs w:val="24"/>
    </w:rPr>
  </w:style>
  <w:style w:type="paragraph" w:customStyle="1" w:styleId="23">
    <w:name w:val="普通(网站)2"/>
    <w:basedOn w:val="a"/>
    <w:autoRedefine/>
    <w:qFormat/>
    <w:rsid w:val="00E30CDE"/>
    <w:pPr>
      <w:widowControl/>
      <w:spacing w:before="100" w:beforeAutospacing="1" w:after="100" w:afterAutospacing="1"/>
      <w:jc w:val="left"/>
    </w:pPr>
    <w:rPr>
      <w:rFonts w:ascii="宋体" w:eastAsia="宋体" w:hAnsi="宋体" w:cs="Times New Roman"/>
      <w:sz w:val="24"/>
      <w:szCs w:val="20"/>
    </w:rPr>
  </w:style>
  <w:style w:type="paragraph" w:customStyle="1" w:styleId="aff9">
    <w:name w:val="我的正文"/>
    <w:basedOn w:val="a"/>
    <w:autoRedefine/>
    <w:qFormat/>
    <w:rsid w:val="00E30CDE"/>
    <w:pPr>
      <w:spacing w:line="520" w:lineRule="exact"/>
      <w:ind w:firstLineChars="200" w:firstLine="200"/>
    </w:pPr>
    <w:rPr>
      <w:rFonts w:ascii="Times New Roman" w:eastAsia="宋体" w:hAnsi="Times New Roman" w:cs="Times New Roman"/>
      <w:color w:val="000000"/>
      <w:sz w:val="24"/>
      <w:szCs w:val="20"/>
    </w:rPr>
  </w:style>
  <w:style w:type="paragraph" w:customStyle="1" w:styleId="ZhouBin">
    <w:name w:val="环评正文Zhou Bin"/>
    <w:basedOn w:val="a"/>
    <w:autoRedefine/>
    <w:qFormat/>
    <w:rsid w:val="00E30CDE"/>
    <w:pPr>
      <w:spacing w:line="360" w:lineRule="auto"/>
      <w:ind w:firstLineChars="200" w:firstLine="723"/>
    </w:pPr>
    <w:rPr>
      <w:rFonts w:ascii="Times New Roman" w:eastAsia="宋体" w:hAnsi="Times New Roman" w:cs="Times New Roman"/>
      <w:sz w:val="24"/>
    </w:rPr>
  </w:style>
  <w:style w:type="paragraph" w:customStyle="1" w:styleId="9">
    <w:name w:val="样式9"/>
    <w:basedOn w:val="a"/>
    <w:autoRedefine/>
    <w:qFormat/>
    <w:rsid w:val="00E30CDE"/>
    <w:pPr>
      <w:adjustRightInd w:val="0"/>
      <w:snapToGrid w:val="0"/>
      <w:spacing w:line="460" w:lineRule="exact"/>
      <w:ind w:firstLineChars="200" w:firstLine="520"/>
    </w:pPr>
    <w:rPr>
      <w:sz w:val="26"/>
      <w:szCs w:val="26"/>
    </w:rPr>
  </w:style>
  <w:style w:type="paragraph" w:customStyle="1" w:styleId="WPSOffice1">
    <w:name w:val="WPSOffice手动目录 1"/>
    <w:autoRedefine/>
    <w:qFormat/>
    <w:rsid w:val="00E30CDE"/>
  </w:style>
  <w:style w:type="paragraph" w:customStyle="1" w:styleId="affa">
    <w:name w:val="标准正文"/>
    <w:basedOn w:val="a"/>
    <w:autoRedefine/>
    <w:qFormat/>
    <w:rsid w:val="00E30CDE"/>
    <w:pPr>
      <w:spacing w:line="360" w:lineRule="auto"/>
      <w:ind w:firstLineChars="200" w:firstLine="480"/>
    </w:pPr>
    <w:rPr>
      <w:sz w:val="24"/>
    </w:rPr>
  </w:style>
  <w:style w:type="paragraph" w:customStyle="1" w:styleId="24">
    <w:name w:val="首行缩进2"/>
    <w:autoRedefine/>
    <w:qFormat/>
    <w:rsid w:val="00E30CDE"/>
    <w:pPr>
      <w:spacing w:before="120" w:line="360" w:lineRule="auto"/>
      <w:ind w:firstLineChars="200" w:firstLine="640"/>
    </w:pPr>
    <w:rPr>
      <w:sz w:val="24"/>
    </w:rPr>
  </w:style>
  <w:style w:type="paragraph" w:customStyle="1" w:styleId="0">
    <w:name w:val="0正文"/>
    <w:autoRedefine/>
    <w:qFormat/>
    <w:rsid w:val="00E30CDE"/>
    <w:pPr>
      <w:widowControl w:val="0"/>
      <w:spacing w:line="360" w:lineRule="auto"/>
      <w:ind w:firstLineChars="200" w:firstLine="720"/>
    </w:pPr>
    <w:rPr>
      <w:rFonts w:ascii="Calibri" w:eastAsia="仿宋_GB2312" w:hAnsi="Calibri"/>
      <w:sz w:val="24"/>
      <w:szCs w:val="22"/>
    </w:rPr>
  </w:style>
  <w:style w:type="paragraph" w:customStyle="1" w:styleId="-">
    <w:name w:val="正文-邓单"/>
    <w:basedOn w:val="a"/>
    <w:next w:val="a"/>
    <w:autoRedefine/>
    <w:qFormat/>
    <w:rsid w:val="00E30CDE"/>
    <w:pPr>
      <w:spacing w:line="360" w:lineRule="auto"/>
      <w:ind w:firstLineChars="200" w:firstLine="480"/>
    </w:pPr>
    <w:rPr>
      <w:rFonts w:ascii="Times New Roman" w:eastAsia="宋体" w:hAnsi="Times New Roman"/>
      <w:bCs/>
      <w:sz w:val="24"/>
    </w:rPr>
  </w:style>
  <w:style w:type="character" w:customStyle="1" w:styleId="Charf4">
    <w:name w:val="表头、图脚 Char"/>
    <w:link w:val="affb"/>
    <w:qFormat/>
    <w:rsid w:val="00E30CDE"/>
    <w:rPr>
      <w:b/>
      <w:sz w:val="21"/>
      <w:lang w:val="en-US" w:eastAsia="zh-CN" w:bidi="ar-SA"/>
    </w:rPr>
  </w:style>
  <w:style w:type="paragraph" w:customStyle="1" w:styleId="affb">
    <w:name w:val="表头、图脚"/>
    <w:next w:val="21"/>
    <w:link w:val="Charf4"/>
    <w:autoRedefine/>
    <w:qFormat/>
    <w:rsid w:val="00E30CDE"/>
    <w:pPr>
      <w:jc w:val="center"/>
    </w:pPr>
    <w:rPr>
      <w:b/>
      <w:sz w:val="21"/>
    </w:rPr>
  </w:style>
  <w:style w:type="table" w:customStyle="1" w:styleId="TableNormal">
    <w:name w:val="Table Normal"/>
    <w:autoRedefine/>
    <w:semiHidden/>
    <w:unhideWhenUsed/>
    <w:qFormat/>
    <w:rsid w:val="00E30CDE"/>
    <w:tblPr>
      <w:tblCellMar>
        <w:top w:w="0" w:type="dxa"/>
        <w:left w:w="0" w:type="dxa"/>
        <w:bottom w:w="0" w:type="dxa"/>
        <w:right w:w="0" w:type="dxa"/>
      </w:tblCellMar>
    </w:tblPr>
  </w:style>
  <w:style w:type="paragraph" w:customStyle="1" w:styleId="TableText">
    <w:name w:val="Table Text"/>
    <w:basedOn w:val="a"/>
    <w:autoRedefine/>
    <w:semiHidden/>
    <w:qFormat/>
    <w:rsid w:val="00E30CDE"/>
    <w:rPr>
      <w:rFonts w:ascii="Arial" w:eastAsia="Arial" w:hAnsi="Arial" w:cs="Arial"/>
      <w:szCs w:val="21"/>
      <w:lang w:eastAsia="en-US"/>
    </w:rPr>
  </w:style>
  <w:style w:type="paragraph" w:customStyle="1" w:styleId="affc">
    <w:name w:val="表 图 内容"/>
    <w:qFormat/>
    <w:rsid w:val="00E30CDE"/>
    <w:pPr>
      <w:jc w:val="center"/>
    </w:pPr>
    <w:rPr>
      <w:color w:val="000000"/>
      <w:kern w:val="2"/>
      <w:sz w:val="21"/>
      <w:szCs w:val="24"/>
    </w:rPr>
  </w:style>
  <w:style w:type="character" w:customStyle="1" w:styleId="Charf3">
    <w:name w:val="表字体 Char"/>
    <w:link w:val="aff5"/>
    <w:qFormat/>
    <w:rsid w:val="00AD13ED"/>
    <w:rPr>
      <w:kern w:val="2"/>
      <w:sz w:val="21"/>
      <w:szCs w:val="21"/>
    </w:rPr>
  </w:style>
  <w:style w:type="paragraph" w:customStyle="1" w:styleId="spook">
    <w:name w:val="spook报告正文"/>
    <w:basedOn w:val="a"/>
    <w:qFormat/>
    <w:rsid w:val="00642E01"/>
    <w:pPr>
      <w:adjustRightInd w:val="0"/>
      <w:snapToGrid w:val="0"/>
      <w:spacing w:line="360" w:lineRule="auto"/>
      <w:ind w:firstLine="510"/>
    </w:pPr>
    <w:rPr>
      <w:rFonts w:ascii="Times New Roman" w:eastAsia="宋体" w:hAnsi="Times New Roman" w:cs="Times New Roman"/>
      <w:sz w:val="24"/>
      <w:szCs w:val="20"/>
    </w:rPr>
  </w:style>
  <w:style w:type="paragraph" w:customStyle="1" w:styleId="affd">
    <w:name w:val="卓龙正文"/>
    <w:qFormat/>
    <w:rsid w:val="00642E01"/>
    <w:pPr>
      <w:widowControl w:val="0"/>
      <w:spacing w:line="360" w:lineRule="auto"/>
      <w:ind w:firstLineChars="200" w:firstLine="200"/>
      <w:jc w:val="both"/>
    </w:pPr>
    <w:rPr>
      <w:kern w:val="2"/>
      <w:sz w:val="24"/>
      <w:szCs w:val="24"/>
    </w:rPr>
  </w:style>
  <w:style w:type="paragraph" w:customStyle="1" w:styleId="25">
    <w:name w:val="正文2"/>
    <w:rsid w:val="00495981"/>
    <w:pPr>
      <w:jc w:val="both"/>
    </w:pPr>
    <w:rPr>
      <w:kern w:val="2"/>
      <w:sz w:val="21"/>
      <w:szCs w:val="21"/>
    </w:rPr>
  </w:style>
</w:styles>
</file>

<file path=word/webSettings.xml><?xml version="1.0" encoding="utf-8"?>
<w:webSettings xmlns:r="http://schemas.openxmlformats.org/officeDocument/2006/relationships" xmlns:w="http://schemas.openxmlformats.org/wordprocessingml/2006/main">
  <w:divs>
    <w:div w:id="582884614">
      <w:bodyDiv w:val="1"/>
      <w:marLeft w:val="0"/>
      <w:marRight w:val="0"/>
      <w:marTop w:val="0"/>
      <w:marBottom w:val="0"/>
      <w:divBdr>
        <w:top w:val="none" w:sz="0" w:space="0" w:color="auto"/>
        <w:left w:val="none" w:sz="0" w:space="0" w:color="auto"/>
        <w:bottom w:val="none" w:sz="0" w:space="0" w:color="auto"/>
        <w:right w:val="none" w:sz="0" w:space="0" w:color="auto"/>
      </w:divBdr>
    </w:div>
    <w:div w:id="825122182">
      <w:bodyDiv w:val="1"/>
      <w:marLeft w:val="0"/>
      <w:marRight w:val="0"/>
      <w:marTop w:val="0"/>
      <w:marBottom w:val="0"/>
      <w:divBdr>
        <w:top w:val="none" w:sz="0" w:space="0" w:color="auto"/>
        <w:left w:val="none" w:sz="0" w:space="0" w:color="auto"/>
        <w:bottom w:val="none" w:sz="0" w:space="0" w:color="auto"/>
        <w:right w:val="none" w:sz="0" w:space="0" w:color="auto"/>
      </w:divBdr>
    </w:div>
    <w:div w:id="1401054902">
      <w:bodyDiv w:val="1"/>
      <w:marLeft w:val="0"/>
      <w:marRight w:val="0"/>
      <w:marTop w:val="0"/>
      <w:marBottom w:val="0"/>
      <w:divBdr>
        <w:top w:val="none" w:sz="0" w:space="0" w:color="auto"/>
        <w:left w:val="none" w:sz="0" w:space="0" w:color="auto"/>
        <w:bottom w:val="none" w:sz="0" w:space="0" w:color="auto"/>
        <w:right w:val="none" w:sz="0" w:space="0" w:color="auto"/>
      </w:divBdr>
    </w:div>
    <w:div w:id="1804887911">
      <w:bodyDiv w:val="1"/>
      <w:marLeft w:val="0"/>
      <w:marRight w:val="0"/>
      <w:marTop w:val="0"/>
      <w:marBottom w:val="0"/>
      <w:divBdr>
        <w:top w:val="none" w:sz="0" w:space="0" w:color="auto"/>
        <w:left w:val="none" w:sz="0" w:space="0" w:color="auto"/>
        <w:bottom w:val="none" w:sz="0" w:space="0" w:color="auto"/>
        <w:right w:val="none" w:sz="0" w:space="0" w:color="auto"/>
      </w:divBdr>
    </w:div>
    <w:div w:id="2071730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oleObject" Target="embeddings/oleObject1.bin"/><Relationship Id="rId39" Type="http://schemas.openxmlformats.org/officeDocument/2006/relationships/oleObject" Target="embeddings/oleObject7.bin"/><Relationship Id="rId21" Type="http://schemas.openxmlformats.org/officeDocument/2006/relationships/hyperlink" Target="http://e.so.com/search/eclk?p=2279lMzFgty4ZG2SEokmn_7tABGyngDHrfu1YiJyHLTbfNu5eOnFIpHN6o6XrmHj-j8tE6ORSg8F62kbpf0f0sUCok7SynvjxpXANUUk9VQgJU1qXrhmunxGkloUyUHq1SbSoMzhfTKuztkG8yFkXm7kikLmNON91ljnJiTwNSjDZCX4gQKO10rkk4Lq0t--7nVIRJxef-qbCn6f_esIj5D1TR0iDeQUTJ6RnmoKVcoi3AlKleXJCa1CA_vYBzbRfrf8MZMvLW8zY7GhHh5F3ETHOVR7C0naQl5NlJF1mbk9PnQB_Ndw1WFxbZtuAOeVtWuyJkjcWwQN6ujb3gh1tsw41gvv2T_I0UgwPZaSqsRqJvbuWx3c1lKen_XnGJbIUuOMDPC1zy5sUB4JGrel9iFhK9-AlBMSGhYmoy_TcFVCiJGXy3rzFTlNYMxl6Jq4b-EGoRg28RAGIG67GHdBhnV3liy585f8dkn7DCsruGusPDFkl4m--YVHAQLn79CG3XcGLOx8FYremnzuj1Bm2HyulUiscnRHfhNw_sOcSfSxvY9ZOB8WFxmQt0FtEjlvKqtRPFQBDEaXfyoVj4ybIZ2y70Nzaaj-yIGsR_XXXNS9bXkicSI2owu7sTIWbuh0juX-QHCXIO0I73Up6-jv7vnLL3f_2MgLnuXJkeWOvzgjdhDyWOlbqNW7CgZ2hMmHT3FTvSRfsLybzGNasZcgjIuLTtS7bGZdpxyTtOYq4D-4hybGZ1tJMPWAh59y4bEcwTDuVzvzaCLnpInuj0eryLnGX0QdpnyjypQOSOkDZ8ORjy97PKxQoIB9oUME3Tl6Wyzw4ndpJEJlsQWirJufkDR270F8LkFzyiGJ3NuT5-gniDnmQ7te4tw9Hsx1zmgSmyhKYYGRGus&amp;ns=0&amp;v=2&amp;at=AeiEieWGsuW4g-iii-S7k-mhtumZpOWwmOWZqALljoLlrrbnm7TplIAg546w6LSn5L6b5bqU&amp;aurl=aHR0cDovL3d3dy5zaGNodWNoZW44LmNvbS9jY3Ev&amp;sig=930d&amp;bt=1&amp;st=1622099340166&amp;dd=1622099344486&amp;cl=37&amp;cr=2&amp;dw=540&amp;dh=803&amp;px=126&amp;py=570&amp;kd=2&amp;p1=112&amp;p2=3&amp;p3=3&amp;p4=33&amp;ud=1622099344616" TargetMode="External"/><Relationship Id="rId34" Type="http://schemas.openxmlformats.org/officeDocument/2006/relationships/image" Target="media/image13.wmf"/><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2.png"/><Relationship Id="rId55" Type="http://schemas.openxmlformats.org/officeDocument/2006/relationships/image" Target="media/image27.jpeg"/><Relationship Id="rId63" Type="http://schemas.openxmlformats.org/officeDocument/2006/relationships/image" Target="media/image35.jpeg"/><Relationship Id="rId68" Type="http://schemas.openxmlformats.org/officeDocument/2006/relationships/image" Target="media/image40.jpeg"/><Relationship Id="rId76" Type="http://schemas.openxmlformats.org/officeDocument/2006/relationships/image" Target="media/image48.png"/><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3.jpeg"/><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1.emf"/><Relationship Id="rId11" Type="http://schemas.openxmlformats.org/officeDocument/2006/relationships/footer" Target="footer1.xml"/><Relationship Id="rId24" Type="http://schemas.openxmlformats.org/officeDocument/2006/relationships/hyperlink" Target="https://baike.baidu.com/item/%E8%83%B6%E7%BB%93/6481488" TargetMode="External"/><Relationship Id="rId32" Type="http://schemas.openxmlformats.org/officeDocument/2006/relationships/image" Target="media/image12.wmf"/><Relationship Id="rId37" Type="http://schemas.openxmlformats.org/officeDocument/2006/relationships/oleObject" Target="embeddings/oleObject6.bin"/><Relationship Id="rId40" Type="http://schemas.openxmlformats.org/officeDocument/2006/relationships/hyperlink" Target="http://e.so.com/search/eclk?p=2279lMzFgty4ZG2SEokmn_7tABGyngDHrfu1YiJyHLTbfNu5eOnFIpHN6o6XrmHj-j8tE6ORSg8F62kbpf0f0sUCok7SynvjxpXANUUk9VQgJU1qXrhmunxGkloUyUHq1SbSoMzhfTKuztkG8yFkXm7kikLmNON91ljnJiTwNSjDZCX4gQKO10rkk4Lq0t--7nVIRJxef-qbCn6f_esIj5D1TR0iDeQUTJ6RnmoKVcoi3AlKleXJCa1CA_vYBzbRfrf8MZMvLW8zY7GhHh5F3ETHOVR7C0naQl5NlJF1mbk9PnQB_Ndw1WFxbZtuAOeVtWuyJkjcWwQN6ujb3gh1tsw41gvv2T_I0UgwPZaSqsRqJvbuWx3c1lKen_XnGJbIUuOMDPC1zy5sUB4JGrel9iFhK9-AlBMSGhYmoy_TcFVCiJGXy3rzFTlNYMxl6Jq4b-EGoRg28RAGIG67GHdBhnV3liy585f8dkn7DCsruGusPDFkl4m--YVHAQLn79CG3XcGLOx8FYremnzuj1Bm2HyulUiscnRHfhNw_sOcSfSxvY9ZOB8WFxmQt0FtEjlvKqtRPFQBDEaXfyoVj4ybIZ2y70Nzaaj-yIGsR_XXXNS9bXkicSI2owu7sTIWbuh0juX-QHCXIO0I73Up6-jv7vnLL3f_2MgLnuXJkeWOvzgjdhDyWOlbqNW7CgZ2hMmHT3FTvSRfsLybzGNasZcgjIuLTtS7bGZdpxyTtOYq4D-4hybGZ1tJMPWAh59y4bEcwTDuVzvzaCLnpInuj0eryLnGX0QdpnyjypQOSOkDZ8ORjy97PKxQoIB9oUME3Tl6Wyzw4ndpJEJlsQWirJufkDR270F8LkFzyiGJ3NuT5-gniDnmQ7te4tw9Hsx1zmgSmyhKYYGRGus&amp;ns=0&amp;v=2&amp;at=AeiEieWGsuW4g-iii-S7k-mhtumZpOWwmOWZqALljoLlrrbnm7TplIAg546w6LSn5L6b5bqU&amp;aurl=aHR0cDovL3d3dy5zaGNodWNoZW44LmNvbS9jY3Ev&amp;sig=930d&amp;bt=1&amp;st=1622099340166&amp;dd=1622099344486&amp;cl=37&amp;cr=2&amp;dw=540&amp;dh=803&amp;px=126&amp;py=570&amp;kd=2&amp;p1=112&amp;p2=3&amp;p3=3&amp;p4=33&amp;ud=1622099344616" TargetMode="External"/><Relationship Id="rId45" Type="http://schemas.openxmlformats.org/officeDocument/2006/relationships/image" Target="media/image19.png"/><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8.jpeg"/><Relationship Id="rId74" Type="http://schemas.openxmlformats.org/officeDocument/2006/relationships/image" Target="media/image46.png"/><Relationship Id="rId79" Type="http://schemas.openxmlformats.org/officeDocument/2006/relationships/image" Target="media/image51.jpeg"/><Relationship Id="rId5" Type="http://schemas.openxmlformats.org/officeDocument/2006/relationships/settings" Target="settings.xml"/><Relationship Id="rId61" Type="http://schemas.openxmlformats.org/officeDocument/2006/relationships/image" Target="media/image33.jpeg"/><Relationship Id="rId82" Type="http://schemas.openxmlformats.org/officeDocument/2006/relationships/image" Target="media/image54.jpeg"/><Relationship Id="rId10" Type="http://schemas.openxmlformats.org/officeDocument/2006/relationships/header" Target="header1.xml"/><Relationship Id="rId19" Type="http://schemas.openxmlformats.org/officeDocument/2006/relationships/footer" Target="footer2.xml"/><Relationship Id="rId31" Type="http://schemas.openxmlformats.org/officeDocument/2006/relationships/hyperlink" Target="http://e.so.com/search/eclk?p=2279lMzFgty4ZG2SEokmn_7tABGyngDHrfu1YiJyHLTbfNu5eOnFIpHN6o6XrmHj-j8tE6ORSg8F62kbpf0f0sUCok7SynvjxpXANUUk9VQgJU1qXrhmunxGkloUyUHq1SbSoMzhfTKuztkG8yFkXm7kikLmNON91ljnJiTwNSjDZCX4gQKO10rkk4Lq0t--7nVIRJxef-qbCn6f_esIj5D1TR0iDeQUTJ6RnmoKVcoi3AlKleXJCa1CA_vYBzbRfrf8MZMvLW8zY7GhHh5F3ETHOVR7C0naQl5NlJF1mbk9PnQB_Ndw1WFxbZtuAOeVtWuyJkjcWwQN6ujb3gh1tsw41gvv2T_I0UgwPZaSqsRqJvbuWx3c1lKen_XnGJbIUuOMDPC1zy5sUB4JGrel9iFhK9-AlBMSGhYmoy_TcFVCiJGXy3rzFTlNYMxl6Jq4b-EGoRg28RAGIG67GHdBhnV3liy585f8dkn7DCsruGusPDFkl4m--YVHAQLn79CG3XcGLOx8FYremnzuj1Bm2HyulUiscnRHfhNw_sOcSfSxvY9ZOB8WFxmQt0FtEjlvKqtRPFQBDEaXfyoVj4ybIZ2y70Nzaaj-yIGsR_XXXNS9bXkicSI2owu7sTIWbuh0juX-QHCXIO0I73Up6-jv7vnLL3f_2MgLnuXJkeWOvzgjdhDyWOlbqNW7CgZ2hMmHT3FTvSRfsLybzGNasZcgjIuLTtS7bGZdpxyTtOYq4D-4hybGZ1tJMPWAh59y4bEcwTDuVzvzaCLnpInuj0eryLnGX0QdpnyjypQOSOkDZ8ORjy97PKxQoIB9oUME3Tl6Wyzw4ndpJEJlsQWirJufkDR270F8LkFzyiGJ3NuT5-gniDnmQ7te4tw9Hsx1zmgSmyhKYYGRGus&amp;ns=0&amp;v=2&amp;at=AeiEieWGsuW4g-iii-S7k-mhtumZpOWwmOWZqALljoLlrrbnm7TplIAg546w6LSn5L6b5bqU&amp;aurl=aHR0cDovL3d3dy5zaGNodWNoZW44LmNvbS9jY3Ev&amp;sig=930d&amp;bt=1&amp;st=1622099340166&amp;dd=1622099344486&amp;cl=37&amp;cr=2&amp;dw=540&amp;dh=803&amp;px=126&amp;py=570&amp;kd=2&amp;p1=112&amp;p2=3&amp;p3=3&amp;p4=33&amp;ud=1622099344616" TargetMode="External"/><Relationship Id="rId44" Type="http://schemas.openxmlformats.org/officeDocument/2006/relationships/image" Target="media/image18.png"/><Relationship Id="rId52" Type="http://schemas.openxmlformats.org/officeDocument/2006/relationships/image" Target="media/image24.png"/><Relationship Id="rId60" Type="http://schemas.openxmlformats.org/officeDocument/2006/relationships/image" Target="media/image32.jpeg"/><Relationship Id="rId65" Type="http://schemas.openxmlformats.org/officeDocument/2006/relationships/image" Target="media/image37.jpeg"/><Relationship Id="rId73" Type="http://schemas.openxmlformats.org/officeDocument/2006/relationships/image" Target="media/image45.jpeg"/><Relationship Id="rId78" Type="http://schemas.openxmlformats.org/officeDocument/2006/relationships/image" Target="media/image50.jpeg"/><Relationship Id="rId81" Type="http://schemas.openxmlformats.org/officeDocument/2006/relationships/image" Target="media/image53.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s://baike.baidu.com/item/%E6%B5%86%E4%BD%93/56169892" TargetMode="External"/><Relationship Id="rId27" Type="http://schemas.openxmlformats.org/officeDocument/2006/relationships/image" Target="media/image10.emf"/><Relationship Id="rId30" Type="http://schemas.openxmlformats.org/officeDocument/2006/relationships/oleObject" Target="embeddings/oleObject3.bin"/><Relationship Id="rId35" Type="http://schemas.openxmlformats.org/officeDocument/2006/relationships/oleObject" Target="embeddings/oleObject5.bin"/><Relationship Id="rId43" Type="http://schemas.openxmlformats.org/officeDocument/2006/relationships/image" Target="media/image17.png"/><Relationship Id="rId48" Type="http://schemas.openxmlformats.org/officeDocument/2006/relationships/hyperlink" Target="http://e.so.com/search/eclk?p=2279lMzFgty4ZG2SEokmn_7tABGyngDHrfu1YiJyHLTbfNu5eOnFIpHN6o6XrmHj-j8tE6ORSg8F62kbpf0f0sUCok7SynvjxpXANUUk9VQgJU1qXrhmunxGkloUyUHq1SbSoMzhfTKuztkG8yFkXm7kikLmNON91ljnJiTwNSjDZCX4gQKO10rkk4Lq0t--7nVIRJxef-qbCn6f_esIj5D1TR0iDeQUTJ6RnmoKVcoi3AlKleXJCa1CA_vYBzbRfrf8MZMvLW8zY7GhHh5F3ETHOVR7C0naQl5NlJF1mbk9PnQB_Ndw1WFxbZtuAOeVtWuyJkjcWwQN6ujb3gh1tsw41gvv2T_I0UgwPZaSqsRqJvbuWx3c1lKen_XnGJbIUuOMDPC1zy5sUB4JGrel9iFhK9-AlBMSGhYmoy_TcFVCiJGXy3rzFTlNYMxl6Jq4b-EGoRg28RAGIG67GHdBhnV3liy585f8dkn7DCsruGusPDFkl4m--YVHAQLn79CG3XcGLOx8FYremnzuj1Bm2HyulUiscnRHfhNw_sOcSfSxvY9ZOB8WFxmQt0FtEjlvKqtRPFQBDEaXfyoVj4ybIZ2y70Nzaaj-yIGsR_XXXNS9bXkicSI2owu7sTIWbuh0juX-QHCXIO0I73Up6-jv7vnLL3f_2MgLnuXJkeWOvzgjdhDyWOlbqNW7CgZ2hMmHT3FTvSRfsLybzGNasZcgjIuLTtS7bGZdpxyTtOYq4D-4hybGZ1tJMPWAh59y4bEcwTDuVzvzaCLnpInuj0eryLnGX0QdpnyjypQOSOkDZ8ORjy97PKxQoIB9oUME3Tl6Wyzw4ndpJEJlsQWirJufkDR270F8LkFzyiGJ3NuT5-gniDnmQ7te4tw9Hsx1zmgSmyhKYYGRGus&amp;ns=0&amp;v=2&amp;at=AeiEieWGsuW4g-iii-S7k-mhtumZpOWwmOWZqALljoLlrrbnm7TplIAg546w6LSn5L6b5bqU&amp;aurl=aHR0cDovL3d3dy5zaGNodWNoZW44LmNvbS9jY3Ev&amp;sig=930d&amp;bt=1&amp;st=1622099340166&amp;dd=1622099344486&amp;cl=37&amp;cr=2&amp;dw=540&amp;dh=803&amp;px=126&amp;py=570&amp;kd=2&amp;p1=112&amp;p2=3&amp;p3=3&amp;p4=33&amp;ud=1622099344616" TargetMode="External"/><Relationship Id="rId56" Type="http://schemas.openxmlformats.org/officeDocument/2006/relationships/image" Target="media/image28.jpeg"/><Relationship Id="rId64" Type="http://schemas.openxmlformats.org/officeDocument/2006/relationships/image" Target="media/image36.jpeg"/><Relationship Id="rId69" Type="http://schemas.openxmlformats.org/officeDocument/2006/relationships/image" Target="media/image41.png"/><Relationship Id="rId77" Type="http://schemas.openxmlformats.org/officeDocument/2006/relationships/image" Target="media/image49.jpeg"/><Relationship Id="rId8" Type="http://schemas.openxmlformats.org/officeDocument/2006/relationships/endnotes" Target="endnotes.xml"/><Relationship Id="rId51" Type="http://schemas.openxmlformats.org/officeDocument/2006/relationships/image" Target="media/image23.png"/><Relationship Id="rId72" Type="http://schemas.openxmlformats.org/officeDocument/2006/relationships/image" Target="media/image44.jpeg"/><Relationship Id="rId80" Type="http://schemas.openxmlformats.org/officeDocument/2006/relationships/image" Target="media/image52.png"/><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9.wmf"/><Relationship Id="rId33" Type="http://schemas.openxmlformats.org/officeDocument/2006/relationships/oleObject" Target="embeddings/oleObject4.bin"/><Relationship Id="rId38" Type="http://schemas.openxmlformats.org/officeDocument/2006/relationships/image" Target="media/image15.wmf"/><Relationship Id="rId46" Type="http://schemas.openxmlformats.org/officeDocument/2006/relationships/image" Target="media/image20.png"/><Relationship Id="rId59" Type="http://schemas.openxmlformats.org/officeDocument/2006/relationships/image" Target="media/image31.jpeg"/><Relationship Id="rId67" Type="http://schemas.openxmlformats.org/officeDocument/2006/relationships/image" Target="media/image39.jpeg"/><Relationship Id="rId20" Type="http://schemas.openxmlformats.org/officeDocument/2006/relationships/footer" Target="footer3.xml"/><Relationship Id="rId41" Type="http://schemas.openxmlformats.org/officeDocument/2006/relationships/hyperlink" Target="http://e.so.com/search/eclk?p=2279lMzFgty4ZG2SEokmn_7tABGyngDHrfu1YiJyHLTbfNu5eOnFIpHN6o6XrmHj-j8tE6ORSg8F62kbpf0f0sUCok7SynvjxpXANUUk9VQgJU1qXrhmunxGkloUyUHq1SbSoMzhfTKuztkG8yFkXm7kikLmNON91ljnJiTwNSjDZCX4gQKO10rkk4Lq0t--7nVIRJxef-qbCn6f_esIj5D1TR0iDeQUTJ6RnmoKVcoi3AlKleXJCa1CA_vYBzbRfrf8MZMvLW8zY7GhHh5F3ETHOVR7C0naQl5NlJF1mbk9PnQB_Ndw1WFxbZtuAOeVtWuyJkjcWwQN6ujb3gh1tsw41gvv2T_I0UgwPZaSqsRqJvbuWx3c1lKen_XnGJbIUuOMDPC1zy5sUB4JGrel9iFhK9-AlBMSGhYmoy_TcFVCiJGXy3rzFTlNYMxl6Jq4b-EGoRg28RAGIG67GHdBhnV3liy585f8dkn7DCsruGusPDFkl4m--YVHAQLn79CG3XcGLOx8FYremnzuj1Bm2HyulUiscnRHfhNw_sOcSfSxvY9ZOB8WFxmQt0FtEjlvKqtRPFQBDEaXfyoVj4ybIZ2y70Nzaaj-yIGsR_XXXNS9bXkicSI2owu7sTIWbuh0juX-QHCXIO0I73Up6-jv7vnLL3f_2MgLnuXJkeWOvzgjdhDyWOlbqNW7CgZ2hMmHT3FTvSRfsLybzGNasZcgjIuLTtS7bGZdpxyTtOYq4D-4hybGZ1tJMPWAh59y4bEcwTDuVzvzaCLnpInuj0eryLnGX0QdpnyjypQOSOkDZ8ORjy97PKxQoIB9oUME3Tl6Wyzw4ndpJEJlsQWirJufkDR270F8LkFzyiGJ3NuT5-gniDnmQ7te4tw9Hsx1zmgSmyhKYYGRGus&amp;ns=0&amp;v=2&amp;at=AeiEieWGsuW4g-iii-S7k-mhtumZpOWwmOWZqALljoLlrrbnm7TplIAg546w6LSn5L6b5bqU&amp;aurl=aHR0cDovL3d3dy5zaGNodWNoZW44LmNvbS9jY3Ev&amp;sig=930d&amp;bt=1&amp;st=1622099340166&amp;dd=1622099344486&amp;cl=37&amp;cr=2&amp;dw=540&amp;dh=803&amp;px=126&amp;py=570&amp;kd=2&amp;p1=112&amp;p2=3&amp;p3=3&amp;p4=33&amp;ud=1622099344616" TargetMode="External"/><Relationship Id="rId54" Type="http://schemas.openxmlformats.org/officeDocument/2006/relationships/image" Target="media/image26.jpeg"/><Relationship Id="rId62" Type="http://schemas.openxmlformats.org/officeDocument/2006/relationships/image" Target="media/image34.jpeg"/><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baike.baidu.com/item/%E7%A1%AC%E5%8C%96/1588938" TargetMode="External"/><Relationship Id="rId28" Type="http://schemas.openxmlformats.org/officeDocument/2006/relationships/oleObject" Target="embeddings/oleObject2.bin"/><Relationship Id="rId36" Type="http://schemas.openxmlformats.org/officeDocument/2006/relationships/image" Target="media/image14.wmf"/><Relationship Id="rId49" Type="http://schemas.openxmlformats.org/officeDocument/2006/relationships/hyperlink" Target="http://e.so.com/search/eclk?p=2279lMzFgty4ZG2SEokmn_7tABGyngDHrfu1YiJyHLTbfNu5eOnFIpHN6o6XrmHj-j8tE6ORSg8F62kbpf0f0sUCok7SynvjxpXANUUk9VQgJU1qXrhmunxGkloUyUHq1SbSoMzhfTKuztkG8yFkXm7kikLmNON91ljnJiTwNSjDZCX4gQKO10rkk4Lq0t--7nVIRJxef-qbCn6f_esIj5D1TR0iDeQUTJ6RnmoKVcoi3AlKleXJCa1CA_vYBzbRfrf8MZMvLW8zY7GhHh5F3ETHOVR7C0naQl5NlJF1mbk9PnQB_Ndw1WFxbZtuAOeVtWuyJkjcWwQN6ujb3gh1tsw41gvv2T_I0UgwPZaSqsRqJvbuWx3c1lKen_XnGJbIUuOMDPC1zy5sUB4JGrel9iFhK9-AlBMSGhYmoy_TcFVCiJGXy3rzFTlNYMxl6Jq4b-EGoRg28RAGIG67GHdBhnV3liy585f8dkn7DCsruGusPDFkl4m--YVHAQLn79CG3XcGLOx8FYremnzuj1Bm2HyulUiscnRHfhNw_sOcSfSxvY9ZOB8WFxmQt0FtEjlvKqtRPFQBDEaXfyoVj4ybIZ2y70Nzaaj-yIGsR_XXXNS9bXkicSI2owu7sTIWbuh0juX-QHCXIO0I73Up6-jv7vnLL3f_2MgLnuXJkeWOvzgjdhDyWOlbqNW7CgZ2hMmHT3FTvSRfsLybzGNasZcgjIuLTtS7bGZdpxyTtOYq4D-4hybGZ1tJMPWAh59y4bEcwTDuVzvzaCLnpInuj0eryLnGX0QdpnyjypQOSOkDZ8ORjy97PKxQoIB9oUME3Tl6Wyzw4ndpJEJlsQWirJufkDR270F8LkFzyiGJ3NuT5-gniDnmQ7te4tw9Hsx1zmgSmyhKYYGRGus&amp;ns=0&amp;v=2&amp;at=AeiEieWGsuW4g-iii-S7k-mhtumZpOWwmOWZqALljoLlrrbnm7TplIAg546w6LSn5L6b5bqU&amp;aurl=aHR0cDovL3d3dy5zaGNodWNoZW44LmNvbS9jY3Ev&amp;sig=930d&amp;bt=1&amp;st=1622099340166&amp;dd=1622099344486&amp;cl=37&amp;cr=2&amp;dw=540&amp;dh=803&amp;px=126&amp;py=570&amp;kd=2&amp;p1=112&amp;p2=3&amp;p3=3&amp;p4=33&amp;ud=1622099344616" TargetMode="External"/><Relationship Id="rId57" Type="http://schemas.openxmlformats.org/officeDocument/2006/relationships/image" Target="media/image29.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3"/>
    <customShpInfo spid="_x0000_s3074"/>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47"/>
    <customShpInfo spid="_x0000_s2134"/>
    <customShpInfo spid="_x0000_s2135"/>
    <customShpInfo spid="_x0000_s2136"/>
    <customShpInfo spid="_x0000_s2137"/>
    <customShpInfo spid="_x0000_s2138"/>
    <customShpInfo spid="_x0000_s2139"/>
    <customShpInfo spid="_x0000_s2140"/>
    <customShpInfo spid="_x0000_s2141"/>
    <customShpInfo spid="_x0000_s2133"/>
    <customShpInfo spid="_x0000_s2142"/>
    <customShpInfo spid="_x0000_s2143"/>
    <customShpInfo spid="_x0000_s2144"/>
    <customShpInfo spid="_x0000_s2145"/>
    <customShpInfo spid="_x0000_s2146"/>
    <customShpInfo spid="_x0000_s2148"/>
    <customShpInfo spid="_x0000_s2149"/>
    <customShpInfo spid="_x0000_s2150"/>
    <customShpInfo spid="_x0000_s2152"/>
    <customShpInfo spid="_x0000_s2153"/>
    <customShpInfo spid="_x0000_s2154"/>
    <customShpInfo spid="_x0000_s2155"/>
    <customShpInfo spid="_x0000_s2156"/>
    <customShpInfo spid="_x0000_s2157"/>
    <customShpInfo spid="_x0000_s2158"/>
    <customShpInfo spid="_x0000_s2151"/>
    <customShpInfo spid="_x0000_s2159"/>
    <customShpInfo spid="_x0000_s2165"/>
    <customShpInfo spid="_x0000_s2160"/>
    <customShpInfo spid="_x0000_s2161"/>
    <customShpInfo spid="_x0000_s2162"/>
    <customShpInfo spid="_x0000_s2163"/>
    <customShpInfo spid="_x0000_s2164"/>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7"/>
    <customShpInfo spid="_x0000_s2175"/>
    <customShpInfo spid="_x0000_s2176"/>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203"/>
    <customShpInfo spid="_x0000_s2188"/>
    <customShpInfo spid="_x0000_s2189"/>
    <customShpInfo spid="_x0000_s2202"/>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20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A5FF60-72D3-4EF1-B720-33C7ACBF6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88</Pages>
  <Words>7405</Words>
  <Characters>42213</Characters>
  <Application>Microsoft Office Word</Application>
  <DocSecurity>0</DocSecurity>
  <Lines>351</Lines>
  <Paragraphs>99</Paragraphs>
  <ScaleCrop>false</ScaleCrop>
  <Company>Microsoft</Company>
  <LinksUpToDate>false</LinksUpToDate>
  <CharactersWithSpaces>49519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胡鹏</dc:creator>
  <cp:lastModifiedBy>Administrator</cp:lastModifiedBy>
  <cp:revision>134</cp:revision>
  <cp:lastPrinted>2021-03-24T02:45:00Z</cp:lastPrinted>
  <dcterms:created xsi:type="dcterms:W3CDTF">2021-05-25T16:26:00Z</dcterms:created>
  <dcterms:modified xsi:type="dcterms:W3CDTF">2025-04-28T01:08:00Z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39B8B418D7574F54B813EBD21FDF3540</vt:lpwstr>
  </property>
  <property fmtid="{D5CDD505-2E9C-101B-9397-08002B2CF9AE}" pid="4" name="KSOTemplateDocerSaveRecord">
    <vt:lpwstr>eyJoZGlkIjoiOWEzMDM2OTAzZDIzYzgwNTA5MzVmOGQ3NGIyNmJiYmEiLCJ1c2VySWQiOiIzMjI3Mzc3NjIifQ==</vt:lpwstr>
  </property>
</Properties>
</file>