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国有资产管理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中心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县级专项资金（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资产变性相关税费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eastAsia="方正小标宋_GBK"/>
          <w:b/>
          <w:sz w:val="52"/>
          <w:szCs w:val="5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eastAsia="仿宋_GB2312"/>
          <w:sz w:val="32"/>
          <w:szCs w:val="32"/>
          <w:u w:val="single"/>
          <w:lang w:eastAsia="zh-CN"/>
        </w:rPr>
      </w:pPr>
      <w:r>
        <w:rPr>
          <w:rFonts w:eastAsia="仿宋_GB2312"/>
          <w:sz w:val="32"/>
          <w:szCs w:val="32"/>
        </w:rPr>
        <w:t>部门（单位）名称：</w:t>
      </w:r>
      <w:r>
        <w:rPr>
          <w:rFonts w:hint="eastAsia" w:eastAsia="仿宋_GB2312"/>
          <w:sz w:val="32"/>
          <w:szCs w:val="32"/>
          <w:u w:val="single"/>
          <w:lang w:eastAsia="zh-CN"/>
        </w:rPr>
        <w:t>华容县国有资产管理中心</w:t>
      </w:r>
    </w:p>
    <w:p>
      <w:pPr>
        <w:spacing w:line="600" w:lineRule="exact"/>
        <w:jc w:val="center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  <w:lang w:val="en-US" w:eastAsia="zh-CN"/>
        </w:rPr>
        <w:t>2024</w:t>
      </w:r>
      <w:r>
        <w:rPr>
          <w:rFonts w:eastAsia="楷体_GB2312"/>
          <w:sz w:val="32"/>
          <w:szCs w:val="32"/>
        </w:rPr>
        <w:t>年</w:t>
      </w:r>
      <w:r>
        <w:rPr>
          <w:rFonts w:hint="eastAsia" w:eastAsia="楷体_GB2312"/>
          <w:sz w:val="32"/>
          <w:szCs w:val="32"/>
          <w:lang w:val="en-US" w:eastAsia="zh-CN"/>
        </w:rPr>
        <w:t>5</w:t>
      </w:r>
      <w:r>
        <w:rPr>
          <w:rFonts w:eastAsia="楷体_GB2312"/>
          <w:sz w:val="32"/>
          <w:szCs w:val="32"/>
        </w:rPr>
        <w:t>月</w:t>
      </w:r>
      <w:r>
        <w:rPr>
          <w:rFonts w:hint="eastAsia" w:eastAsia="楷体_GB2312"/>
          <w:sz w:val="32"/>
          <w:szCs w:val="32"/>
          <w:lang w:val="en-US" w:eastAsia="zh-CN"/>
        </w:rPr>
        <w:t>28</w:t>
      </w:r>
      <w:r>
        <w:rPr>
          <w:rFonts w:eastAsia="楷体_GB2312"/>
          <w:sz w:val="32"/>
          <w:szCs w:val="32"/>
        </w:rPr>
        <w:t>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国有资产管理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中心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县级专项资金（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资产变性相关税费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</w:t>
      </w:r>
    </w:p>
    <w:p>
      <w:pPr>
        <w:jc w:val="center"/>
        <w:rPr>
          <w:rFonts w:eastAsia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spacing w:line="61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spacing w:line="61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一、基本情况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(一)项目概况。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年单位县级专项资金（</w:t>
      </w:r>
      <w:r>
        <w:rPr>
          <w:rFonts w:hint="eastAsia" w:ascii="宋体" w:hAnsi="宋体" w:eastAsia="仿宋_GB2312" w:cs="宋体"/>
          <w:sz w:val="30"/>
          <w:szCs w:val="30"/>
          <w:lang w:eastAsia="zh-CN"/>
        </w:rPr>
        <w:t>资产变性相关税费</w:t>
      </w:r>
      <w:r>
        <w:rPr>
          <w:rFonts w:hint="eastAsia" w:eastAsia="仿宋_GB2312"/>
          <w:sz w:val="30"/>
          <w:szCs w:val="30"/>
        </w:rPr>
        <w:t>）收入</w:t>
      </w:r>
      <w:r>
        <w:rPr>
          <w:rFonts w:hint="eastAsia" w:eastAsia="仿宋_GB2312"/>
          <w:sz w:val="30"/>
          <w:szCs w:val="30"/>
          <w:lang w:val="en-US" w:eastAsia="zh-CN"/>
        </w:rPr>
        <w:t>9204.97</w:t>
      </w:r>
      <w:r>
        <w:rPr>
          <w:rFonts w:hint="eastAsia" w:eastAsia="仿宋_GB2312"/>
          <w:sz w:val="30"/>
          <w:szCs w:val="30"/>
        </w:rPr>
        <w:t>万元，项目支出</w:t>
      </w:r>
      <w:r>
        <w:rPr>
          <w:rFonts w:hint="eastAsia" w:eastAsia="仿宋_GB2312"/>
          <w:sz w:val="30"/>
          <w:szCs w:val="30"/>
          <w:lang w:val="en-US" w:eastAsia="zh-CN"/>
        </w:rPr>
        <w:t>9204.97</w:t>
      </w:r>
      <w:r>
        <w:rPr>
          <w:rFonts w:hint="eastAsia" w:eastAsia="仿宋_GB2312"/>
          <w:sz w:val="30"/>
          <w:szCs w:val="30"/>
        </w:rPr>
        <w:t>万元，主要用</w:t>
      </w:r>
      <w:r>
        <w:rPr>
          <w:rFonts w:hint="eastAsia" w:eastAsia="仿宋_GB2312"/>
          <w:sz w:val="30"/>
          <w:szCs w:val="30"/>
          <w:lang w:eastAsia="zh-CN"/>
        </w:rPr>
        <w:t>于归集资产变性的税费缴纳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 (二)项目绩效目标。包括总体目标和阶段性目标。</w:t>
      </w:r>
    </w:p>
    <w:p>
      <w:pPr>
        <w:spacing w:line="610" w:lineRule="exact"/>
        <w:ind w:firstLine="600" w:firstLineChars="2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年单位项目资金支</w:t>
      </w:r>
      <w:r>
        <w:rPr>
          <w:rFonts w:hint="eastAsia" w:ascii="宋体" w:hAnsi="宋体" w:cs="宋体"/>
          <w:sz w:val="30"/>
          <w:szCs w:val="30"/>
        </w:rPr>
        <w:t>付都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是按照预算执行，实行</w:t>
      </w:r>
      <w:r>
        <w:rPr>
          <w:rFonts w:hint="eastAsia" w:ascii="宋体" w:hAnsi="宋体" w:cs="宋体"/>
          <w:sz w:val="30"/>
          <w:szCs w:val="30"/>
        </w:rPr>
        <w:t>专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款</w:t>
      </w:r>
      <w:r>
        <w:rPr>
          <w:rFonts w:hint="eastAsia" w:ascii="宋体" w:hAnsi="宋体" w:cs="宋体"/>
          <w:sz w:val="30"/>
          <w:szCs w:val="30"/>
        </w:rPr>
        <w:t>专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用，项目实施完成后，达到了预期经济效益及社会效益，</w:t>
      </w:r>
      <w:r>
        <w:rPr>
          <w:rFonts w:hint="eastAsia" w:ascii="宋体" w:hAnsi="宋体" w:cs="宋体"/>
          <w:sz w:val="30"/>
          <w:szCs w:val="30"/>
        </w:rPr>
        <w:t>圆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满的完成了</w:t>
      </w:r>
      <w:r>
        <w:rPr>
          <w:rFonts w:hint="eastAsia" w:ascii="宋体" w:hAnsi="宋体" w:cs="宋体"/>
          <w:sz w:val="30"/>
          <w:szCs w:val="30"/>
        </w:rPr>
        <w:t>各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项</w:t>
      </w:r>
      <w:r>
        <w:rPr>
          <w:rFonts w:hint="eastAsia" w:ascii="宋体" w:hAnsi="宋体" w:cs="宋体"/>
          <w:sz w:val="30"/>
          <w:szCs w:val="30"/>
        </w:rPr>
        <w:t>任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务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61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二、绩效评价工作开展情况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(一)绩效评价目的、对象和范围。</w:t>
      </w:r>
    </w:p>
    <w:p>
      <w:pPr>
        <w:spacing w:line="610" w:lineRule="exact"/>
        <w:ind w:firstLine="600" w:firstLineChars="200"/>
        <w:rPr>
          <w:rFonts w:hint="eastAsia" w:ascii="___WRD_EMBED_SUB_40" w:hAnsi="___WRD_EMBED_SUB_40" w:eastAsia="___WRD_EMBED_SUB_40" w:cs="___WRD_EMBED_SUB_40"/>
          <w:sz w:val="30"/>
          <w:szCs w:val="30"/>
        </w:rPr>
      </w:pPr>
      <w:r>
        <w:rPr>
          <w:rFonts w:eastAsia="仿宋_GB2312"/>
          <w:sz w:val="30"/>
          <w:szCs w:val="30"/>
        </w:rPr>
        <w:t>20</w:t>
      </w:r>
      <w:r>
        <w:rPr>
          <w:rFonts w:hint="eastAsia" w:eastAsia="仿宋_GB2312"/>
          <w:sz w:val="30"/>
          <w:szCs w:val="30"/>
        </w:rPr>
        <w:t>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年度预算</w:t>
      </w:r>
      <w:r>
        <w:rPr>
          <w:rFonts w:hint="eastAsia" w:ascii="宋体" w:hAnsi="宋体" w:cs="宋体"/>
          <w:sz w:val="30"/>
          <w:szCs w:val="30"/>
        </w:rPr>
        <w:t>安排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的项目支出</w:t>
      </w:r>
      <w:r>
        <w:rPr>
          <w:rFonts w:hint="eastAsia" w:ascii="宋体" w:hAnsi="宋体" w:cs="宋体"/>
          <w:sz w:val="30"/>
          <w:szCs w:val="30"/>
        </w:rPr>
        <w:t>自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行开展</w:t>
      </w:r>
      <w:r>
        <w:rPr>
          <w:rFonts w:hint="eastAsia" w:ascii="宋体" w:hAnsi="宋体" w:cs="宋体"/>
          <w:sz w:val="30"/>
          <w:szCs w:val="30"/>
        </w:rPr>
        <w:t>专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项绩效</w:t>
      </w:r>
      <w:r>
        <w:rPr>
          <w:rFonts w:hint="eastAsia" w:ascii="宋体" w:hAnsi="宋体" w:cs="宋体"/>
          <w:sz w:val="30"/>
          <w:szCs w:val="30"/>
        </w:rPr>
        <w:t>自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评，其中对预算安排在</w:t>
      </w:r>
      <w:r>
        <w:rPr>
          <w:rFonts w:ascii="___WRD_EMBED_SUB_40" w:hAnsi="___WRD_EMBED_SUB_40" w:eastAsia="___WRD_EMBED_SUB_40" w:cs="___WRD_EMBED_SUB_40"/>
          <w:sz w:val="30"/>
          <w:szCs w:val="30"/>
        </w:rPr>
        <w:t>50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万元以上专项作为重点绩效评价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(二)绩效评价原则、评价指标体系(附表说明)、评价方法、 评价标准等。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根据项目实际，在《项目支出绩效评价指标评分表（共性）》上进一步完善、量化、细化个性指标，形成本项目的指标体系。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 (三)绩效评价工作过程。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单位</w:t>
      </w:r>
      <w:r>
        <w:rPr>
          <w:rFonts w:hint="eastAsia" w:ascii="宋体" w:hAnsi="宋体" w:cs="宋体"/>
          <w:sz w:val="30"/>
          <w:szCs w:val="30"/>
        </w:rPr>
        <w:t>高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度</w:t>
      </w:r>
      <w:r>
        <w:rPr>
          <w:rFonts w:hint="eastAsia" w:ascii="宋体" w:hAnsi="宋体" w:cs="宋体"/>
          <w:sz w:val="30"/>
          <w:szCs w:val="30"/>
        </w:rPr>
        <w:t>重视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预算支出绩效</w:t>
      </w:r>
      <w:r>
        <w:rPr>
          <w:rFonts w:hint="eastAsia" w:ascii="宋体" w:hAnsi="宋体" w:cs="宋体"/>
          <w:sz w:val="30"/>
          <w:szCs w:val="30"/>
        </w:rPr>
        <w:t>自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评工作，</w:t>
      </w:r>
      <w:r>
        <w:rPr>
          <w:rFonts w:hint="eastAsia" w:ascii="宋体" w:hAnsi="宋体" w:cs="宋体"/>
          <w:sz w:val="30"/>
          <w:szCs w:val="30"/>
        </w:rPr>
        <w:t>认真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制定绩效评价工作方案，成立绩效</w:t>
      </w:r>
      <w:r>
        <w:rPr>
          <w:rFonts w:hint="eastAsia" w:ascii="宋体" w:hAnsi="宋体" w:cs="宋体"/>
          <w:sz w:val="30"/>
          <w:szCs w:val="30"/>
        </w:rPr>
        <w:t>自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评工作组，</w:t>
      </w:r>
      <w:r>
        <w:rPr>
          <w:rFonts w:hint="eastAsia" w:ascii="宋体" w:hAnsi="宋体" w:cs="宋体"/>
          <w:sz w:val="30"/>
          <w:szCs w:val="30"/>
        </w:rPr>
        <w:t>选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用</w:t>
      </w:r>
      <w:r>
        <w:rPr>
          <w:rFonts w:hint="eastAsia" w:ascii="宋体" w:hAnsi="宋体" w:cs="宋体"/>
          <w:sz w:val="30"/>
          <w:szCs w:val="30"/>
        </w:rPr>
        <w:t>科学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合理的评价指标</w:t>
      </w:r>
      <w:r>
        <w:rPr>
          <w:rFonts w:hint="eastAsia" w:ascii="宋体" w:hAnsi="宋体" w:cs="宋体"/>
          <w:sz w:val="30"/>
          <w:szCs w:val="30"/>
        </w:rPr>
        <w:t>反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应预算支出绩效</w:t>
      </w:r>
      <w:r>
        <w:rPr>
          <w:rFonts w:hint="eastAsia" w:ascii="宋体" w:hAnsi="宋体" w:cs="宋体"/>
          <w:sz w:val="30"/>
          <w:szCs w:val="30"/>
        </w:rPr>
        <w:t>水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平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61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三、综合评价情况及评价结论 </w:t>
      </w:r>
    </w:p>
    <w:p>
      <w:pPr>
        <w:spacing w:line="560" w:lineRule="exact"/>
        <w:ind w:firstLine="560" w:firstLineChars="200"/>
        <w:rPr>
          <w:rFonts w:ascii="仿宋_GB2312" w:hAnsi="宋体" w:eastAsia="仿宋_GB2312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通</w:t>
      </w:r>
      <w:r>
        <w:rPr>
          <w:rFonts w:hint="eastAsia" w:ascii="___WRD_EMBED_SUB_40" w:hAnsi="___WRD_EMBED_SUB_40" w:eastAsia="___WRD_EMBED_SUB_40" w:cs="___WRD_EMBED_SUB_40"/>
          <w:sz w:val="28"/>
          <w:szCs w:val="28"/>
          <w:shd w:val="clear" w:color="auto" w:fill="FFFFFF"/>
        </w:rPr>
        <w:t>过对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年的</w:t>
      </w:r>
      <w:r>
        <w:rPr>
          <w:rFonts w:hint="eastAsia" w:eastAsia="仿宋_GB2312"/>
          <w:sz w:val="30"/>
          <w:szCs w:val="30"/>
        </w:rPr>
        <w:t>项目决策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、</w:t>
      </w:r>
      <w:r>
        <w:rPr>
          <w:rFonts w:hint="eastAsia" w:eastAsia="仿宋_GB2312"/>
          <w:sz w:val="30"/>
          <w:szCs w:val="30"/>
        </w:rPr>
        <w:t>项目过程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、</w:t>
      </w:r>
      <w:r>
        <w:rPr>
          <w:rFonts w:hint="eastAsia" w:eastAsia="仿宋_GB2312"/>
          <w:sz w:val="30"/>
          <w:szCs w:val="30"/>
        </w:rPr>
        <w:t>项目产出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、</w:t>
      </w:r>
      <w:r>
        <w:rPr>
          <w:rFonts w:hint="eastAsia" w:eastAsia="仿宋_GB2312"/>
          <w:sz w:val="30"/>
          <w:szCs w:val="30"/>
        </w:rPr>
        <w:t>项目效益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等内容的绩效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考</w:t>
      </w:r>
      <w:r>
        <w:rPr>
          <w:rFonts w:hint="eastAsia" w:ascii="___WRD_EMBED_SUB_40" w:hAnsi="___WRD_EMBED_SUB_40" w:eastAsia="___WRD_EMBED_SUB_40" w:cs="___WRD_EMBED_SUB_40"/>
          <w:sz w:val="28"/>
          <w:szCs w:val="28"/>
          <w:shd w:val="clear" w:color="auto" w:fill="FFFFFF"/>
        </w:rPr>
        <w:t>评，提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高</w:t>
      </w:r>
      <w:r>
        <w:rPr>
          <w:rFonts w:hint="eastAsia" w:ascii="___WRD_EMBED_SUB_40" w:hAnsi="___WRD_EMBED_SUB_40" w:eastAsia="___WRD_EMBED_SUB_40" w:cs="___WRD_EMBED_SUB_40"/>
          <w:sz w:val="28"/>
          <w:szCs w:val="28"/>
          <w:shd w:val="clear" w:color="auto" w:fill="FFFFFF"/>
        </w:rPr>
        <w:t>财政资金的使用效率，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保障</w:t>
      </w:r>
      <w:r>
        <w:rPr>
          <w:rFonts w:hint="eastAsia" w:ascii="___WRD_EMBED_SUB_40" w:hAnsi="___WRD_EMBED_SUB_40" w:eastAsia="___WRD_EMBED_SUB_40" w:cs="___WRD_EMBED_SUB_40"/>
          <w:sz w:val="28"/>
          <w:szCs w:val="28"/>
          <w:shd w:val="clear" w:color="auto" w:fill="FFFFFF"/>
        </w:rPr>
        <w:t>了机构的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正常</w:t>
      </w:r>
      <w:r>
        <w:rPr>
          <w:rFonts w:hint="eastAsia" w:ascii="___WRD_EMBED_SUB_40" w:hAnsi="___WRD_EMBED_SUB_40" w:eastAsia="___WRD_EMBED_SUB_40" w:cs="___WRD_EMBED_SUB_40"/>
          <w:sz w:val="28"/>
          <w:szCs w:val="28"/>
          <w:shd w:val="clear" w:color="auto" w:fill="FFFFFF"/>
        </w:rPr>
        <w:t>运转。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年，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较好</w:t>
      </w:r>
      <w:r>
        <w:rPr>
          <w:rFonts w:hint="eastAsia" w:ascii="___WRD_EMBED_SUB_40" w:hAnsi="___WRD_EMBED_SUB_40" w:eastAsia="___WRD_EMBED_SUB_40" w:cs="___WRD_EMBED_SUB_40"/>
          <w:sz w:val="28"/>
          <w:szCs w:val="28"/>
          <w:shd w:val="clear" w:color="auto" w:fill="FFFFFF"/>
        </w:rPr>
        <w:t>地完成了项目工作目标，部门项目支出绩效评价为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优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。</w:t>
      </w:r>
    </w:p>
    <w:p>
      <w:pPr>
        <w:spacing w:line="61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四、绩效评价指标分析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(一)项目决策情况。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年单位项目资金下达及时，支</w:t>
      </w:r>
      <w:r>
        <w:rPr>
          <w:rFonts w:hint="eastAsia" w:ascii="宋体" w:hAnsi="宋体" w:cs="宋体"/>
          <w:sz w:val="30"/>
          <w:szCs w:val="30"/>
        </w:rPr>
        <w:t>付都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是按照预算执行，</w:t>
      </w:r>
      <w:r>
        <w:rPr>
          <w:rFonts w:hint="eastAsia" w:eastAsia="仿宋_GB2312"/>
          <w:sz w:val="30"/>
          <w:szCs w:val="30"/>
        </w:rPr>
        <w:t>及时完成支</w:t>
      </w:r>
      <w:r>
        <w:rPr>
          <w:rFonts w:hint="eastAsia" w:ascii="宋体" w:hAnsi="宋体" w:cs="宋体"/>
          <w:sz w:val="30"/>
          <w:szCs w:val="30"/>
        </w:rPr>
        <w:t>付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。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(二)项目过程情况。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年单位项目资金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在资金使用和管理中，实际支出</w:t>
      </w:r>
      <w:r>
        <w:rPr>
          <w:rFonts w:hint="eastAsia" w:ascii="宋体" w:hAnsi="宋体" w:cs="宋体"/>
          <w:sz w:val="30"/>
          <w:szCs w:val="30"/>
        </w:rPr>
        <w:t>与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计划规定的用</w:t>
      </w:r>
      <w:r>
        <w:rPr>
          <w:rFonts w:hint="eastAsia" w:ascii="宋体" w:hAnsi="宋体" w:cs="宋体"/>
          <w:sz w:val="30"/>
          <w:szCs w:val="30"/>
        </w:rPr>
        <w:t>途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一</w:t>
      </w:r>
      <w:r>
        <w:rPr>
          <w:rFonts w:hint="eastAsia" w:ascii="宋体" w:hAnsi="宋体" w:cs="宋体"/>
          <w:sz w:val="30"/>
          <w:szCs w:val="30"/>
        </w:rPr>
        <w:t>致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，资金收支平</w:t>
      </w:r>
      <w:r>
        <w:rPr>
          <w:rFonts w:hint="eastAsia" w:ascii="宋体" w:hAnsi="宋体" w:cs="宋体"/>
          <w:sz w:val="30"/>
          <w:szCs w:val="30"/>
        </w:rPr>
        <w:t>衡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，资金分配</w:t>
      </w:r>
      <w:r>
        <w:rPr>
          <w:rFonts w:hint="eastAsia" w:ascii="宋体" w:hAnsi="宋体" w:cs="宋体"/>
          <w:sz w:val="30"/>
          <w:szCs w:val="30"/>
        </w:rPr>
        <w:t>做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到公开、公平，按程序上报和</w:t>
      </w:r>
      <w:r>
        <w:rPr>
          <w:rFonts w:hint="eastAsia" w:ascii="宋体" w:hAnsi="宋体" w:cs="宋体"/>
          <w:sz w:val="30"/>
          <w:szCs w:val="30"/>
        </w:rPr>
        <w:t>审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批，配备了工作能力</w:t>
      </w:r>
      <w:r>
        <w:rPr>
          <w:rFonts w:hint="eastAsia" w:ascii="宋体" w:hAnsi="宋体" w:cs="宋体"/>
          <w:sz w:val="30"/>
          <w:szCs w:val="30"/>
        </w:rPr>
        <w:t>强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的工作人员，严格执行财务制度，无截留、挤占、挪用资金等</w:t>
      </w:r>
      <w:r>
        <w:rPr>
          <w:rFonts w:hint="eastAsia" w:ascii="宋体" w:hAnsi="宋体" w:cs="宋体"/>
          <w:sz w:val="30"/>
          <w:szCs w:val="30"/>
        </w:rPr>
        <w:t>违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规行为</w:t>
      </w:r>
      <w:r>
        <w:rPr>
          <w:rFonts w:hint="eastAsia" w:eastAsia="仿宋_GB2312"/>
          <w:sz w:val="30"/>
          <w:szCs w:val="30"/>
        </w:rPr>
        <w:t>，</w:t>
      </w:r>
      <w:r>
        <w:rPr>
          <w:rFonts w:hint="eastAsia" w:ascii="仿宋_GB2312" w:hAnsi="宋体" w:eastAsia="仿宋_GB2312" w:cs="宋体"/>
          <w:sz w:val="28"/>
          <w:szCs w:val="28"/>
          <w:shd w:val="clear" w:color="auto" w:fill="FFFFFF"/>
        </w:rPr>
        <w:t>提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高</w:t>
      </w:r>
      <w:r>
        <w:rPr>
          <w:rFonts w:hint="eastAsia" w:ascii="___WRD_EMBED_SUB_40" w:hAnsi="___WRD_EMBED_SUB_40" w:eastAsia="___WRD_EMBED_SUB_40" w:cs="___WRD_EMBED_SUB_40"/>
          <w:sz w:val="28"/>
          <w:szCs w:val="28"/>
          <w:shd w:val="clear" w:color="auto" w:fill="FFFFFF"/>
        </w:rPr>
        <w:t>财政资金的使用效率。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(三)项目产出情况。</w:t>
      </w:r>
      <w:bookmarkStart w:id="0" w:name="_GoBack"/>
      <w:bookmarkEnd w:id="0"/>
    </w:p>
    <w:p>
      <w:pPr>
        <w:spacing w:line="610" w:lineRule="exact"/>
        <w:ind w:firstLine="600" w:firstLineChars="200"/>
        <w:rPr>
          <w:rFonts w:hint="eastAsia" w:ascii="宋体" w:hAnsi="宋体" w:eastAsia="___WRD_EMBED_SUB_40" w:cs="宋体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年单位项目实施完成后，成</w:t>
      </w:r>
      <w:r>
        <w:rPr>
          <w:rFonts w:hint="eastAsia" w:ascii="宋体" w:hAnsi="宋体" w:cs="宋体"/>
          <w:sz w:val="30"/>
          <w:szCs w:val="30"/>
        </w:rPr>
        <w:t>功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完成了</w:t>
      </w:r>
      <w:r>
        <w:rPr>
          <w:rFonts w:hint="eastAsia" w:ascii="宋体" w:hAnsi="宋体" w:eastAsia="___WRD_EMBED_SUB_40" w:cs="宋体"/>
          <w:sz w:val="30"/>
          <w:szCs w:val="30"/>
          <w:lang w:val="en-US" w:eastAsia="zh-CN"/>
        </w:rPr>
        <w:t>163宗资产资产归集。</w:t>
      </w:r>
    </w:p>
    <w:p>
      <w:pPr>
        <w:spacing w:line="61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 xml:space="preserve"> (四)项目效益情况。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年单位</w:t>
      </w:r>
      <w:r>
        <w:rPr>
          <w:rFonts w:hint="eastAsia" w:ascii="宋体" w:hAnsi="宋体" w:cs="宋体"/>
          <w:sz w:val="30"/>
          <w:szCs w:val="30"/>
        </w:rPr>
        <w:t>圆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满的完成了</w:t>
      </w:r>
      <w:r>
        <w:rPr>
          <w:rFonts w:hint="eastAsia" w:ascii="宋体" w:hAnsi="宋体" w:cs="宋体"/>
          <w:sz w:val="30"/>
          <w:szCs w:val="30"/>
        </w:rPr>
        <w:t>各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项</w:t>
      </w:r>
      <w:r>
        <w:rPr>
          <w:rFonts w:hint="eastAsia" w:ascii="宋体" w:hAnsi="宋体" w:cs="宋体"/>
          <w:sz w:val="30"/>
          <w:szCs w:val="30"/>
        </w:rPr>
        <w:t>任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务</w:t>
      </w:r>
      <w:r>
        <w:rPr>
          <w:rFonts w:hint="eastAsia" w:eastAsia="仿宋_GB2312"/>
          <w:sz w:val="30"/>
          <w:szCs w:val="30"/>
        </w:rPr>
        <w:t>，项目</w:t>
      </w:r>
      <w:r>
        <w:rPr>
          <w:rFonts w:hint="eastAsia" w:eastAsia="仿宋_GB2312"/>
          <w:sz w:val="30"/>
          <w:szCs w:val="30"/>
          <w:lang w:eastAsia="zh-CN"/>
        </w:rPr>
        <w:t>共缴纳税费</w:t>
      </w:r>
      <w:r>
        <w:rPr>
          <w:rFonts w:hint="eastAsia" w:eastAsia="仿宋_GB2312"/>
          <w:sz w:val="30"/>
          <w:szCs w:val="30"/>
          <w:lang w:val="en-US" w:eastAsia="zh-CN"/>
        </w:rPr>
        <w:t>9205.92万元，其中包括增值税、城市维护建设税、印花税、土地增值税、契税及两费，</w:t>
      </w:r>
      <w:r>
        <w:rPr>
          <w:rFonts w:hint="eastAsia" w:eastAsia="仿宋_GB2312"/>
          <w:sz w:val="30"/>
          <w:szCs w:val="30"/>
        </w:rPr>
        <w:t>达到了预期经济效益及社会效益。</w:t>
      </w:r>
    </w:p>
    <w:p>
      <w:pPr>
        <w:spacing w:line="61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五、主要经验及做法、存在的问题及原因分析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1、项目成本（预算）控制:严格成本预算，严格控制成本支出，不</w:t>
      </w:r>
      <w:r>
        <w:rPr>
          <w:rFonts w:hint="eastAsia" w:ascii="宋体" w:hAnsi="宋体" w:cs="宋体"/>
          <w:sz w:val="30"/>
          <w:szCs w:val="30"/>
        </w:rPr>
        <w:t>乱花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一分</w:t>
      </w:r>
      <w:r>
        <w:rPr>
          <w:rFonts w:hint="eastAsia" w:ascii="宋体" w:hAnsi="宋体" w:cs="宋体"/>
          <w:sz w:val="30"/>
          <w:szCs w:val="30"/>
        </w:rPr>
        <w:t>钱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2、项目成本（预算）</w:t>
      </w:r>
      <w:r>
        <w:rPr>
          <w:rFonts w:hint="eastAsia" w:ascii="宋体" w:hAnsi="宋体" w:cs="宋体"/>
          <w:sz w:val="30"/>
          <w:szCs w:val="30"/>
        </w:rPr>
        <w:t>节约</w:t>
      </w:r>
      <w:r>
        <w:rPr>
          <w:rFonts w:hint="eastAsia" w:eastAsia="仿宋_GB2312"/>
          <w:sz w:val="30"/>
          <w:szCs w:val="30"/>
        </w:rPr>
        <w:t>:</w:t>
      </w:r>
      <w:r>
        <w:rPr>
          <w:rFonts w:hint="eastAsia" w:ascii="宋体" w:hAnsi="宋体" w:cs="宋体"/>
          <w:sz w:val="30"/>
          <w:szCs w:val="30"/>
        </w:rPr>
        <w:t>加强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成本预算管理，</w:t>
      </w:r>
      <w:r>
        <w:rPr>
          <w:rFonts w:hint="eastAsia" w:ascii="宋体" w:hAnsi="宋体" w:cs="宋体"/>
          <w:sz w:val="30"/>
          <w:szCs w:val="30"/>
        </w:rPr>
        <w:t>杜绝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不必要开支，</w:t>
      </w:r>
      <w:r>
        <w:rPr>
          <w:rFonts w:hint="eastAsia" w:ascii="宋体" w:hAnsi="宋体" w:cs="宋体"/>
          <w:sz w:val="30"/>
          <w:szCs w:val="30"/>
        </w:rPr>
        <w:t>厉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行</w:t>
      </w:r>
      <w:r>
        <w:rPr>
          <w:rFonts w:hint="eastAsia" w:ascii="宋体" w:hAnsi="宋体" w:cs="宋体"/>
          <w:sz w:val="30"/>
          <w:szCs w:val="30"/>
        </w:rPr>
        <w:t>节约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，年度无超预算支出</w:t>
      </w:r>
      <w:r>
        <w:rPr>
          <w:rFonts w:hint="eastAsia" w:eastAsia="仿宋_GB2312"/>
          <w:sz w:val="30"/>
          <w:szCs w:val="30"/>
        </w:rPr>
        <w:t>。</w:t>
      </w:r>
    </w:p>
    <w:p>
      <w:pPr>
        <w:widowControl/>
        <w:spacing w:line="610" w:lineRule="exact"/>
        <w:ind w:firstLine="600" w:firstLineChars="2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六、其他需要说明的问题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无</w:t>
      </w:r>
      <w:r>
        <w:rPr>
          <w:rFonts w:hint="eastAsia" w:eastAsia="仿宋_GB2312"/>
          <w:sz w:val="30"/>
          <w:szCs w:val="30"/>
        </w:rPr>
        <w:t>。</w:t>
      </w:r>
    </w:p>
    <w:p>
      <w:pPr>
        <w:pStyle w:val="2"/>
      </w:pPr>
    </w:p>
    <w:p/>
    <w:sectPr>
      <w:pgSz w:w="11906" w:h="16838"/>
      <w:pgMar w:top="1984" w:right="1701" w:bottom="198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40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Y2ExM2Q5YzMxYzM2ZGY4NjliZTgxNjliNzVmMmYifQ=="/>
  </w:docVars>
  <w:rsids>
    <w:rsidRoot w:val="434B32EA"/>
    <w:rsid w:val="156C12A5"/>
    <w:rsid w:val="3CBF5419"/>
    <w:rsid w:val="434B32EA"/>
    <w:rsid w:val="7F6C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2024-05-29T09:20:00Z</dcterms:created>
  <dc:creator>Administrator</dc:creator>
  <cp:lastModifiedBy>辣条夫人</cp:lastModifiedBy>
  <cp:lastPrinted>2024-05-30T00:20:33Z</cp:lastPrinted>
  <dcterms:modified xsi:type="dcterms:W3CDTF">2024-05-30T00:21:54Z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3740534129284C38ABD9A23A153CB5F7_11</vt:lpwstr>
  </property>
</Properties>
</file>