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48" w:rsidRDefault="00324148" w:rsidP="00324148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324148" w:rsidRDefault="00324148" w:rsidP="00324148">
      <w:pPr>
        <w:spacing w:line="251" w:lineRule="auto"/>
        <w:rPr>
          <w:rFonts w:ascii="Arial"/>
        </w:rPr>
      </w:pPr>
    </w:p>
    <w:p w:rsidR="00324148" w:rsidRDefault="00324148" w:rsidP="00324148">
      <w:pPr>
        <w:spacing w:line="251" w:lineRule="auto"/>
        <w:rPr>
          <w:rFonts w:ascii="Arial"/>
        </w:rPr>
      </w:pPr>
    </w:p>
    <w:p w:rsidR="00324148" w:rsidRDefault="00324148" w:rsidP="00324148">
      <w:pPr>
        <w:rPr>
          <w:rFonts w:ascii="Arial"/>
        </w:rPr>
      </w:pPr>
    </w:p>
    <w:p w:rsidR="00324148" w:rsidRDefault="00324148" w:rsidP="00324148">
      <w:pPr>
        <w:pStyle w:val="a0"/>
      </w:pPr>
    </w:p>
    <w:p w:rsidR="00324148" w:rsidRDefault="00324148" w:rsidP="00324148"/>
    <w:p w:rsidR="00324148" w:rsidRDefault="00324148" w:rsidP="00324148">
      <w:pPr>
        <w:spacing w:before="223" w:line="218" w:lineRule="auto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2023年度华容县公安局交通警察大队</w:t>
      </w:r>
    </w:p>
    <w:p w:rsidR="00324148" w:rsidRDefault="00324148" w:rsidP="00324148">
      <w:pPr>
        <w:spacing w:before="223" w:line="218" w:lineRule="auto"/>
        <w:ind w:firstLineChars="250" w:firstLine="1295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pStyle w:val="a0"/>
        <w:rPr>
          <w:rFonts w:ascii="Arial"/>
          <w:sz w:val="21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3" w:lineRule="auto"/>
        <w:rPr>
          <w:rFonts w:ascii="Arial"/>
        </w:rPr>
      </w:pPr>
    </w:p>
    <w:p w:rsidR="00324148" w:rsidRDefault="00324148" w:rsidP="00324148">
      <w:pPr>
        <w:spacing w:line="244" w:lineRule="auto"/>
        <w:rPr>
          <w:rFonts w:ascii="Arial"/>
        </w:rPr>
      </w:pPr>
    </w:p>
    <w:p w:rsidR="00324148" w:rsidRDefault="00324148" w:rsidP="00324148">
      <w:pPr>
        <w:spacing w:line="244" w:lineRule="auto"/>
        <w:rPr>
          <w:rFonts w:ascii="Arial"/>
        </w:rPr>
      </w:pPr>
    </w:p>
    <w:p w:rsidR="00324148" w:rsidRDefault="00324148" w:rsidP="00324148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324148" w:rsidRDefault="00324148" w:rsidP="00324148">
      <w:pPr>
        <w:spacing w:before="228" w:line="222" w:lineRule="auto"/>
        <w:ind w:firstLineChars="1050" w:firstLine="319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 5月  28日</w:t>
      </w:r>
    </w:p>
    <w:p w:rsidR="00324148" w:rsidRDefault="00324148" w:rsidP="00324148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24148" w:rsidRDefault="00324148" w:rsidP="00324148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324148" w:rsidRDefault="00324148" w:rsidP="00324148">
      <w:r>
        <w:br w:type="page"/>
      </w:r>
    </w:p>
    <w:p w:rsidR="00324148" w:rsidRDefault="00324148" w:rsidP="00324148">
      <w:pPr>
        <w:pStyle w:val="a0"/>
        <w:sectPr w:rsidR="00324148">
          <w:footerReference w:type="default" r:id="rId6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324148" w:rsidRDefault="00324148" w:rsidP="00324148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324148" w:rsidRDefault="00324148" w:rsidP="00324148">
      <w:pPr>
        <w:pStyle w:val="a0"/>
      </w:pPr>
    </w:p>
    <w:p w:rsidR="00324148" w:rsidRDefault="00324148" w:rsidP="00324148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2023年度华容县公安局交通警察大队</w:t>
      </w:r>
    </w:p>
    <w:p w:rsidR="00324148" w:rsidRDefault="00324148" w:rsidP="00324148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324148" w:rsidRDefault="00324148" w:rsidP="00324148">
      <w:pPr>
        <w:spacing w:line="283" w:lineRule="auto"/>
        <w:rPr>
          <w:rFonts w:ascii="Arial"/>
        </w:rPr>
      </w:pPr>
    </w:p>
    <w:p w:rsidR="00324148" w:rsidRDefault="00324148" w:rsidP="00324148">
      <w:pPr>
        <w:spacing w:line="284" w:lineRule="auto"/>
        <w:rPr>
          <w:rFonts w:ascii="Arial"/>
        </w:rPr>
      </w:pPr>
    </w:p>
    <w:p w:rsidR="00324148" w:rsidRDefault="00324148" w:rsidP="00324148">
      <w:pPr>
        <w:pStyle w:val="a0"/>
      </w:pPr>
    </w:p>
    <w:p w:rsidR="00324148" w:rsidRDefault="00324148" w:rsidP="00324148">
      <w:pPr>
        <w:spacing w:before="101" w:line="228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324148" w:rsidRPr="00F04C19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F04C19">
        <w:rPr>
          <w:rFonts w:eastAsia="仿宋_GB2312" w:hint="eastAsia"/>
          <w:color w:val="000000"/>
          <w:sz w:val="32"/>
          <w:szCs w:val="32"/>
        </w:rPr>
        <w:t>单位为财政全额预算拨款单位，核定人员编制</w:t>
      </w:r>
      <w:r>
        <w:rPr>
          <w:rFonts w:eastAsia="仿宋_GB2312" w:hint="eastAsia"/>
          <w:color w:val="000000"/>
          <w:sz w:val="32"/>
          <w:szCs w:val="32"/>
        </w:rPr>
        <w:t>66</w:t>
      </w:r>
      <w:r w:rsidRPr="00F04C19">
        <w:rPr>
          <w:rFonts w:eastAsia="仿宋_GB2312" w:hint="eastAsia"/>
          <w:color w:val="000000"/>
          <w:sz w:val="32"/>
          <w:szCs w:val="32"/>
        </w:rPr>
        <w:t>人，实有人数为</w:t>
      </w:r>
      <w:r>
        <w:rPr>
          <w:rFonts w:eastAsia="仿宋_GB2312" w:hint="eastAsia"/>
          <w:color w:val="000000"/>
          <w:sz w:val="32"/>
          <w:szCs w:val="32"/>
        </w:rPr>
        <w:t>66</w:t>
      </w:r>
      <w:r w:rsidRPr="00F04C19">
        <w:rPr>
          <w:rFonts w:eastAsia="仿宋_GB2312" w:hint="eastAsia"/>
          <w:color w:val="000000"/>
          <w:sz w:val="32"/>
          <w:szCs w:val="32"/>
        </w:rPr>
        <w:t>人。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职责职能：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1</w:t>
      </w:r>
      <w:r w:rsidRPr="00807113">
        <w:rPr>
          <w:rFonts w:eastAsia="仿宋_GB2312" w:hint="eastAsia"/>
          <w:color w:val="000000"/>
          <w:sz w:val="32"/>
          <w:szCs w:val="32"/>
        </w:rPr>
        <w:t>、贯彻执行国家有关道路交通安全、交通秩序的法律、法规和政策。拟定道路交通安全、秩序管理发展战略。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2</w:t>
      </w:r>
      <w:r w:rsidRPr="00807113">
        <w:rPr>
          <w:rFonts w:eastAsia="仿宋_GB2312" w:hint="eastAsia"/>
          <w:color w:val="000000"/>
          <w:sz w:val="32"/>
          <w:szCs w:val="32"/>
        </w:rPr>
        <w:t>、参与拟定城市建设、道路交通安全设施的规划，参与道路交通安全设施的监督、管理。依法打击破坏道路交通安全设施等违法犯罪活动。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3</w:t>
      </w:r>
      <w:r w:rsidRPr="00807113">
        <w:rPr>
          <w:rFonts w:eastAsia="仿宋_GB2312" w:hint="eastAsia"/>
          <w:color w:val="000000"/>
          <w:sz w:val="32"/>
          <w:szCs w:val="32"/>
        </w:rPr>
        <w:t>、负责全县道路交通秩序维护、路面巡逻、交通警卫和突发性事件的处置，协同其他警种维护道路治安秩序，打击车匪路霸。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4</w:t>
      </w:r>
      <w:r w:rsidRPr="00807113">
        <w:rPr>
          <w:rFonts w:eastAsia="仿宋_GB2312" w:hint="eastAsia"/>
          <w:color w:val="000000"/>
          <w:sz w:val="32"/>
          <w:szCs w:val="32"/>
        </w:rPr>
        <w:t>、负责全县道路交通安全事故处理，交通安全宣传教育，交通违法的处罚。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5</w:t>
      </w:r>
      <w:r w:rsidRPr="00807113">
        <w:rPr>
          <w:rFonts w:eastAsia="仿宋_GB2312" w:hint="eastAsia"/>
          <w:color w:val="000000"/>
          <w:sz w:val="32"/>
          <w:szCs w:val="32"/>
        </w:rPr>
        <w:t>、负责全县机动车驾驶员的管理工作。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lastRenderedPageBreak/>
        <w:t>6</w:t>
      </w:r>
      <w:r w:rsidRPr="00807113">
        <w:rPr>
          <w:rFonts w:eastAsia="仿宋_GB2312" w:hint="eastAsia"/>
          <w:color w:val="000000"/>
          <w:sz w:val="32"/>
          <w:szCs w:val="32"/>
        </w:rPr>
        <w:t>、负责全县机动车车辆管理工作，负责国产小型汽车、低速载货汽车、三轮汽车、摩托车的登记、发牌和</w:t>
      </w:r>
      <w:r w:rsidRPr="00807113">
        <w:rPr>
          <w:rFonts w:eastAsia="仿宋_GB2312" w:hint="eastAsia"/>
          <w:color w:val="000000"/>
          <w:sz w:val="32"/>
          <w:szCs w:val="32"/>
        </w:rPr>
        <w:t>"</w:t>
      </w:r>
      <w:r w:rsidRPr="00807113">
        <w:rPr>
          <w:rFonts w:eastAsia="仿宋_GB2312" w:hint="eastAsia"/>
          <w:color w:val="000000"/>
          <w:sz w:val="32"/>
          <w:szCs w:val="32"/>
        </w:rPr>
        <w:t>五小</w:t>
      </w:r>
      <w:r w:rsidRPr="00807113">
        <w:rPr>
          <w:rFonts w:eastAsia="仿宋_GB2312" w:hint="eastAsia"/>
          <w:color w:val="000000"/>
          <w:sz w:val="32"/>
          <w:szCs w:val="32"/>
        </w:rPr>
        <w:t>"</w:t>
      </w:r>
      <w:r w:rsidRPr="00807113">
        <w:rPr>
          <w:rFonts w:eastAsia="仿宋_GB2312" w:hint="eastAsia"/>
          <w:color w:val="000000"/>
          <w:sz w:val="32"/>
          <w:szCs w:val="32"/>
        </w:rPr>
        <w:t>车辆驾驶人员考证、发证工作。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7</w:t>
      </w:r>
      <w:r w:rsidRPr="00807113">
        <w:rPr>
          <w:rFonts w:eastAsia="仿宋_GB2312" w:hint="eastAsia"/>
          <w:color w:val="000000"/>
          <w:sz w:val="32"/>
          <w:szCs w:val="32"/>
        </w:rPr>
        <w:t>、负责对低速载货汽车、三轮汽车、拖拉机和摩托车及其驾驶人的交通违法行为和交通事故进行处理。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8</w:t>
      </w:r>
      <w:r w:rsidRPr="00807113">
        <w:rPr>
          <w:rFonts w:eastAsia="仿宋_GB2312" w:hint="eastAsia"/>
          <w:color w:val="000000"/>
          <w:sz w:val="32"/>
          <w:szCs w:val="32"/>
        </w:rPr>
        <w:t>、负责对上道路行驶的拖拉机牌证及驾驶证情况实施监督。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9</w:t>
      </w:r>
      <w:r w:rsidRPr="00807113">
        <w:rPr>
          <w:rFonts w:eastAsia="仿宋_GB2312" w:hint="eastAsia"/>
          <w:color w:val="000000"/>
          <w:sz w:val="32"/>
          <w:szCs w:val="32"/>
        </w:rPr>
        <w:t>、承办县委、县人民政府和县公安交办的其他事项。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单位内设机构：</w:t>
      </w:r>
    </w:p>
    <w:p w:rsidR="00324148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内设</w:t>
      </w:r>
      <w:r w:rsidRPr="00807113">
        <w:rPr>
          <w:rFonts w:eastAsia="仿宋_GB2312" w:hint="eastAsia"/>
          <w:color w:val="000000"/>
          <w:sz w:val="32"/>
          <w:szCs w:val="32"/>
        </w:rPr>
        <w:t>5</w:t>
      </w:r>
      <w:r w:rsidRPr="00807113">
        <w:rPr>
          <w:rFonts w:eastAsia="仿宋_GB2312" w:hint="eastAsia"/>
          <w:color w:val="000000"/>
          <w:sz w:val="32"/>
          <w:szCs w:val="32"/>
        </w:rPr>
        <w:t>个科室、</w:t>
      </w:r>
      <w:r w:rsidRPr="00807113">
        <w:rPr>
          <w:rFonts w:eastAsia="仿宋_GB2312" w:hint="eastAsia"/>
          <w:color w:val="000000"/>
          <w:sz w:val="32"/>
          <w:szCs w:val="32"/>
        </w:rPr>
        <w:t>5</w:t>
      </w:r>
      <w:r w:rsidRPr="00807113">
        <w:rPr>
          <w:rFonts w:eastAsia="仿宋_GB2312" w:hint="eastAsia"/>
          <w:color w:val="000000"/>
          <w:sz w:val="32"/>
          <w:szCs w:val="32"/>
        </w:rPr>
        <w:t>个内设大队、</w:t>
      </w:r>
      <w:r w:rsidRPr="00807113">
        <w:rPr>
          <w:rFonts w:eastAsia="仿宋_GB2312" w:hint="eastAsia"/>
          <w:color w:val="000000"/>
          <w:sz w:val="32"/>
          <w:szCs w:val="32"/>
        </w:rPr>
        <w:t>6</w:t>
      </w:r>
      <w:r w:rsidRPr="00807113">
        <w:rPr>
          <w:rFonts w:eastAsia="仿宋_GB2312" w:hint="eastAsia"/>
          <w:color w:val="000000"/>
          <w:sz w:val="32"/>
          <w:szCs w:val="32"/>
        </w:rPr>
        <w:t>个直属中队。</w:t>
      </w:r>
    </w:p>
    <w:p w:rsidR="00324148" w:rsidRDefault="00324148" w:rsidP="00324148">
      <w:pPr>
        <w:spacing w:before="216" w:line="226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324148" w:rsidRDefault="00324148" w:rsidP="00324148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一般公共预算支出</w:t>
      </w:r>
      <w:r w:rsidRPr="00807113">
        <w:rPr>
          <w:rFonts w:eastAsia="仿宋_GB2312"/>
          <w:sz w:val="32"/>
          <w:szCs w:val="32"/>
        </w:rPr>
        <w:t>4122.03</w:t>
      </w:r>
      <w:r w:rsidRPr="00513127">
        <w:rPr>
          <w:rFonts w:eastAsia="仿宋_GB2312" w:hint="eastAsia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，具体情况如下：</w:t>
      </w:r>
    </w:p>
    <w:p w:rsidR="00324148" w:rsidRDefault="00324148" w:rsidP="00324148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324148" w:rsidRDefault="00324148" w:rsidP="00324148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年基本支出</w:t>
      </w:r>
      <w:r w:rsidRPr="00807113">
        <w:rPr>
          <w:rFonts w:eastAsia="仿宋_GB2312"/>
          <w:sz w:val="32"/>
          <w:szCs w:val="32"/>
        </w:rPr>
        <w:t>2259.44</w:t>
      </w:r>
      <w:r w:rsidRPr="00513127">
        <w:rPr>
          <w:rFonts w:eastAsia="仿宋_GB2312" w:hint="eastAsia"/>
          <w:sz w:val="32"/>
          <w:szCs w:val="32"/>
        </w:rPr>
        <w:t>万元，其中：人员支出</w:t>
      </w:r>
      <w:r w:rsidRPr="00807113">
        <w:rPr>
          <w:rFonts w:eastAsia="仿宋_GB2312"/>
          <w:sz w:val="32"/>
          <w:szCs w:val="32"/>
        </w:rPr>
        <w:t>1879.11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83.17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，公用支出</w:t>
      </w:r>
      <w:r w:rsidRPr="00807113">
        <w:rPr>
          <w:rFonts w:eastAsia="仿宋_GB2312"/>
          <w:sz w:val="32"/>
          <w:szCs w:val="32"/>
        </w:rPr>
        <w:t>380.33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16.83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。单位厉行节约，保障了机构人员工资、社保和福利的及时发放，保障了机构的正常运转。</w:t>
      </w:r>
    </w:p>
    <w:p w:rsidR="00324148" w:rsidRDefault="00324148" w:rsidP="00324148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324148" w:rsidRPr="00513127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年项目支出</w:t>
      </w:r>
      <w:r w:rsidRPr="00807113">
        <w:rPr>
          <w:rFonts w:eastAsia="仿宋_GB2312"/>
          <w:color w:val="000000"/>
          <w:sz w:val="32"/>
          <w:szCs w:val="32"/>
        </w:rPr>
        <w:t>1862.59</w:t>
      </w:r>
      <w:r>
        <w:rPr>
          <w:rFonts w:eastAsia="仿宋_GB2312" w:hint="eastAsia"/>
          <w:color w:val="000000"/>
          <w:sz w:val="32"/>
          <w:szCs w:val="32"/>
        </w:rPr>
        <w:t>万元，项目指标下达及时，支付按进度完成，项目资金主要用</w:t>
      </w:r>
      <w:r w:rsidRPr="00807113">
        <w:rPr>
          <w:rFonts w:eastAsia="仿宋_GB2312" w:hint="eastAsia"/>
          <w:color w:val="000000"/>
          <w:sz w:val="32"/>
          <w:szCs w:val="32"/>
        </w:rPr>
        <w:t>于加强交通管理基层基础建设</w:t>
      </w:r>
      <w:r w:rsidRPr="00807113">
        <w:rPr>
          <w:rFonts w:eastAsia="仿宋_GB2312" w:hint="eastAsia"/>
          <w:color w:val="000000"/>
          <w:sz w:val="32"/>
          <w:szCs w:val="32"/>
        </w:rPr>
        <w:t>;</w:t>
      </w:r>
      <w:r w:rsidRPr="00807113">
        <w:rPr>
          <w:rFonts w:eastAsia="仿宋_GB2312" w:hint="eastAsia"/>
          <w:color w:val="000000"/>
          <w:sz w:val="32"/>
          <w:szCs w:val="32"/>
        </w:rPr>
        <w:t>推进互联网交通安全综合服务平台建设</w:t>
      </w:r>
      <w:r w:rsidRPr="00807113">
        <w:rPr>
          <w:rFonts w:eastAsia="仿宋_GB2312" w:hint="eastAsia"/>
          <w:color w:val="000000"/>
          <w:sz w:val="32"/>
          <w:szCs w:val="32"/>
        </w:rPr>
        <w:t>;</w:t>
      </w:r>
      <w:r>
        <w:rPr>
          <w:rFonts w:eastAsia="仿宋_GB2312" w:hint="eastAsia"/>
          <w:color w:val="000000"/>
          <w:sz w:val="32"/>
          <w:szCs w:val="32"/>
        </w:rPr>
        <w:t>完善快速反应的应急管理机制；</w:t>
      </w:r>
      <w:r w:rsidRPr="00807113">
        <w:rPr>
          <w:rFonts w:eastAsia="仿宋_GB2312" w:hint="eastAsia"/>
          <w:color w:val="000000"/>
          <w:sz w:val="32"/>
          <w:szCs w:val="32"/>
        </w:rPr>
        <w:t>道路交通安全事故处理，交通安全宣传教育，</w:t>
      </w:r>
      <w:r w:rsidRPr="00807113">
        <w:rPr>
          <w:rFonts w:eastAsia="仿宋_GB2312" w:hint="eastAsia"/>
          <w:color w:val="000000"/>
          <w:sz w:val="32"/>
          <w:szCs w:val="32"/>
        </w:rPr>
        <w:lastRenderedPageBreak/>
        <w:t>道路交通</w:t>
      </w:r>
      <w:r>
        <w:rPr>
          <w:rFonts w:eastAsia="仿宋_GB2312" w:hint="eastAsia"/>
          <w:color w:val="000000"/>
          <w:sz w:val="32"/>
          <w:szCs w:val="32"/>
        </w:rPr>
        <w:t>设施</w:t>
      </w:r>
      <w:r w:rsidRPr="00807113">
        <w:rPr>
          <w:rFonts w:eastAsia="仿宋_GB2312" w:hint="eastAsia"/>
          <w:color w:val="000000"/>
          <w:sz w:val="32"/>
          <w:szCs w:val="32"/>
        </w:rPr>
        <w:t>维护</w:t>
      </w:r>
      <w:r>
        <w:rPr>
          <w:rFonts w:eastAsia="仿宋_GB2312" w:hint="eastAsia"/>
          <w:color w:val="000000"/>
          <w:sz w:val="32"/>
          <w:szCs w:val="32"/>
        </w:rPr>
        <w:t>等公安交通业务支出。项目资金支付都是按照预算执行，实行专款专用，项目实施完成后，达到了预期经济效益及社会效益，圆满的完成了各项任务。</w:t>
      </w:r>
    </w:p>
    <w:p w:rsidR="00324148" w:rsidRPr="00F0404C" w:rsidRDefault="00324148" w:rsidP="00324148">
      <w:pPr>
        <w:pStyle w:val="a0"/>
      </w:pPr>
    </w:p>
    <w:p w:rsidR="00324148" w:rsidRDefault="00324148" w:rsidP="00324148">
      <w:pPr>
        <w:spacing w:before="224" w:line="227" w:lineRule="auto"/>
        <w:ind w:left="649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2023</w:t>
      </w:r>
      <w:r w:rsidRPr="00807113">
        <w:rPr>
          <w:rFonts w:eastAsia="仿宋_GB2312" w:hint="eastAsia"/>
          <w:color w:val="000000"/>
          <w:sz w:val="32"/>
          <w:szCs w:val="32"/>
        </w:rPr>
        <w:t>年无政府性基金预算支出。</w:t>
      </w:r>
    </w:p>
    <w:p w:rsidR="00324148" w:rsidRDefault="00324148" w:rsidP="00324148">
      <w:pPr>
        <w:spacing w:before="219" w:line="600" w:lineRule="exact"/>
        <w:ind w:left="66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2023</w:t>
      </w:r>
      <w:r w:rsidRPr="00807113">
        <w:rPr>
          <w:rFonts w:eastAsia="仿宋_GB2312" w:hint="eastAsia"/>
          <w:color w:val="000000"/>
          <w:sz w:val="32"/>
          <w:szCs w:val="32"/>
        </w:rPr>
        <w:t>年无国有资本经营预算支出。</w:t>
      </w:r>
    </w:p>
    <w:p w:rsidR="00324148" w:rsidRDefault="00324148" w:rsidP="00324148">
      <w:pPr>
        <w:spacing w:line="227" w:lineRule="auto"/>
        <w:ind w:left="65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324148" w:rsidRPr="00807113" w:rsidRDefault="00324148" w:rsidP="00324148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07113">
        <w:rPr>
          <w:rFonts w:eastAsia="仿宋_GB2312" w:hint="eastAsia"/>
          <w:color w:val="000000"/>
          <w:sz w:val="32"/>
          <w:szCs w:val="32"/>
        </w:rPr>
        <w:t>2023</w:t>
      </w:r>
      <w:r w:rsidRPr="00807113">
        <w:rPr>
          <w:rFonts w:eastAsia="仿宋_GB2312" w:hint="eastAsia"/>
          <w:color w:val="000000"/>
          <w:sz w:val="32"/>
          <w:szCs w:val="32"/>
        </w:rPr>
        <w:t>年无社会保险基金预算支出。</w:t>
      </w:r>
    </w:p>
    <w:p w:rsidR="00324148" w:rsidRDefault="00324148" w:rsidP="00324148">
      <w:pPr>
        <w:spacing w:before="219" w:line="226" w:lineRule="auto"/>
        <w:ind w:left="65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根据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年度部门整体支出绩效情况如下：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1.</w:t>
      </w:r>
      <w:r w:rsidRPr="00C30392">
        <w:rPr>
          <w:rFonts w:eastAsia="仿宋_GB2312" w:hint="eastAsia"/>
          <w:sz w:val="32"/>
          <w:szCs w:val="32"/>
        </w:rPr>
        <w:t>严格预算支出管理。严控行政经费，压缩一般性支出，严格控制“三公”经费，资产的配置严格政府采购，保障机构运行成本。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2.</w:t>
      </w:r>
      <w:r w:rsidRPr="00C30392">
        <w:rPr>
          <w:rFonts w:eastAsia="仿宋_GB2312" w:hint="eastAsia"/>
          <w:sz w:val="32"/>
          <w:szCs w:val="32"/>
        </w:rPr>
        <w:t>完善财务控制管理。按照国家相关法律法规，制定完善了单位内部控制制度，并严格按照制度管理和执行，防范风险，保证机构运行管理效率。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lastRenderedPageBreak/>
        <w:t>通过对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年的运行成本、管理效率、履职效能、社会效应、可持续发展能力和服务对象满意度等方面综合考评，</w:t>
      </w:r>
      <w:r w:rsidRPr="00C30392">
        <w:rPr>
          <w:rFonts w:eastAsia="仿宋_GB2312" w:hint="eastAsia"/>
          <w:sz w:val="32"/>
          <w:szCs w:val="32"/>
        </w:rPr>
        <w:t xml:space="preserve"> 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年，较好地完成了年度工作目标，部门整体支出绩效评价为优。</w:t>
      </w:r>
    </w:p>
    <w:p w:rsidR="00324148" w:rsidRDefault="00324148" w:rsidP="00324148">
      <w:pPr>
        <w:spacing w:before="220" w:line="600" w:lineRule="exact"/>
        <w:ind w:left="64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324148" w:rsidRPr="00513127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一是进一步加强厉行节约机制，提高单位三保支出的保障能力。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二是预算编制与实际支出项目有的存在差异，有待进一步优化预算，提高预算编制的准确性。</w:t>
      </w:r>
    </w:p>
    <w:p w:rsidR="00324148" w:rsidRDefault="00324148" w:rsidP="00324148">
      <w:pPr>
        <w:spacing w:line="227" w:lineRule="auto"/>
        <w:ind w:left="64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324148" w:rsidRPr="00513127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一是按照预算规定的项目和用途严格财务审核，经费支出严格按预算规定项目的财务支出内容进行财务核算，在预算金额内严格控制费用的支出，先有预算，再有支出。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二是预算财务分析常态化，定期做好预算支出财务分析，做好部门整体支出预算评价工作。</w:t>
      </w:r>
    </w:p>
    <w:p w:rsidR="00324148" w:rsidRDefault="00324148" w:rsidP="00324148">
      <w:pPr>
        <w:spacing w:before="219" w:line="600" w:lineRule="exact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年整体支出绩效自评随</w:t>
      </w: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年部门决算一起在政府门户网站公开。</w:t>
      </w:r>
    </w:p>
    <w:p w:rsidR="00324148" w:rsidRDefault="00324148" w:rsidP="00324148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324148" w:rsidRPr="00C30392" w:rsidRDefault="00324148" w:rsidP="00324148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无</w:t>
      </w:r>
    </w:p>
    <w:p w:rsidR="005F16B6" w:rsidRDefault="005F16B6"/>
    <w:sectPr w:rsidR="005F1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6B6" w:rsidRDefault="005F16B6" w:rsidP="00324148">
      <w:r>
        <w:separator/>
      </w:r>
    </w:p>
  </w:endnote>
  <w:endnote w:type="continuationSeparator" w:id="1">
    <w:p w:rsidR="005F16B6" w:rsidRDefault="005F16B6" w:rsidP="00324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148" w:rsidRDefault="00324148">
    <w:pPr>
      <w:pStyle w:val="a6"/>
      <w:spacing w:before="1" w:line="174" w:lineRule="auto"/>
      <w:jc w:val="center"/>
      <w:rPr>
        <w:sz w:val="28"/>
        <w:szCs w:val="28"/>
      </w:rPr>
    </w:pPr>
    <w:r w:rsidRPr="007C79D8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24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 filled="f" stroked="f" strokeweight=".5pt">
          <v:textbox style="mso-next-textbox:#_x0000_s1025;mso-fit-shape-to-text:t" inset="0,0,0,0">
            <w:txbxContent>
              <w:p w:rsidR="00324148" w:rsidRDefault="00324148">
                <w:pPr>
                  <w:pStyle w:val="a5"/>
                  <w:ind w:leftChars="250" w:left="525" w:rightChars="250" w:right="525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>
                  <w:rPr>
                    <w:rFonts w:ascii="Times New Roman" w:eastAsia="华文仿宋" w:hAnsi="Times New Roman" w:cs="Times New Roman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Pr="00324148">
                  <w:rPr>
                    <w:rFonts w:eastAsia="华文仿宋"/>
                    <w:noProof/>
                    <w:sz w:val="32"/>
                    <w:szCs w:val="32"/>
                  </w:rPr>
                  <w:t>11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6B6" w:rsidRDefault="005F16B6" w:rsidP="00324148">
      <w:r>
        <w:separator/>
      </w:r>
    </w:p>
  </w:footnote>
  <w:footnote w:type="continuationSeparator" w:id="1">
    <w:p w:rsidR="005F16B6" w:rsidRDefault="005F16B6" w:rsidP="003241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148"/>
    <w:rsid w:val="00324148"/>
    <w:rsid w:val="005F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3241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324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32414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241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qFormat/>
    <w:rsid w:val="00324148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324148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324148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324148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324148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2024-06-05T10:51:00Z</dcterms:created>
  <dcterms:modified xsi:type="dcterms:W3CDTF">2024-06-05T10:51:00Z</dcterms:modified>
</cp:coreProperties>
</file>