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lang w:val="en-US" w:eastAsia="zh-CN"/>
        </w:rPr>
        <w:t>21</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eastAsia"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w:t>
      </w:r>
      <w:r>
        <w:rPr>
          <w:rFonts w:hint="eastAsia" w:eastAsia="仿宋_GB2312"/>
          <w:sz w:val="32"/>
          <w:szCs w:val="32"/>
          <w:u w:val="single"/>
          <w:lang w:eastAsia="zh-CN"/>
        </w:rPr>
        <w:t>华容县水利局</w:t>
      </w:r>
      <w:r>
        <w:rPr>
          <w:rFonts w:hint="eastAsia" w:eastAsia="仿宋_GB2312"/>
          <w:sz w:val="32"/>
          <w:szCs w:val="32"/>
          <w:u w:val="single"/>
          <w:lang w:val="en-US" w:eastAsia="zh-CN"/>
        </w:rPr>
        <w:t>(汇总）</w:t>
      </w:r>
      <w:r>
        <w:rPr>
          <w:rFonts w:hint="eastAsia" w:eastAsia="仿宋_GB2312"/>
          <w:sz w:val="32"/>
          <w:szCs w:val="32"/>
          <w:u w:val="single"/>
        </w:rPr>
        <w:t xml:space="preserve">                                 </w:t>
      </w:r>
    </w:p>
    <w:p>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400001</w:t>
      </w:r>
      <w:r>
        <w:rPr>
          <w:rFonts w:hint="eastAsia" w:eastAsia="仿宋_GB2312"/>
          <w:spacing w:val="20"/>
          <w:sz w:val="32"/>
          <w:szCs w:val="32"/>
          <w:u w:val="single"/>
        </w:rPr>
        <w:t xml:space="preserve">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报告日期：</w:t>
      </w:r>
      <w:r>
        <w:rPr>
          <w:rFonts w:hint="eastAsia" w:eastAsia="仿宋_GB2312"/>
          <w:sz w:val="32"/>
          <w:lang w:val="en-US" w:eastAsia="zh-CN"/>
        </w:rPr>
        <w:t>2022</w:t>
      </w:r>
      <w:r>
        <w:rPr>
          <w:rFonts w:hint="eastAsia" w:eastAsia="仿宋_GB2312"/>
          <w:sz w:val="32"/>
        </w:rPr>
        <w:t>年</w:t>
      </w:r>
      <w:r>
        <w:rPr>
          <w:rFonts w:hint="eastAsia" w:eastAsia="仿宋_GB2312"/>
          <w:sz w:val="32"/>
          <w:lang w:val="en-US" w:eastAsia="zh-CN"/>
        </w:rPr>
        <w:t>10</w:t>
      </w:r>
      <w:r>
        <w:rPr>
          <w:rFonts w:hint="eastAsia" w:eastAsia="仿宋_GB2312"/>
          <w:sz w:val="32"/>
        </w:rPr>
        <w:t>月</w:t>
      </w:r>
      <w:r>
        <w:rPr>
          <w:rFonts w:hint="eastAsia" w:eastAsia="仿宋_GB2312"/>
          <w:sz w:val="32"/>
          <w:lang w:val="en-US" w:eastAsia="zh-CN"/>
        </w:rPr>
        <w:t>11</w:t>
      </w:r>
      <w:r>
        <w:rPr>
          <w:rFonts w:hint="eastAsia" w:eastAsia="仿宋_GB2312"/>
          <w:sz w:val="32"/>
        </w:rPr>
        <w:t>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华容县水利局</w:t>
      </w:r>
      <w:r>
        <w:rPr>
          <w:rFonts w:hint="eastAsia" w:eastAsia="仿宋_GB2312"/>
          <w:sz w:val="32"/>
          <w:szCs w:val="32"/>
        </w:rPr>
        <w:t>（制）</w:t>
      </w:r>
    </w:p>
    <w:tbl>
      <w:tblPr>
        <w:tblStyle w:val="6"/>
        <w:tblW w:w="978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36"/>
        <w:gridCol w:w="213"/>
        <w:gridCol w:w="46"/>
        <w:gridCol w:w="1076"/>
        <w:gridCol w:w="209"/>
        <w:gridCol w:w="1141"/>
        <w:gridCol w:w="273"/>
        <w:gridCol w:w="807"/>
        <w:gridCol w:w="1474"/>
        <w:gridCol w:w="226"/>
        <w:gridCol w:w="194"/>
        <w:gridCol w:w="257"/>
        <w:gridCol w:w="1080"/>
        <w:gridCol w:w="263"/>
        <w:gridCol w:w="141"/>
        <w:gridCol w:w="313"/>
        <w:gridCol w:w="63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71" w:hRule="atLeast"/>
          <w:jc w:val="center"/>
        </w:trPr>
        <w:tc>
          <w:tcPr>
            <w:tcW w:w="978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71" w:hRule="atLeast"/>
          <w:jc w:val="center"/>
        </w:trPr>
        <w:tc>
          <w:tcPr>
            <w:tcW w:w="1649"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52"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吴</w:t>
            </w:r>
            <w:r>
              <w:rPr>
                <w:rFonts w:hint="eastAsia" w:ascii="仿宋_GB2312" w:hAnsi="仿宋_GB2312" w:eastAsia="仿宋_GB2312" w:cs="仿宋_GB2312"/>
                <w:color w:val="000000"/>
                <w:sz w:val="24"/>
                <w:lang w:val="en-US" w:eastAsia="zh-CN"/>
              </w:rPr>
              <w:t xml:space="preserve">   </w:t>
            </w:r>
            <w:r>
              <w:rPr>
                <w:rFonts w:hint="eastAsia" w:ascii="仿宋_GB2312" w:hAnsi="仿宋_GB2312" w:eastAsia="仿宋_GB2312" w:cs="仿宋_GB2312"/>
                <w:color w:val="000000"/>
                <w:sz w:val="24"/>
                <w:lang w:eastAsia="zh-CN"/>
              </w:rPr>
              <w:t>涛</w:t>
            </w:r>
          </w:p>
        </w:tc>
        <w:tc>
          <w:tcPr>
            <w:tcW w:w="1474"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5"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15197065012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71" w:hRule="atLeast"/>
          <w:jc w:val="center"/>
        </w:trPr>
        <w:tc>
          <w:tcPr>
            <w:tcW w:w="1649"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52"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263</w:t>
            </w:r>
          </w:p>
        </w:tc>
        <w:tc>
          <w:tcPr>
            <w:tcW w:w="1474"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5"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284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6" w:hRule="atLeast"/>
          <w:jc w:val="center"/>
        </w:trPr>
        <w:tc>
          <w:tcPr>
            <w:tcW w:w="1649"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31" w:type="dxa"/>
            <w:gridSpan w:val="15"/>
            <w:noWrap w:val="0"/>
            <w:vAlign w:val="center"/>
          </w:tcPr>
          <w:p>
            <w:pPr>
              <w:widowControl/>
              <w:numPr>
                <w:ilvl w:val="0"/>
                <w:numId w:val="1"/>
              </w:numPr>
              <w:shd w:val="clear" w:color="auto" w:fill="FFFFFF"/>
              <w:spacing w:line="413" w:lineRule="atLeast"/>
              <w:jc w:val="left"/>
              <w:rPr>
                <w:rFonts w:hint="eastAsia" w:ascii="仿宋_GB2312" w:hAnsi="仿宋" w:eastAsia="仿宋_GB2312" w:cs="仿宋"/>
                <w:sz w:val="24"/>
              </w:rPr>
            </w:pPr>
            <w:r>
              <w:rPr>
                <w:rFonts w:hint="eastAsia" w:ascii="仿宋_GB2312" w:hAnsi="仿宋_GB2312" w:eastAsia="仿宋_GB2312" w:cs="仿宋_GB2312"/>
                <w:color w:val="000000"/>
                <w:sz w:val="24"/>
                <w:lang w:val="en-US" w:eastAsia="zh-CN"/>
              </w:rPr>
              <w:t xml:space="preserve"> </w:t>
            </w:r>
            <w:r>
              <w:rPr>
                <w:rFonts w:hint="eastAsia" w:ascii="仿宋_GB2312" w:hAnsi="仿宋" w:eastAsia="仿宋_GB2312" w:cs="仿宋"/>
                <w:sz w:val="24"/>
              </w:rPr>
              <w:t>防汛抗旱，水利工程建设与管理，水资源管理与保护；</w:t>
            </w:r>
          </w:p>
          <w:p>
            <w:pPr>
              <w:widowControl/>
              <w:shd w:val="clear" w:color="auto" w:fill="FFFFFF"/>
              <w:spacing w:line="413" w:lineRule="atLeast"/>
              <w:jc w:val="left"/>
              <w:rPr>
                <w:rFonts w:ascii="仿宋_GB2312" w:hAnsi="仿宋" w:eastAsia="仿宋_GB2312" w:cs="仿宋"/>
                <w:color w:val="000000"/>
                <w:sz w:val="24"/>
                <w:shd w:val="clear" w:color="auto" w:fill="FFFFFF"/>
              </w:rPr>
            </w:pPr>
            <w:r>
              <w:rPr>
                <w:rFonts w:hint="eastAsia" w:ascii="仿宋_GB2312" w:hAnsi="仿宋" w:eastAsia="仿宋_GB2312" w:cs="仿宋"/>
                <w:sz w:val="24"/>
                <w:lang w:val="en-US" w:eastAsia="zh-CN"/>
              </w:rPr>
              <w:t>2、</w:t>
            </w:r>
            <w:r>
              <w:rPr>
                <w:rFonts w:hint="eastAsia" w:ascii="仿宋_GB2312" w:hAnsi="仿宋" w:eastAsia="仿宋_GB2312" w:cs="仿宋"/>
                <w:sz w:val="24"/>
              </w:rPr>
              <w:t>水土保持监督，涉水事务管理，水行政执法；</w:t>
            </w:r>
          </w:p>
          <w:p>
            <w:pPr>
              <w:widowControl/>
              <w:numPr>
                <w:ilvl w:val="0"/>
                <w:numId w:val="0"/>
              </w:numPr>
              <w:shd w:val="clear" w:color="auto" w:fill="FFFFFF"/>
              <w:spacing w:line="413" w:lineRule="atLeast"/>
              <w:jc w:val="left"/>
              <w:rPr>
                <w:rFonts w:ascii="仿宋_GB2312" w:hAnsi="仿宋" w:eastAsia="仿宋_GB2312" w:cs="仿宋"/>
                <w:color w:val="000000"/>
                <w:sz w:val="24"/>
                <w:shd w:val="clear" w:color="auto" w:fill="FFFFFF"/>
              </w:rPr>
            </w:pPr>
            <w:r>
              <w:rPr>
                <w:rFonts w:hint="eastAsia" w:ascii="仿宋_GB2312" w:hAnsi="仿宋" w:eastAsia="仿宋_GB2312" w:cs="仿宋"/>
                <w:color w:val="000000"/>
                <w:sz w:val="24"/>
                <w:shd w:val="clear" w:color="auto" w:fill="FFFFFF"/>
                <w:lang w:val="en-US" w:eastAsia="zh-CN"/>
              </w:rPr>
              <w:t>3</w:t>
            </w:r>
            <w:r>
              <w:rPr>
                <w:rFonts w:hint="eastAsia" w:ascii="仿宋_GB2312" w:hAnsi="仿宋" w:eastAsia="仿宋_GB2312" w:cs="仿宋"/>
                <w:color w:val="000000"/>
                <w:sz w:val="24"/>
                <w:shd w:val="clear" w:color="auto" w:fill="FFFFFF"/>
              </w:rPr>
              <w:t>、贯彻执行上级有关移民安置和后扶政策；</w:t>
            </w:r>
          </w:p>
          <w:p>
            <w:pPr>
              <w:widowControl/>
              <w:shd w:val="clear" w:color="auto" w:fill="FFFFFF"/>
              <w:spacing w:line="413" w:lineRule="atLeast"/>
              <w:jc w:val="left"/>
              <w:rPr>
                <w:rFonts w:ascii="仿宋_GB2312" w:hAnsi="仿宋" w:eastAsia="仿宋_GB2312" w:cs="仿宋"/>
                <w:color w:val="000000"/>
                <w:sz w:val="24"/>
                <w:shd w:val="clear" w:color="auto" w:fill="FFFFFF"/>
              </w:rPr>
            </w:pPr>
            <w:r>
              <w:rPr>
                <w:rFonts w:hint="eastAsia" w:ascii="仿宋_GB2312" w:hAnsi="仿宋" w:eastAsia="仿宋_GB2312" w:cs="仿宋"/>
                <w:sz w:val="24"/>
                <w:lang w:val="en-US" w:eastAsia="zh-CN"/>
              </w:rPr>
              <w:t>4</w:t>
            </w:r>
            <w:r>
              <w:rPr>
                <w:rFonts w:hint="eastAsia" w:ascii="仿宋_GB2312" w:hAnsi="仿宋" w:eastAsia="仿宋_GB2312" w:cs="仿宋"/>
                <w:sz w:val="24"/>
              </w:rPr>
              <w:t>、</w:t>
            </w:r>
            <w:r>
              <w:rPr>
                <w:rFonts w:hint="eastAsia" w:ascii="仿宋_GB2312" w:hAnsi="仿宋" w:eastAsia="仿宋_GB2312" w:cs="仿宋"/>
                <w:color w:val="000000"/>
                <w:sz w:val="24"/>
                <w:shd w:val="clear" w:color="auto" w:fill="FFFFFF"/>
              </w:rPr>
              <w:t>负责大中型水库移民安置稳定、生产开发、技术培训、后期扶持配套项目规划编制，并确保项目实施和竣工验收；</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 w:eastAsia="仿宋_GB2312" w:cs="仿宋"/>
                <w:color w:val="000000"/>
                <w:sz w:val="24"/>
                <w:shd w:val="clear" w:color="auto" w:fill="FFFFFF"/>
              </w:rPr>
              <w:t>5、负责处理平垸行洪、移民建镇遗留问题。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635" w:hRule="atLeast"/>
          <w:jc w:val="center"/>
        </w:trPr>
        <w:tc>
          <w:tcPr>
            <w:tcW w:w="1649"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31" w:type="dxa"/>
            <w:gridSpan w:val="15"/>
            <w:noWrap w:val="0"/>
            <w:vAlign w:val="center"/>
          </w:tcPr>
          <w:p>
            <w:pPr>
              <w:autoSpaceDN w:val="0"/>
              <w:spacing w:line="320" w:lineRule="exact"/>
              <w:jc w:val="left"/>
              <w:textAlignment w:val="center"/>
              <w:rPr>
                <w:rFonts w:hint="eastAsia" w:ascii="仿宋_GB2312" w:hAnsi="宋体" w:eastAsia="仿宋_GB2312"/>
                <w:sz w:val="24"/>
                <w:lang w:eastAsia="zh-CN"/>
              </w:rPr>
            </w:pPr>
            <w:r>
              <w:rPr>
                <w:rFonts w:hint="eastAsia" w:ascii="仿宋_GB2312" w:hAnsi="仿宋_GB2312" w:eastAsia="仿宋_GB2312" w:cs="仿宋_GB2312"/>
                <w:color w:val="000000"/>
                <w:sz w:val="24"/>
              </w:rPr>
              <w:t>任务1：</w:t>
            </w:r>
            <w:r>
              <w:rPr>
                <w:rFonts w:hint="eastAsia" w:ascii="仿宋_GB2312" w:hAnsi="宋体" w:eastAsia="仿宋_GB2312"/>
                <w:sz w:val="24"/>
              </w:rPr>
              <w:t>负责保障水资源的开发利用，负责指导水利设施、水域及岸线的管理，负责制定水利工程建设和运行管理制度并组织实施</w:t>
            </w:r>
            <w:r>
              <w:rPr>
                <w:rFonts w:hint="eastAsia" w:ascii="仿宋_GB2312" w:hAnsi="宋体" w:eastAsia="仿宋_GB2312"/>
                <w:sz w:val="24"/>
                <w:lang w:eastAsia="zh-CN"/>
              </w:rPr>
              <w:t>；</w:t>
            </w:r>
          </w:p>
          <w:p>
            <w:pPr>
              <w:autoSpaceDN w:val="0"/>
              <w:spacing w:line="320" w:lineRule="exact"/>
              <w:jc w:val="left"/>
              <w:textAlignment w:val="center"/>
              <w:rPr>
                <w:rFonts w:hint="eastAsia" w:ascii="仿宋_GB2312" w:hAnsi="宋体" w:eastAsia="仿宋_GB2312"/>
                <w:sz w:val="24"/>
                <w:lang w:eastAsia="zh-CN"/>
              </w:rPr>
            </w:pPr>
            <w:r>
              <w:rPr>
                <w:rFonts w:hint="eastAsia" w:ascii="仿宋_GB2312" w:hAnsi="仿宋_GB2312" w:eastAsia="仿宋_GB2312" w:cs="仿宋_GB2312"/>
                <w:color w:val="000000"/>
                <w:sz w:val="24"/>
              </w:rPr>
              <w:t>任务2：</w:t>
            </w:r>
            <w:r>
              <w:rPr>
                <w:rFonts w:hint="eastAsia" w:ascii="仿宋_GB2312" w:hAnsi="宋体" w:eastAsia="仿宋_GB2312"/>
                <w:sz w:val="24"/>
              </w:rPr>
              <w:t>负责指导水利工程的组织实施，负责农村水利、水土保持、移民开发等工作</w:t>
            </w:r>
            <w:r>
              <w:rPr>
                <w:rFonts w:hint="eastAsia" w:ascii="仿宋_GB2312" w:hAnsi="宋体" w:eastAsia="仿宋_GB2312"/>
                <w:sz w:val="24"/>
                <w:lang w:eastAsia="zh-CN"/>
              </w:rPr>
              <w:t>；</w:t>
            </w:r>
          </w:p>
          <w:p>
            <w:pPr>
              <w:autoSpaceDN w:val="0"/>
              <w:spacing w:line="320" w:lineRule="exact"/>
              <w:jc w:val="left"/>
              <w:textAlignment w:val="center"/>
              <w:rPr>
                <w:rFonts w:hint="eastAsia" w:ascii="仿宋_GB2312" w:hAnsi="仿宋" w:eastAsia="仿宋_GB2312"/>
                <w:sz w:val="24"/>
                <w:lang w:eastAsia="zh-CN"/>
              </w:rPr>
            </w:pPr>
            <w:r>
              <w:rPr>
                <w:rFonts w:hint="eastAsia" w:ascii="仿宋_GB2312" w:hAnsi="仿宋_GB2312" w:eastAsia="仿宋_GB2312" w:cs="仿宋_GB2312"/>
                <w:color w:val="000000"/>
                <w:sz w:val="24"/>
              </w:rPr>
              <w:t>任务3：</w:t>
            </w:r>
            <w:r>
              <w:rPr>
                <w:rFonts w:hint="eastAsia" w:ascii="仿宋_GB2312" w:hAnsi="宋体" w:eastAsia="仿宋_GB2312"/>
                <w:sz w:val="24"/>
              </w:rPr>
              <w:t>负责涉水违法事件的查处等工作</w:t>
            </w:r>
            <w:r>
              <w:rPr>
                <w:rFonts w:hint="eastAsia" w:ascii="仿宋_GB2312" w:hAnsi="仿宋" w:eastAsia="仿宋_GB2312"/>
                <w:sz w:val="24"/>
              </w:rPr>
              <w:t>，协调指导全县防洪、排涝、抗旱工作，负责县境内江河、湖泊、水库的防汛抗旱调度</w:t>
            </w:r>
            <w:r>
              <w:rPr>
                <w:rFonts w:hint="eastAsia" w:ascii="仿宋_GB2312" w:hAnsi="仿宋" w:eastAsia="仿宋_GB2312"/>
                <w:sz w:val="24"/>
                <w:lang w:eastAsia="zh-CN"/>
              </w:rPr>
              <w:t>；</w:t>
            </w:r>
          </w:p>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任务</w:t>
            </w:r>
            <w:r>
              <w:rPr>
                <w:rFonts w:hint="eastAsia" w:ascii="仿宋_GB2312" w:hAnsi="仿宋_GB2312" w:eastAsia="仿宋_GB2312" w:cs="仿宋_GB2312"/>
                <w:color w:val="000000"/>
                <w:sz w:val="24"/>
                <w:lang w:val="en-US" w:eastAsia="zh-CN"/>
              </w:rPr>
              <w:t>4</w:t>
            </w:r>
            <w:r>
              <w:rPr>
                <w:rFonts w:hint="eastAsia" w:ascii="仿宋_GB2312" w:hAnsi="仿宋_GB2312" w:eastAsia="仿宋_GB2312" w:cs="仿宋_GB2312"/>
                <w:color w:val="000000"/>
                <w:sz w:val="24"/>
              </w:rPr>
              <w:t>：协调指导全县防洪，排涝，抗旱工作</w:t>
            </w:r>
            <w:r>
              <w:rPr>
                <w:rFonts w:hint="eastAsia" w:ascii="仿宋_GB2312" w:hAnsi="仿宋_GB2312" w:eastAsia="仿宋_GB2312" w:cs="仿宋_GB2312"/>
                <w:color w:val="000000"/>
                <w:sz w:val="24"/>
                <w:lang w:eastAsia="zh-CN"/>
              </w:rPr>
              <w:t>；</w:t>
            </w:r>
          </w:p>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任务</w:t>
            </w:r>
            <w:r>
              <w:rPr>
                <w:rFonts w:hint="eastAsia" w:ascii="仿宋_GB2312" w:hAnsi="仿宋_GB2312" w:eastAsia="仿宋_GB2312" w:cs="仿宋_GB2312"/>
                <w:color w:val="000000"/>
                <w:sz w:val="24"/>
                <w:lang w:val="en-US" w:eastAsia="zh-CN"/>
              </w:rPr>
              <w:t>5</w:t>
            </w:r>
            <w:r>
              <w:rPr>
                <w:rFonts w:hint="eastAsia" w:ascii="仿宋_GB2312" w:hAnsi="仿宋_GB2312" w:eastAsia="仿宋_GB2312" w:cs="仿宋_GB2312"/>
                <w:color w:val="000000"/>
                <w:sz w:val="24"/>
              </w:rPr>
              <w:t>：负责全县境内江河湖泊水库的防汛抗旱调度</w:t>
            </w:r>
            <w:r>
              <w:rPr>
                <w:rFonts w:hint="eastAsia" w:ascii="仿宋_GB2312" w:hAnsi="仿宋_GB2312" w:eastAsia="仿宋_GB2312" w:cs="仿宋_GB2312"/>
                <w:color w:val="000000"/>
                <w:sz w:val="24"/>
                <w:lang w:eastAsia="zh-CN"/>
              </w:rPr>
              <w:t>；</w:t>
            </w:r>
          </w:p>
          <w:p>
            <w:pPr>
              <w:spacing w:line="320" w:lineRule="exact"/>
              <w:jc w:val="left"/>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任务</w:t>
            </w:r>
            <w:r>
              <w:rPr>
                <w:rFonts w:hint="eastAsia" w:ascii="仿宋_GB2312" w:hAnsi="仿宋_GB2312" w:eastAsia="仿宋_GB2312" w:cs="仿宋_GB2312"/>
                <w:color w:val="000000"/>
                <w:sz w:val="24"/>
                <w:szCs w:val="24"/>
                <w:lang w:val="en-US" w:eastAsia="zh-CN"/>
              </w:rPr>
              <w:t>6: 综合编制移民安置规划</w:t>
            </w:r>
            <w:r>
              <w:rPr>
                <w:rFonts w:ascii="仿宋_GB2312" w:hAnsi="Arial"/>
                <w:color w:val="000000"/>
                <w:sz w:val="24"/>
                <w:szCs w:val="24"/>
                <w:shd w:val="clear" w:color="auto" w:fill="FFFFFF"/>
              </w:rPr>
              <w:t>；</w:t>
            </w:r>
          </w:p>
          <w:p>
            <w:pPr>
              <w:autoSpaceDN w:val="0"/>
              <w:spacing w:line="320" w:lineRule="exact"/>
              <w:jc w:val="left"/>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rPr>
              <w:t>任务</w:t>
            </w:r>
            <w:r>
              <w:rPr>
                <w:rFonts w:hint="eastAsia" w:ascii="仿宋_GB2312" w:hAnsi="仿宋_GB2312" w:eastAsia="仿宋_GB2312" w:cs="仿宋_GB2312"/>
                <w:color w:val="000000"/>
                <w:sz w:val="24"/>
                <w:szCs w:val="24"/>
                <w:lang w:val="en-US" w:eastAsia="zh-CN"/>
              </w:rPr>
              <w:t>7</w:t>
            </w:r>
            <w:r>
              <w:rPr>
                <w:rFonts w:hint="eastAsia" w:ascii="仿宋_GB2312" w:hAnsi="仿宋_GB2312" w:eastAsia="仿宋_GB2312" w:cs="仿宋_GB2312"/>
                <w:color w:val="000000"/>
                <w:sz w:val="24"/>
                <w:szCs w:val="24"/>
              </w:rPr>
              <w:t>：</w:t>
            </w:r>
            <w:r>
              <w:rPr>
                <w:rFonts w:hint="eastAsia" w:ascii="仿宋_GB2312" w:hAnsi="仿宋_GB2312" w:eastAsia="仿宋_GB2312" w:cs="仿宋_GB2312"/>
                <w:color w:val="000000"/>
                <w:sz w:val="24"/>
                <w:szCs w:val="24"/>
                <w:lang w:eastAsia="zh-CN"/>
              </w:rPr>
              <w:t>搞好库区基础设施项目的实施工作；</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szCs w:val="24"/>
              </w:rPr>
              <w:t>任务</w:t>
            </w:r>
            <w:r>
              <w:rPr>
                <w:rFonts w:hint="eastAsia" w:ascii="仿宋_GB2312" w:hAnsi="仿宋_GB2312" w:eastAsia="仿宋_GB2312" w:cs="仿宋_GB2312"/>
                <w:color w:val="000000"/>
                <w:sz w:val="24"/>
                <w:szCs w:val="24"/>
                <w:lang w:val="en-US" w:eastAsia="zh-CN"/>
              </w:rPr>
              <w:t>8：做好移民信访接待，维护库区社会稳定工作。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688" w:hRule="atLeast"/>
          <w:jc w:val="center"/>
        </w:trPr>
        <w:tc>
          <w:tcPr>
            <w:tcW w:w="1649"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31" w:type="dxa"/>
            <w:gridSpan w:val="15"/>
            <w:noWrap w:val="0"/>
            <w:vAlign w:val="center"/>
          </w:tcPr>
          <w:p>
            <w:pPr>
              <w:spacing w:line="440" w:lineRule="exact"/>
              <w:rPr>
                <w:rFonts w:ascii="仿宋_GB2312" w:hAnsi="仿宋" w:eastAsia="仿宋_GB2312"/>
                <w:color w:val="000000"/>
                <w:sz w:val="24"/>
                <w:szCs w:val="28"/>
              </w:rPr>
            </w:pPr>
            <w:r>
              <w:rPr>
                <w:rFonts w:hint="eastAsia" w:ascii="仿宋_GB2312" w:hAnsi="仿宋" w:eastAsia="仿宋_GB2312"/>
                <w:b/>
                <w:color w:val="000000"/>
                <w:sz w:val="24"/>
                <w:szCs w:val="28"/>
              </w:rPr>
              <w:t>1、决算收入情况：</w:t>
            </w:r>
            <w:r>
              <w:rPr>
                <w:rFonts w:hint="eastAsia" w:ascii="仿宋_GB2312" w:hAnsi="仿宋" w:eastAsia="仿宋_GB2312"/>
                <w:color w:val="000000"/>
                <w:sz w:val="24"/>
                <w:szCs w:val="28"/>
              </w:rPr>
              <w:t>2021年决算总收入</w:t>
            </w:r>
            <w:r>
              <w:rPr>
                <w:rFonts w:hint="eastAsia" w:ascii="仿宋_GB2312" w:hAnsi="仿宋_GB2312" w:eastAsia="仿宋_GB2312" w:cs="仿宋_GB2312"/>
                <w:color w:val="000000"/>
                <w:sz w:val="24"/>
                <w:lang w:val="en-US" w:eastAsia="zh-CN"/>
              </w:rPr>
              <w:t>33028.36</w:t>
            </w:r>
            <w:r>
              <w:rPr>
                <w:rFonts w:hint="eastAsia" w:ascii="仿宋_GB2312" w:hAnsi="仿宋" w:eastAsia="仿宋_GB2312"/>
                <w:color w:val="000000"/>
                <w:sz w:val="24"/>
                <w:szCs w:val="28"/>
              </w:rPr>
              <w:t>万元。其中：公共财政拨款</w:t>
            </w:r>
            <w:r>
              <w:rPr>
                <w:rFonts w:hint="eastAsia" w:ascii="仿宋_GB2312" w:hAnsi="仿宋_GB2312" w:eastAsia="仿宋_GB2312" w:cs="仿宋_GB2312"/>
                <w:color w:val="000000"/>
                <w:sz w:val="24"/>
                <w:lang w:val="en-US" w:eastAsia="zh-CN"/>
              </w:rPr>
              <w:t>21255.8</w:t>
            </w:r>
            <w:r>
              <w:rPr>
                <w:rFonts w:hint="eastAsia" w:ascii="仿宋_GB2312" w:hAnsi="仿宋" w:eastAsia="仿宋_GB2312"/>
                <w:color w:val="000000"/>
                <w:sz w:val="24"/>
                <w:szCs w:val="28"/>
              </w:rPr>
              <w:t>万元；政府基金拨款</w:t>
            </w:r>
            <w:r>
              <w:rPr>
                <w:rFonts w:hint="eastAsia" w:ascii="仿宋_GB2312" w:hAnsi="仿宋_GB2312" w:eastAsia="仿宋_GB2312" w:cs="仿宋_GB2312"/>
                <w:color w:val="000000"/>
                <w:sz w:val="24"/>
              </w:rPr>
              <w:t>1106</w:t>
            </w:r>
            <w:r>
              <w:rPr>
                <w:rFonts w:hint="eastAsia" w:ascii="仿宋_GB2312" w:hAnsi="仿宋_GB2312" w:eastAsia="仿宋_GB2312" w:cs="仿宋_GB2312"/>
                <w:color w:val="000000"/>
                <w:sz w:val="24"/>
                <w:lang w:val="en-US" w:eastAsia="zh-CN"/>
              </w:rPr>
              <w:t>9</w:t>
            </w:r>
            <w:r>
              <w:rPr>
                <w:rFonts w:hint="eastAsia" w:ascii="仿宋_GB2312" w:hAnsi="仿宋_GB2312" w:eastAsia="仿宋_GB2312" w:cs="仿宋_GB2312"/>
                <w:color w:val="000000"/>
                <w:sz w:val="24"/>
              </w:rPr>
              <w:t>.83</w:t>
            </w:r>
            <w:r>
              <w:rPr>
                <w:rFonts w:hint="eastAsia" w:ascii="仿宋_GB2312" w:hAnsi="仿宋" w:eastAsia="仿宋_GB2312"/>
                <w:color w:val="000000"/>
                <w:sz w:val="24"/>
                <w:szCs w:val="28"/>
              </w:rPr>
              <w:t>万元，纳入专户管理的非税收入拨款为0万元,其他收入为</w:t>
            </w:r>
            <w:r>
              <w:rPr>
                <w:rFonts w:hint="eastAsia" w:ascii="仿宋_GB2312" w:hAnsi="仿宋_GB2312" w:eastAsia="仿宋_GB2312" w:cs="仿宋_GB2312"/>
                <w:color w:val="000000"/>
                <w:sz w:val="24"/>
                <w:lang w:val="en-US" w:eastAsia="zh-CN"/>
              </w:rPr>
              <w:t>702.73</w:t>
            </w:r>
            <w:r>
              <w:rPr>
                <w:rFonts w:hint="eastAsia" w:ascii="仿宋_GB2312" w:hAnsi="仿宋" w:eastAsia="仿宋_GB2312"/>
                <w:color w:val="000000"/>
                <w:sz w:val="24"/>
                <w:szCs w:val="28"/>
              </w:rPr>
              <w:t>万元。</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 w:eastAsia="仿宋_GB2312"/>
                <w:b/>
                <w:color w:val="000000"/>
                <w:sz w:val="24"/>
                <w:szCs w:val="28"/>
              </w:rPr>
              <w:t>2、决算支出情况：</w:t>
            </w:r>
            <w:r>
              <w:rPr>
                <w:rFonts w:hint="eastAsia" w:ascii="仿宋_GB2312" w:hAnsi="仿宋" w:eastAsia="仿宋_GB2312"/>
                <w:color w:val="000000"/>
                <w:sz w:val="24"/>
                <w:szCs w:val="28"/>
              </w:rPr>
              <w:t>2021年基本支出</w:t>
            </w:r>
            <w:r>
              <w:rPr>
                <w:rFonts w:hint="eastAsia" w:ascii="仿宋_GB2312" w:hAnsi="仿宋_GB2312" w:eastAsia="仿宋_GB2312" w:cs="仿宋_GB2312"/>
                <w:color w:val="000000"/>
                <w:sz w:val="24"/>
                <w:lang w:val="en-US" w:eastAsia="zh-CN"/>
              </w:rPr>
              <w:t>5205.94</w:t>
            </w:r>
            <w:r>
              <w:rPr>
                <w:rFonts w:hint="eastAsia" w:ascii="仿宋_GB2312" w:hAnsi="仿宋" w:eastAsia="仿宋_GB2312"/>
                <w:color w:val="000000"/>
                <w:sz w:val="24"/>
                <w:szCs w:val="28"/>
              </w:rPr>
              <w:t>万元，其中：人员经费支出</w:t>
            </w:r>
            <w:r>
              <w:rPr>
                <w:rFonts w:hint="eastAsia" w:ascii="仿宋_GB2312" w:hAnsi="仿宋_GB2312" w:eastAsia="仿宋_GB2312" w:cs="仿宋_GB2312"/>
                <w:color w:val="000000"/>
                <w:sz w:val="24"/>
                <w:lang w:val="en-US" w:eastAsia="zh-CN"/>
              </w:rPr>
              <w:t>3720.3</w:t>
            </w:r>
            <w:r>
              <w:rPr>
                <w:rFonts w:hint="eastAsia" w:ascii="仿宋_GB2312" w:hAnsi="仿宋_GB2312" w:eastAsia="仿宋_GB2312" w:cs="仿宋_GB2312"/>
                <w:color w:val="000000"/>
                <w:sz w:val="24"/>
              </w:rPr>
              <w:t>万元，公用经费支出</w:t>
            </w:r>
            <w:r>
              <w:rPr>
                <w:rFonts w:hint="eastAsia" w:ascii="仿宋_GB2312" w:hAnsi="仿宋_GB2312" w:eastAsia="仿宋_GB2312" w:cs="仿宋_GB2312"/>
                <w:color w:val="000000"/>
                <w:sz w:val="24"/>
                <w:lang w:val="en-US" w:eastAsia="zh-CN"/>
              </w:rPr>
              <w:t>1485.64</w:t>
            </w:r>
            <w:r>
              <w:rPr>
                <w:rFonts w:hint="eastAsia" w:ascii="仿宋_GB2312" w:hAnsi="仿宋_GB2312" w:eastAsia="仿宋_GB2312" w:cs="仿宋_GB2312"/>
                <w:color w:val="000000"/>
                <w:sz w:val="24"/>
              </w:rPr>
              <w:t>万元，项目经费支出</w:t>
            </w:r>
            <w:r>
              <w:rPr>
                <w:rFonts w:hint="eastAsia" w:ascii="仿宋_GB2312" w:hAnsi="仿宋_GB2312" w:eastAsia="仿宋_GB2312" w:cs="仿宋_GB2312"/>
                <w:color w:val="000000"/>
                <w:sz w:val="24"/>
                <w:lang w:val="en-US" w:eastAsia="zh-CN"/>
              </w:rPr>
              <w:t>27822.42</w:t>
            </w:r>
            <w:r>
              <w:rPr>
                <w:rFonts w:hint="eastAsia" w:ascii="仿宋_GB2312" w:hAnsi="仿宋_GB2312" w:eastAsia="仿宋_GB2312" w:cs="仿宋_GB2312"/>
                <w:color w:val="000000"/>
                <w:sz w:val="24"/>
              </w:rPr>
              <w:t>万元，当年结转、结余为</w:t>
            </w:r>
            <w:r>
              <w:rPr>
                <w:rFonts w:hint="eastAsia" w:ascii="仿宋_GB2312" w:hAnsi="仿宋_GB2312" w:eastAsia="仿宋_GB2312" w:cs="仿宋_GB2312"/>
                <w:color w:val="000000"/>
                <w:sz w:val="24"/>
                <w:lang w:val="en-US" w:eastAsia="zh-CN"/>
              </w:rPr>
              <w:t>0</w:t>
            </w:r>
            <w:r>
              <w:rPr>
                <w:rFonts w:hint="eastAsia" w:ascii="仿宋_GB2312" w:hAnsi="仿宋_GB2312" w:eastAsia="仿宋_GB2312" w:cs="仿宋_GB2312"/>
                <w:color w:val="000000"/>
                <w:sz w:val="24"/>
              </w:rPr>
              <w:t>万元。</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2021年公共财政拨款决算数据收支平衡。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71" w:hRule="atLeast"/>
          <w:jc w:val="center"/>
        </w:trPr>
        <w:tc>
          <w:tcPr>
            <w:tcW w:w="978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71" w:hRule="atLeast"/>
          <w:jc w:val="center"/>
        </w:trPr>
        <w:tc>
          <w:tcPr>
            <w:tcW w:w="978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71" w:hRule="atLeast"/>
          <w:jc w:val="center"/>
        </w:trPr>
        <w:tc>
          <w:tcPr>
            <w:tcW w:w="1695"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76"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09"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69" w:hRule="atLeast"/>
          <w:jc w:val="center"/>
        </w:trPr>
        <w:tc>
          <w:tcPr>
            <w:tcW w:w="1695"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76"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0"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794"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5"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69" w:hRule="atLeast"/>
          <w:jc w:val="center"/>
        </w:trPr>
        <w:tc>
          <w:tcPr>
            <w:tcW w:w="1695"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76" w:type="dxa"/>
            <w:tcBorders>
              <w:right w:val="single" w:color="auto" w:sz="4" w:space="0"/>
            </w:tcBorders>
            <w:noWrap w:val="0"/>
            <w:vAlign w:val="center"/>
          </w:tcPr>
          <w:p>
            <w:pPr>
              <w:keepNext w:val="0"/>
              <w:keepLines w:val="0"/>
              <w:widowControl/>
              <w:suppressLineNumbers w:val="0"/>
              <w:jc w:val="right"/>
              <w:textAlignment w:val="center"/>
              <w:rPr>
                <w:rFonts w:hint="default"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33428.89</w:t>
            </w:r>
          </w:p>
        </w:tc>
        <w:tc>
          <w:tcPr>
            <w:tcW w:w="1350" w:type="dxa"/>
            <w:gridSpan w:val="2"/>
            <w:tcBorders>
              <w:left w:val="single" w:color="auto" w:sz="4" w:space="0"/>
            </w:tcBorders>
            <w:noWrap w:val="0"/>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314.39</w:t>
            </w:r>
          </w:p>
        </w:tc>
        <w:tc>
          <w:tcPr>
            <w:tcW w:w="1080" w:type="dxa"/>
            <w:gridSpan w:val="2"/>
            <w:noWrap w:val="0"/>
            <w:vAlign w:val="center"/>
          </w:tcPr>
          <w:p>
            <w:pPr>
              <w:keepNext w:val="0"/>
              <w:keepLines w:val="0"/>
              <w:widowControl/>
              <w:suppressLineNumbers w:val="0"/>
              <w:jc w:val="right"/>
              <w:textAlignment w:val="center"/>
              <w:rPr>
                <w:rFonts w:hint="default"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21251.44</w:t>
            </w:r>
          </w:p>
        </w:tc>
        <w:tc>
          <w:tcPr>
            <w:tcW w:w="1700" w:type="dxa"/>
            <w:gridSpan w:val="2"/>
            <w:noWrap w:val="0"/>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11548.3</w:t>
            </w:r>
          </w:p>
        </w:tc>
        <w:tc>
          <w:tcPr>
            <w:tcW w:w="1794" w:type="dxa"/>
            <w:gridSpan w:val="4"/>
            <w:noWrap w:val="0"/>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0</w:t>
            </w:r>
          </w:p>
        </w:tc>
        <w:tc>
          <w:tcPr>
            <w:tcW w:w="1085" w:type="dxa"/>
            <w:gridSpan w:val="3"/>
            <w:noWrap w:val="0"/>
            <w:vAlign w:val="center"/>
          </w:tcPr>
          <w:p>
            <w:pPr>
              <w:keepNext w:val="0"/>
              <w:keepLines w:val="0"/>
              <w:widowControl/>
              <w:suppressLineNumbers w:val="0"/>
              <w:jc w:val="right"/>
              <w:textAlignment w:val="center"/>
              <w:rPr>
                <w:rFonts w:hint="default"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314.76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71" w:hRule="atLeast"/>
          <w:jc w:val="center"/>
        </w:trPr>
        <w:tc>
          <w:tcPr>
            <w:tcW w:w="1695"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76" w:type="dxa"/>
            <w:tcBorders>
              <w:right w:val="single" w:color="auto" w:sz="4" w:space="0"/>
            </w:tcBorders>
            <w:noWrap w:val="0"/>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28082.48</w:t>
            </w:r>
          </w:p>
        </w:tc>
        <w:tc>
          <w:tcPr>
            <w:tcW w:w="1350" w:type="dxa"/>
            <w:gridSpan w:val="2"/>
            <w:tcBorders>
              <w:left w:val="single" w:color="auto" w:sz="4" w:space="0"/>
            </w:tcBorders>
            <w:noWrap w:val="0"/>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314.39</w:t>
            </w:r>
          </w:p>
        </w:tc>
        <w:tc>
          <w:tcPr>
            <w:tcW w:w="1080" w:type="dxa"/>
            <w:gridSpan w:val="2"/>
            <w:noWrap w:val="0"/>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16960.14</w:t>
            </w:r>
          </w:p>
        </w:tc>
        <w:tc>
          <w:tcPr>
            <w:tcW w:w="1700" w:type="dxa"/>
            <w:gridSpan w:val="2"/>
            <w:noWrap w:val="0"/>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10807.95</w:t>
            </w:r>
          </w:p>
        </w:tc>
        <w:tc>
          <w:tcPr>
            <w:tcW w:w="1794" w:type="dxa"/>
            <w:gridSpan w:val="4"/>
            <w:noWrap w:val="0"/>
            <w:vAlign w:val="center"/>
          </w:tcPr>
          <w:p>
            <w:pPr>
              <w:rPr>
                <w:rFonts w:hint="eastAsia" w:ascii="仿宋_GB2312" w:hAnsi="仿宋_GB2312" w:eastAsia="仿宋_GB2312" w:cs="仿宋_GB2312"/>
                <w:color w:val="000000"/>
                <w:kern w:val="2"/>
                <w:sz w:val="24"/>
                <w:szCs w:val="24"/>
                <w:lang w:val="en-US" w:eastAsia="zh-CN" w:bidi="ar-SA"/>
              </w:rPr>
            </w:pPr>
          </w:p>
        </w:tc>
        <w:tc>
          <w:tcPr>
            <w:tcW w:w="1085" w:type="dxa"/>
            <w:gridSpan w:val="3"/>
            <w:noWrap w:val="0"/>
            <w:vAlign w:val="center"/>
          </w:tcPr>
          <w:p>
            <w:pPr>
              <w:rPr>
                <w:rFonts w:hint="eastAsia" w:ascii="仿宋_GB2312" w:hAnsi="仿宋_GB2312" w:eastAsia="仿宋_GB2312" w:cs="仿宋_GB2312"/>
                <w:color w:val="000000"/>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69" w:hRule="atLeast"/>
          <w:jc w:val="center"/>
        </w:trPr>
        <w:tc>
          <w:tcPr>
            <w:tcW w:w="1695"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2、库区移民开发服务中心</w:t>
            </w:r>
          </w:p>
        </w:tc>
        <w:tc>
          <w:tcPr>
            <w:tcW w:w="1076" w:type="dxa"/>
            <w:tcBorders>
              <w:right w:val="single" w:color="auto" w:sz="4" w:space="0"/>
            </w:tcBorders>
            <w:noWrap w:val="0"/>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1277.84</w:t>
            </w:r>
          </w:p>
        </w:tc>
        <w:tc>
          <w:tcPr>
            <w:tcW w:w="1350" w:type="dxa"/>
            <w:gridSpan w:val="2"/>
            <w:tcBorders>
              <w:left w:val="single" w:color="auto" w:sz="4" w:space="0"/>
            </w:tcBorders>
            <w:noWrap w:val="0"/>
            <w:vAlign w:val="center"/>
          </w:tcPr>
          <w:p>
            <w:pPr>
              <w:rPr>
                <w:rFonts w:hint="eastAsia" w:ascii="仿宋_GB2312" w:hAnsi="仿宋_GB2312" w:eastAsia="仿宋_GB2312" w:cs="仿宋_GB2312"/>
                <w:color w:val="000000"/>
                <w:kern w:val="2"/>
                <w:sz w:val="24"/>
                <w:szCs w:val="24"/>
                <w:lang w:val="en-US" w:eastAsia="zh-CN" w:bidi="ar-SA"/>
              </w:rPr>
            </w:pPr>
          </w:p>
        </w:tc>
        <w:tc>
          <w:tcPr>
            <w:tcW w:w="1080" w:type="dxa"/>
            <w:gridSpan w:val="2"/>
            <w:noWrap w:val="0"/>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531.96</w:t>
            </w:r>
          </w:p>
        </w:tc>
        <w:tc>
          <w:tcPr>
            <w:tcW w:w="1700" w:type="dxa"/>
            <w:gridSpan w:val="2"/>
            <w:noWrap w:val="0"/>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737.35</w:t>
            </w:r>
          </w:p>
        </w:tc>
        <w:tc>
          <w:tcPr>
            <w:tcW w:w="1794" w:type="dxa"/>
            <w:gridSpan w:val="4"/>
            <w:noWrap w:val="0"/>
            <w:vAlign w:val="center"/>
          </w:tcPr>
          <w:p>
            <w:pPr>
              <w:rPr>
                <w:rFonts w:hint="eastAsia" w:ascii="仿宋_GB2312" w:hAnsi="仿宋_GB2312" w:eastAsia="仿宋_GB2312" w:cs="仿宋_GB2312"/>
                <w:color w:val="000000"/>
                <w:kern w:val="2"/>
                <w:sz w:val="24"/>
                <w:szCs w:val="24"/>
                <w:lang w:val="en-US" w:eastAsia="zh-CN" w:bidi="ar-SA"/>
              </w:rPr>
            </w:pPr>
          </w:p>
        </w:tc>
        <w:tc>
          <w:tcPr>
            <w:tcW w:w="1085" w:type="dxa"/>
            <w:gridSpan w:val="3"/>
            <w:noWrap w:val="0"/>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8.53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35" w:hRule="atLeast"/>
          <w:jc w:val="center"/>
        </w:trPr>
        <w:tc>
          <w:tcPr>
            <w:tcW w:w="1695"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3、水旱灾害防御事务中心</w:t>
            </w:r>
          </w:p>
        </w:tc>
        <w:tc>
          <w:tcPr>
            <w:tcW w:w="1076" w:type="dxa"/>
            <w:tcBorders>
              <w:right w:val="single" w:color="auto" w:sz="4" w:space="0"/>
            </w:tcBorders>
            <w:noWrap w:val="0"/>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356.9</w:t>
            </w:r>
          </w:p>
        </w:tc>
        <w:tc>
          <w:tcPr>
            <w:tcW w:w="1350" w:type="dxa"/>
            <w:gridSpan w:val="2"/>
            <w:tcBorders>
              <w:left w:val="single" w:color="auto" w:sz="4" w:space="0"/>
            </w:tcBorders>
            <w:noWrap w:val="0"/>
            <w:vAlign w:val="center"/>
          </w:tcPr>
          <w:p>
            <w:pPr>
              <w:rPr>
                <w:rFonts w:hint="eastAsia" w:ascii="仿宋_GB2312" w:hAnsi="仿宋_GB2312" w:eastAsia="仿宋_GB2312" w:cs="仿宋_GB2312"/>
                <w:color w:val="000000"/>
                <w:kern w:val="2"/>
                <w:sz w:val="24"/>
                <w:szCs w:val="24"/>
                <w:lang w:val="en-US" w:eastAsia="zh-CN" w:bidi="ar-SA"/>
              </w:rPr>
            </w:pPr>
          </w:p>
        </w:tc>
        <w:tc>
          <w:tcPr>
            <w:tcW w:w="1080" w:type="dxa"/>
            <w:gridSpan w:val="2"/>
            <w:noWrap w:val="0"/>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356.9</w:t>
            </w:r>
          </w:p>
        </w:tc>
        <w:tc>
          <w:tcPr>
            <w:tcW w:w="1700" w:type="dxa"/>
            <w:gridSpan w:val="2"/>
            <w:noWrap w:val="0"/>
            <w:vAlign w:val="center"/>
          </w:tcPr>
          <w:p>
            <w:pPr>
              <w:rPr>
                <w:rFonts w:hint="eastAsia" w:ascii="仿宋_GB2312" w:hAnsi="仿宋_GB2312" w:eastAsia="仿宋_GB2312" w:cs="仿宋_GB2312"/>
                <w:color w:val="000000"/>
                <w:kern w:val="2"/>
                <w:sz w:val="24"/>
                <w:szCs w:val="24"/>
                <w:lang w:val="en-US" w:eastAsia="zh-CN" w:bidi="ar-SA"/>
              </w:rPr>
            </w:pPr>
          </w:p>
        </w:tc>
        <w:tc>
          <w:tcPr>
            <w:tcW w:w="1794" w:type="dxa"/>
            <w:gridSpan w:val="4"/>
            <w:noWrap w:val="0"/>
            <w:vAlign w:val="center"/>
          </w:tcPr>
          <w:p>
            <w:pPr>
              <w:rPr>
                <w:rFonts w:hint="eastAsia" w:ascii="仿宋_GB2312" w:hAnsi="仿宋_GB2312" w:eastAsia="仿宋_GB2312" w:cs="仿宋_GB2312"/>
                <w:color w:val="000000"/>
                <w:kern w:val="2"/>
                <w:sz w:val="24"/>
                <w:szCs w:val="24"/>
                <w:lang w:val="en-US" w:eastAsia="zh-CN" w:bidi="ar-SA"/>
              </w:rPr>
            </w:pPr>
          </w:p>
        </w:tc>
        <w:tc>
          <w:tcPr>
            <w:tcW w:w="1085" w:type="dxa"/>
            <w:gridSpan w:val="3"/>
            <w:noWrap w:val="0"/>
            <w:vAlign w:val="center"/>
          </w:tcPr>
          <w:p>
            <w:pPr>
              <w:rPr>
                <w:rFonts w:hint="eastAsia" w:ascii="仿宋_GB2312" w:hAnsi="仿宋_GB2312" w:eastAsia="仿宋_GB2312" w:cs="仿宋_GB2312"/>
                <w:color w:val="000000"/>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69" w:hRule="atLeast"/>
          <w:jc w:val="center"/>
        </w:trPr>
        <w:tc>
          <w:tcPr>
            <w:tcW w:w="1695" w:type="dxa"/>
            <w:gridSpan w:val="3"/>
            <w:noWrap w:val="0"/>
            <w:vAlign w:val="center"/>
          </w:tcPr>
          <w:p>
            <w:pPr>
              <w:spacing w:line="32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4、石山矶电力排灌站</w:t>
            </w:r>
          </w:p>
        </w:tc>
        <w:tc>
          <w:tcPr>
            <w:tcW w:w="1076" w:type="dxa"/>
            <w:tcBorders>
              <w:right w:val="single" w:color="auto" w:sz="4" w:space="0"/>
            </w:tcBorders>
            <w:noWrap w:val="0"/>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624.58</w:t>
            </w:r>
          </w:p>
        </w:tc>
        <w:tc>
          <w:tcPr>
            <w:tcW w:w="1350" w:type="dxa"/>
            <w:gridSpan w:val="2"/>
            <w:tcBorders>
              <w:left w:val="single" w:color="auto" w:sz="4" w:space="0"/>
            </w:tcBorders>
            <w:noWrap w:val="0"/>
            <w:vAlign w:val="center"/>
          </w:tcPr>
          <w:p>
            <w:pPr>
              <w:rPr>
                <w:rFonts w:hint="default" w:ascii="仿宋_GB2312" w:hAnsi="仿宋_GB2312" w:eastAsia="仿宋_GB2312" w:cs="仿宋_GB2312"/>
                <w:color w:val="000000"/>
                <w:kern w:val="2"/>
                <w:sz w:val="24"/>
                <w:szCs w:val="24"/>
                <w:lang w:val="en-US" w:eastAsia="zh-CN" w:bidi="ar-SA"/>
              </w:rPr>
            </w:pPr>
          </w:p>
        </w:tc>
        <w:tc>
          <w:tcPr>
            <w:tcW w:w="1080" w:type="dxa"/>
            <w:gridSpan w:val="2"/>
            <w:noWrap w:val="0"/>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594.12</w:t>
            </w:r>
          </w:p>
        </w:tc>
        <w:tc>
          <w:tcPr>
            <w:tcW w:w="1700" w:type="dxa"/>
            <w:gridSpan w:val="2"/>
            <w:noWrap w:val="0"/>
            <w:vAlign w:val="center"/>
          </w:tcPr>
          <w:p>
            <w:pPr>
              <w:rPr>
                <w:rFonts w:hint="default" w:ascii="仿宋_GB2312" w:hAnsi="仿宋_GB2312" w:eastAsia="仿宋_GB2312" w:cs="仿宋_GB2312"/>
                <w:color w:val="000000"/>
                <w:kern w:val="2"/>
                <w:sz w:val="24"/>
                <w:szCs w:val="24"/>
                <w:lang w:val="en-US" w:eastAsia="zh-CN" w:bidi="ar-SA"/>
              </w:rPr>
            </w:pPr>
          </w:p>
        </w:tc>
        <w:tc>
          <w:tcPr>
            <w:tcW w:w="1794" w:type="dxa"/>
            <w:gridSpan w:val="4"/>
            <w:noWrap w:val="0"/>
            <w:vAlign w:val="center"/>
          </w:tcPr>
          <w:p>
            <w:pPr>
              <w:rPr>
                <w:rFonts w:hint="eastAsia" w:ascii="仿宋_GB2312" w:hAnsi="仿宋_GB2312" w:eastAsia="仿宋_GB2312" w:cs="仿宋_GB2312"/>
                <w:color w:val="000000"/>
                <w:sz w:val="24"/>
                <w:lang w:val="en-US" w:eastAsia="zh-CN"/>
              </w:rPr>
            </w:pPr>
          </w:p>
        </w:tc>
        <w:tc>
          <w:tcPr>
            <w:tcW w:w="1085" w:type="dxa"/>
            <w:gridSpan w:val="3"/>
            <w:noWrap w:val="0"/>
            <w:vAlign w:val="center"/>
          </w:tcPr>
          <w:p>
            <w:pPr>
              <w:keepNext w:val="0"/>
              <w:keepLines w:val="0"/>
              <w:widowControl/>
              <w:suppressLineNumbers w:val="0"/>
              <w:jc w:val="right"/>
              <w:textAlignment w:val="center"/>
              <w:rPr>
                <w:rFonts w:hint="eastAsia" w:ascii="仿宋_GB2312" w:hAnsi="仿宋_GB2312" w:eastAsia="仿宋_GB2312" w:cs="仿宋_GB2312"/>
                <w:color w:val="000000"/>
                <w:sz w:val="24"/>
              </w:rPr>
            </w:pPr>
            <w:r>
              <w:rPr>
                <w:rFonts w:hint="eastAsia" w:ascii="宋体" w:hAnsi="宋体" w:eastAsia="宋体" w:cs="宋体"/>
                <w:i w:val="0"/>
                <w:iCs w:val="0"/>
                <w:color w:val="000000"/>
                <w:kern w:val="0"/>
                <w:sz w:val="22"/>
                <w:szCs w:val="22"/>
                <w:u w:val="none"/>
                <w:lang w:val="en-US" w:eastAsia="zh-CN" w:bidi="ar"/>
              </w:rPr>
              <w:t>30.46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69" w:hRule="atLeast"/>
          <w:jc w:val="center"/>
        </w:trPr>
        <w:tc>
          <w:tcPr>
            <w:tcW w:w="1695" w:type="dxa"/>
            <w:gridSpan w:val="3"/>
            <w:noWrap w:val="0"/>
            <w:vAlign w:val="center"/>
          </w:tcPr>
          <w:p>
            <w:pPr>
              <w:spacing w:line="320" w:lineRule="exact"/>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5、花兰窖电力排灌站</w:t>
            </w:r>
          </w:p>
        </w:tc>
        <w:tc>
          <w:tcPr>
            <w:tcW w:w="1076" w:type="dxa"/>
            <w:tcBorders>
              <w:right w:val="single" w:color="auto" w:sz="4" w:space="0"/>
            </w:tcBorders>
            <w:noWrap w:val="0"/>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800.15</w:t>
            </w:r>
          </w:p>
        </w:tc>
        <w:tc>
          <w:tcPr>
            <w:tcW w:w="1350" w:type="dxa"/>
            <w:gridSpan w:val="2"/>
            <w:tcBorders>
              <w:left w:val="single" w:color="auto" w:sz="4" w:space="0"/>
            </w:tcBorders>
            <w:noWrap w:val="0"/>
            <w:vAlign w:val="center"/>
          </w:tcPr>
          <w:p>
            <w:pPr>
              <w:rPr>
                <w:rFonts w:hint="default" w:ascii="仿宋_GB2312" w:hAnsi="仿宋_GB2312" w:eastAsia="仿宋_GB2312" w:cs="仿宋_GB2312"/>
                <w:color w:val="000000"/>
                <w:kern w:val="2"/>
                <w:sz w:val="24"/>
                <w:szCs w:val="24"/>
                <w:lang w:val="en-US" w:eastAsia="zh-CN" w:bidi="ar-SA"/>
              </w:rPr>
            </w:pPr>
          </w:p>
        </w:tc>
        <w:tc>
          <w:tcPr>
            <w:tcW w:w="1080" w:type="dxa"/>
            <w:gridSpan w:val="2"/>
            <w:noWrap w:val="0"/>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752.69</w:t>
            </w:r>
          </w:p>
        </w:tc>
        <w:tc>
          <w:tcPr>
            <w:tcW w:w="1700" w:type="dxa"/>
            <w:gridSpan w:val="2"/>
            <w:noWrap w:val="0"/>
            <w:vAlign w:val="center"/>
          </w:tcPr>
          <w:p>
            <w:pPr>
              <w:rPr>
                <w:rFonts w:hint="default" w:ascii="仿宋_GB2312" w:hAnsi="仿宋_GB2312" w:eastAsia="仿宋_GB2312" w:cs="仿宋_GB2312"/>
                <w:color w:val="000000"/>
                <w:kern w:val="2"/>
                <w:sz w:val="24"/>
                <w:szCs w:val="24"/>
                <w:lang w:val="en-US" w:eastAsia="zh-CN" w:bidi="ar-SA"/>
              </w:rPr>
            </w:pPr>
          </w:p>
        </w:tc>
        <w:tc>
          <w:tcPr>
            <w:tcW w:w="1794" w:type="dxa"/>
            <w:gridSpan w:val="4"/>
            <w:noWrap w:val="0"/>
            <w:vAlign w:val="center"/>
          </w:tcPr>
          <w:p>
            <w:pPr>
              <w:rPr>
                <w:rFonts w:hint="default" w:ascii="仿宋_GB2312" w:hAnsi="仿宋_GB2312" w:eastAsia="仿宋_GB2312" w:cs="仿宋_GB2312"/>
                <w:color w:val="000000"/>
                <w:kern w:val="2"/>
                <w:sz w:val="24"/>
                <w:szCs w:val="24"/>
                <w:lang w:val="en-US" w:eastAsia="zh-CN" w:bidi="ar-SA"/>
              </w:rPr>
            </w:pPr>
          </w:p>
        </w:tc>
        <w:tc>
          <w:tcPr>
            <w:tcW w:w="1085" w:type="dxa"/>
            <w:gridSpan w:val="3"/>
            <w:noWrap w:val="0"/>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47.46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71" w:hRule="atLeast"/>
          <w:jc w:val="center"/>
        </w:trPr>
        <w:tc>
          <w:tcPr>
            <w:tcW w:w="1695" w:type="dxa"/>
            <w:gridSpan w:val="3"/>
            <w:noWrap w:val="0"/>
            <w:vAlign w:val="center"/>
          </w:tcPr>
          <w:p>
            <w:pPr>
              <w:spacing w:line="32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6、华一水库</w:t>
            </w:r>
          </w:p>
        </w:tc>
        <w:tc>
          <w:tcPr>
            <w:tcW w:w="1076" w:type="dxa"/>
            <w:tcBorders>
              <w:right w:val="single" w:color="auto" w:sz="4" w:space="0"/>
            </w:tcBorders>
            <w:noWrap w:val="0"/>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414.7</w:t>
            </w:r>
          </w:p>
        </w:tc>
        <w:tc>
          <w:tcPr>
            <w:tcW w:w="1350" w:type="dxa"/>
            <w:gridSpan w:val="2"/>
            <w:tcBorders>
              <w:left w:val="single" w:color="auto" w:sz="4" w:space="0"/>
            </w:tcBorders>
            <w:noWrap w:val="0"/>
            <w:vAlign w:val="center"/>
          </w:tcPr>
          <w:p>
            <w:pPr>
              <w:rPr>
                <w:rFonts w:hint="default" w:ascii="仿宋_GB2312" w:hAnsi="仿宋_GB2312" w:eastAsia="仿宋_GB2312" w:cs="仿宋_GB2312"/>
                <w:color w:val="000000"/>
                <w:kern w:val="2"/>
                <w:sz w:val="24"/>
                <w:szCs w:val="24"/>
                <w:lang w:val="en-US" w:eastAsia="zh-CN" w:bidi="ar-SA"/>
              </w:rPr>
            </w:pPr>
          </w:p>
        </w:tc>
        <w:tc>
          <w:tcPr>
            <w:tcW w:w="1080" w:type="dxa"/>
            <w:gridSpan w:val="2"/>
            <w:noWrap w:val="0"/>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355.7</w:t>
            </w:r>
          </w:p>
        </w:tc>
        <w:tc>
          <w:tcPr>
            <w:tcW w:w="1700" w:type="dxa"/>
            <w:gridSpan w:val="2"/>
            <w:noWrap w:val="0"/>
            <w:vAlign w:val="center"/>
          </w:tcPr>
          <w:p>
            <w:pPr>
              <w:rPr>
                <w:rFonts w:hint="default" w:ascii="仿宋_GB2312" w:hAnsi="仿宋_GB2312" w:eastAsia="仿宋_GB2312" w:cs="仿宋_GB2312"/>
                <w:color w:val="000000"/>
                <w:kern w:val="2"/>
                <w:sz w:val="24"/>
                <w:szCs w:val="24"/>
                <w:lang w:val="en-US" w:eastAsia="zh-CN" w:bidi="ar-SA"/>
              </w:rPr>
            </w:pPr>
          </w:p>
        </w:tc>
        <w:tc>
          <w:tcPr>
            <w:tcW w:w="1794" w:type="dxa"/>
            <w:gridSpan w:val="4"/>
            <w:noWrap w:val="0"/>
            <w:vAlign w:val="center"/>
          </w:tcPr>
          <w:p>
            <w:pPr>
              <w:rPr>
                <w:rFonts w:hint="default" w:ascii="仿宋_GB2312" w:hAnsi="仿宋_GB2312" w:eastAsia="仿宋_GB2312" w:cs="仿宋_GB2312"/>
                <w:color w:val="000000"/>
                <w:kern w:val="2"/>
                <w:sz w:val="24"/>
                <w:szCs w:val="24"/>
                <w:lang w:val="en-US" w:eastAsia="zh-CN" w:bidi="ar-SA"/>
              </w:rPr>
            </w:pPr>
          </w:p>
        </w:tc>
        <w:tc>
          <w:tcPr>
            <w:tcW w:w="1085" w:type="dxa"/>
            <w:gridSpan w:val="3"/>
            <w:noWrap w:val="0"/>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59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71" w:hRule="atLeast"/>
          <w:jc w:val="center"/>
        </w:trPr>
        <w:tc>
          <w:tcPr>
            <w:tcW w:w="1695" w:type="dxa"/>
            <w:gridSpan w:val="3"/>
            <w:noWrap w:val="0"/>
            <w:vAlign w:val="center"/>
          </w:tcPr>
          <w:p>
            <w:pPr>
              <w:spacing w:line="320" w:lineRule="exact"/>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7、东山水库</w:t>
            </w:r>
          </w:p>
        </w:tc>
        <w:tc>
          <w:tcPr>
            <w:tcW w:w="1076" w:type="dxa"/>
            <w:tcBorders>
              <w:right w:val="single" w:color="auto" w:sz="4" w:space="0"/>
            </w:tcBorders>
            <w:noWrap w:val="0"/>
            <w:vAlign w:val="center"/>
          </w:tcPr>
          <w:p>
            <w:pPr>
              <w:keepNext w:val="0"/>
              <w:keepLines w:val="0"/>
              <w:widowControl/>
              <w:suppressLineNumbers w:val="0"/>
              <w:jc w:val="right"/>
              <w:textAlignment w:val="center"/>
              <w:rPr>
                <w:rFonts w:hint="default" w:ascii="仿宋" w:hAnsi="仿宋" w:eastAsia="仿宋" w:cs="仿宋"/>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368.5</w:t>
            </w:r>
          </w:p>
        </w:tc>
        <w:tc>
          <w:tcPr>
            <w:tcW w:w="1350" w:type="dxa"/>
            <w:gridSpan w:val="2"/>
            <w:tcBorders>
              <w:left w:val="single" w:color="auto" w:sz="4" w:space="0"/>
            </w:tcBorders>
            <w:noWrap w:val="0"/>
            <w:vAlign w:val="center"/>
          </w:tcPr>
          <w:p>
            <w:pPr>
              <w:rPr>
                <w:rFonts w:hint="eastAsia" w:ascii="仿宋" w:hAnsi="仿宋" w:eastAsia="仿宋" w:cs="仿宋"/>
                <w:color w:val="000000"/>
                <w:kern w:val="2"/>
                <w:sz w:val="24"/>
                <w:szCs w:val="24"/>
                <w:lang w:val="en-US" w:eastAsia="zh-CN" w:bidi="ar-SA"/>
              </w:rPr>
            </w:pPr>
          </w:p>
        </w:tc>
        <w:tc>
          <w:tcPr>
            <w:tcW w:w="1080" w:type="dxa"/>
            <w:gridSpan w:val="2"/>
            <w:noWrap w:val="0"/>
            <w:vAlign w:val="center"/>
          </w:tcPr>
          <w:p>
            <w:pPr>
              <w:keepNext w:val="0"/>
              <w:keepLines w:val="0"/>
              <w:widowControl/>
              <w:suppressLineNumbers w:val="0"/>
              <w:jc w:val="right"/>
              <w:textAlignment w:val="center"/>
              <w:rPr>
                <w:rFonts w:hint="eastAsia" w:ascii="仿宋" w:hAnsi="仿宋" w:eastAsia="仿宋" w:cs="仿宋"/>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331.91</w:t>
            </w:r>
          </w:p>
        </w:tc>
        <w:tc>
          <w:tcPr>
            <w:tcW w:w="1700" w:type="dxa"/>
            <w:gridSpan w:val="2"/>
            <w:noWrap w:val="0"/>
            <w:vAlign w:val="center"/>
          </w:tcPr>
          <w:p>
            <w:pPr>
              <w:rPr>
                <w:rFonts w:hint="eastAsia" w:ascii="仿宋_GB2312" w:hAnsi="仿宋_GB2312" w:eastAsia="仿宋_GB2312" w:cs="仿宋_GB2312"/>
                <w:color w:val="000000"/>
                <w:sz w:val="24"/>
                <w:lang w:val="en-US" w:eastAsia="zh-CN"/>
              </w:rPr>
            </w:pPr>
          </w:p>
        </w:tc>
        <w:tc>
          <w:tcPr>
            <w:tcW w:w="1794" w:type="dxa"/>
            <w:gridSpan w:val="4"/>
            <w:noWrap w:val="0"/>
            <w:vAlign w:val="center"/>
          </w:tcPr>
          <w:p>
            <w:pPr>
              <w:rPr>
                <w:rFonts w:hint="eastAsia" w:ascii="仿宋_GB2312" w:hAnsi="仿宋_GB2312" w:eastAsia="仿宋_GB2312" w:cs="仿宋_GB2312"/>
                <w:color w:val="000000"/>
                <w:sz w:val="24"/>
                <w:lang w:val="en-US" w:eastAsia="zh-CN"/>
              </w:rPr>
            </w:pPr>
          </w:p>
        </w:tc>
        <w:tc>
          <w:tcPr>
            <w:tcW w:w="1085" w:type="dxa"/>
            <w:gridSpan w:val="3"/>
            <w:noWrap w:val="0"/>
            <w:vAlign w:val="center"/>
          </w:tcPr>
          <w:p>
            <w:pPr>
              <w:keepNext w:val="0"/>
              <w:keepLines w:val="0"/>
              <w:widowControl/>
              <w:suppressLineNumbers w:val="0"/>
              <w:jc w:val="right"/>
              <w:textAlignment w:val="center"/>
              <w:rPr>
                <w:rFonts w:hint="eastAsia" w:ascii="仿宋_GB2312" w:hAnsi="仿宋_GB2312" w:eastAsia="仿宋_GB2312" w:cs="仿宋_GB2312"/>
                <w:color w:val="000000"/>
                <w:sz w:val="24"/>
                <w:lang w:val="en-US" w:eastAsia="zh-CN"/>
              </w:rPr>
            </w:pPr>
            <w:r>
              <w:rPr>
                <w:rFonts w:hint="eastAsia" w:ascii="宋体" w:hAnsi="宋体" w:eastAsia="宋体" w:cs="宋体"/>
                <w:i w:val="0"/>
                <w:iCs w:val="0"/>
                <w:color w:val="000000"/>
                <w:kern w:val="0"/>
                <w:sz w:val="22"/>
                <w:szCs w:val="22"/>
                <w:u w:val="none"/>
                <w:lang w:val="en-US" w:eastAsia="zh-CN" w:bidi="ar"/>
              </w:rPr>
              <w:t>36.59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71" w:hRule="atLeast"/>
          <w:jc w:val="center"/>
        </w:trPr>
        <w:tc>
          <w:tcPr>
            <w:tcW w:w="1695" w:type="dxa"/>
            <w:gridSpan w:val="3"/>
            <w:noWrap w:val="0"/>
            <w:vAlign w:val="center"/>
          </w:tcPr>
          <w:p>
            <w:pPr>
              <w:spacing w:line="320" w:lineRule="exact"/>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8、北汊水库</w:t>
            </w:r>
          </w:p>
        </w:tc>
        <w:tc>
          <w:tcPr>
            <w:tcW w:w="1076" w:type="dxa"/>
            <w:tcBorders>
              <w:right w:val="single" w:color="auto" w:sz="4" w:space="0"/>
            </w:tcBorders>
            <w:noWrap w:val="0"/>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625.67</w:t>
            </w:r>
          </w:p>
        </w:tc>
        <w:tc>
          <w:tcPr>
            <w:tcW w:w="1350" w:type="dxa"/>
            <w:gridSpan w:val="2"/>
            <w:tcBorders>
              <w:left w:val="single" w:color="auto" w:sz="4" w:space="0"/>
            </w:tcBorders>
            <w:noWrap w:val="0"/>
            <w:vAlign w:val="center"/>
          </w:tcPr>
          <w:p>
            <w:pPr>
              <w:rPr>
                <w:rFonts w:hint="default" w:ascii="仿宋_GB2312" w:hAnsi="仿宋_GB2312" w:eastAsia="仿宋_GB2312" w:cs="仿宋_GB2312"/>
                <w:color w:val="000000"/>
                <w:kern w:val="2"/>
                <w:sz w:val="24"/>
                <w:szCs w:val="24"/>
                <w:lang w:val="en-US" w:eastAsia="zh-CN" w:bidi="ar-SA"/>
              </w:rPr>
            </w:pPr>
          </w:p>
        </w:tc>
        <w:tc>
          <w:tcPr>
            <w:tcW w:w="1080" w:type="dxa"/>
            <w:gridSpan w:val="2"/>
            <w:noWrap w:val="0"/>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548.32</w:t>
            </w:r>
          </w:p>
        </w:tc>
        <w:tc>
          <w:tcPr>
            <w:tcW w:w="1700" w:type="dxa"/>
            <w:gridSpan w:val="2"/>
            <w:noWrap w:val="0"/>
            <w:vAlign w:val="center"/>
          </w:tcPr>
          <w:p>
            <w:pPr>
              <w:rPr>
                <w:rFonts w:hint="default" w:ascii="仿宋_GB2312" w:hAnsi="仿宋_GB2312" w:eastAsia="仿宋_GB2312" w:cs="仿宋_GB2312"/>
                <w:color w:val="000000"/>
                <w:kern w:val="2"/>
                <w:sz w:val="24"/>
                <w:szCs w:val="24"/>
                <w:lang w:val="en-US" w:eastAsia="zh-CN" w:bidi="ar-SA"/>
              </w:rPr>
            </w:pPr>
          </w:p>
        </w:tc>
        <w:tc>
          <w:tcPr>
            <w:tcW w:w="1794" w:type="dxa"/>
            <w:gridSpan w:val="4"/>
            <w:noWrap w:val="0"/>
            <w:vAlign w:val="center"/>
          </w:tcPr>
          <w:p>
            <w:pPr>
              <w:rPr>
                <w:rFonts w:hint="default" w:ascii="仿宋_GB2312" w:hAnsi="仿宋_GB2312" w:eastAsia="仿宋_GB2312" w:cs="仿宋_GB2312"/>
                <w:color w:val="000000"/>
                <w:kern w:val="2"/>
                <w:sz w:val="24"/>
                <w:szCs w:val="24"/>
                <w:lang w:val="en-US" w:eastAsia="zh-CN" w:bidi="ar-SA"/>
              </w:rPr>
            </w:pPr>
          </w:p>
        </w:tc>
        <w:tc>
          <w:tcPr>
            <w:tcW w:w="1085" w:type="dxa"/>
            <w:gridSpan w:val="3"/>
            <w:noWrap w:val="0"/>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77.35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71" w:hRule="atLeast"/>
          <w:jc w:val="center"/>
        </w:trPr>
        <w:tc>
          <w:tcPr>
            <w:tcW w:w="1695" w:type="dxa"/>
            <w:gridSpan w:val="3"/>
            <w:noWrap w:val="0"/>
            <w:vAlign w:val="center"/>
          </w:tcPr>
          <w:p>
            <w:pPr>
              <w:spacing w:line="320" w:lineRule="exact"/>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9沙河水库</w:t>
            </w:r>
          </w:p>
        </w:tc>
        <w:tc>
          <w:tcPr>
            <w:tcW w:w="1076" w:type="dxa"/>
            <w:tcBorders>
              <w:right w:val="single" w:color="auto" w:sz="4" w:space="0"/>
            </w:tcBorders>
            <w:noWrap w:val="0"/>
            <w:vAlign w:val="center"/>
          </w:tcPr>
          <w:p>
            <w:pPr>
              <w:keepNext w:val="0"/>
              <w:keepLines w:val="0"/>
              <w:widowControl/>
              <w:suppressLineNumbers w:val="0"/>
              <w:jc w:val="right"/>
              <w:textAlignment w:val="center"/>
              <w:rPr>
                <w:rFonts w:hint="eastAsia" w:ascii="仿宋_GB2312" w:hAnsi="仿宋_GB2312" w:eastAsia="仿宋_GB2312" w:cs="仿宋_GB2312"/>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149.34</w:t>
            </w:r>
          </w:p>
        </w:tc>
        <w:tc>
          <w:tcPr>
            <w:tcW w:w="1350" w:type="dxa"/>
            <w:gridSpan w:val="2"/>
            <w:tcBorders>
              <w:left w:val="single" w:color="auto" w:sz="4" w:space="0"/>
            </w:tcBorders>
            <w:noWrap w:val="0"/>
            <w:vAlign w:val="center"/>
          </w:tcPr>
          <w:p>
            <w:pPr>
              <w:rPr>
                <w:rFonts w:hint="default" w:ascii="仿宋_GB2312" w:hAnsi="仿宋_GB2312" w:eastAsia="仿宋_GB2312" w:cs="仿宋_GB2312"/>
                <w:kern w:val="2"/>
                <w:sz w:val="24"/>
                <w:szCs w:val="24"/>
                <w:lang w:val="en-US" w:eastAsia="zh-CN" w:bidi="ar-SA"/>
              </w:rPr>
            </w:pPr>
          </w:p>
        </w:tc>
        <w:tc>
          <w:tcPr>
            <w:tcW w:w="1080" w:type="dxa"/>
            <w:gridSpan w:val="2"/>
            <w:noWrap w:val="0"/>
            <w:vAlign w:val="center"/>
          </w:tcPr>
          <w:p>
            <w:pPr>
              <w:keepNext w:val="0"/>
              <w:keepLines w:val="0"/>
              <w:widowControl/>
              <w:suppressLineNumbers w:val="0"/>
              <w:jc w:val="right"/>
              <w:textAlignment w:val="center"/>
              <w:rPr>
                <w:rFonts w:hint="eastAsia" w:ascii="仿宋_GB2312" w:hAnsi="仿宋_GB2312" w:eastAsia="仿宋_GB2312" w:cs="仿宋_GB2312"/>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149.34</w:t>
            </w:r>
          </w:p>
        </w:tc>
        <w:tc>
          <w:tcPr>
            <w:tcW w:w="1700" w:type="dxa"/>
            <w:gridSpan w:val="2"/>
            <w:noWrap w:val="0"/>
            <w:vAlign w:val="center"/>
          </w:tcPr>
          <w:p>
            <w:pPr>
              <w:rPr>
                <w:rFonts w:hint="eastAsia" w:ascii="仿宋_GB2312" w:hAnsi="仿宋_GB2312" w:eastAsia="仿宋_GB2312" w:cs="仿宋_GB2312"/>
                <w:color w:val="000000"/>
                <w:sz w:val="24"/>
                <w:lang w:val="en-US" w:eastAsia="zh-CN"/>
              </w:rPr>
            </w:pPr>
          </w:p>
        </w:tc>
        <w:tc>
          <w:tcPr>
            <w:tcW w:w="1794" w:type="dxa"/>
            <w:gridSpan w:val="4"/>
            <w:noWrap w:val="0"/>
            <w:vAlign w:val="center"/>
          </w:tcPr>
          <w:p>
            <w:pPr>
              <w:rPr>
                <w:rFonts w:hint="eastAsia" w:ascii="仿宋_GB2312" w:hAnsi="仿宋_GB2312" w:eastAsia="仿宋_GB2312" w:cs="仿宋_GB2312"/>
                <w:color w:val="000000"/>
                <w:sz w:val="24"/>
                <w:lang w:val="en-US" w:eastAsia="zh-CN"/>
              </w:rPr>
            </w:pPr>
          </w:p>
        </w:tc>
        <w:tc>
          <w:tcPr>
            <w:tcW w:w="1085" w:type="dxa"/>
            <w:gridSpan w:val="3"/>
            <w:noWrap w:val="0"/>
            <w:vAlign w:val="center"/>
          </w:tcPr>
          <w:p>
            <w:pPr>
              <w:rPr>
                <w:rFonts w:hint="eastAsia" w:ascii="仿宋_GB2312" w:hAnsi="仿宋_GB2312" w:eastAsia="仿宋_GB2312" w:cs="仿宋_GB2312"/>
                <w:color w:val="000000"/>
                <w:sz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69" w:hRule="atLeast"/>
          <w:jc w:val="center"/>
        </w:trPr>
        <w:tc>
          <w:tcPr>
            <w:tcW w:w="1695" w:type="dxa"/>
            <w:gridSpan w:val="3"/>
            <w:noWrap w:val="0"/>
            <w:vAlign w:val="center"/>
          </w:tcPr>
          <w:p>
            <w:pPr>
              <w:spacing w:line="320" w:lineRule="exact"/>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10、长江洞庭湖事务中心</w:t>
            </w:r>
          </w:p>
        </w:tc>
        <w:tc>
          <w:tcPr>
            <w:tcW w:w="1076" w:type="dxa"/>
            <w:tcBorders>
              <w:right w:val="single" w:color="auto" w:sz="4" w:space="0"/>
            </w:tcBorders>
            <w:noWrap w:val="0"/>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272.62</w:t>
            </w:r>
          </w:p>
        </w:tc>
        <w:tc>
          <w:tcPr>
            <w:tcW w:w="1350" w:type="dxa"/>
            <w:gridSpan w:val="2"/>
            <w:tcBorders>
              <w:left w:val="single" w:color="auto" w:sz="4" w:space="0"/>
            </w:tcBorders>
            <w:noWrap w:val="0"/>
            <w:vAlign w:val="center"/>
          </w:tcPr>
          <w:p>
            <w:pPr>
              <w:rPr>
                <w:rFonts w:hint="eastAsia" w:ascii="仿宋_GB2312" w:hAnsi="仿宋_GB2312" w:eastAsia="仿宋_GB2312" w:cs="仿宋_GB2312"/>
                <w:color w:val="000000"/>
                <w:kern w:val="2"/>
                <w:sz w:val="24"/>
                <w:szCs w:val="24"/>
                <w:lang w:val="en-US" w:eastAsia="zh-CN" w:bidi="ar-SA"/>
              </w:rPr>
            </w:pPr>
          </w:p>
        </w:tc>
        <w:tc>
          <w:tcPr>
            <w:tcW w:w="1080" w:type="dxa"/>
            <w:gridSpan w:val="2"/>
            <w:noWrap w:val="0"/>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269.62</w:t>
            </w:r>
          </w:p>
        </w:tc>
        <w:tc>
          <w:tcPr>
            <w:tcW w:w="1700" w:type="dxa"/>
            <w:gridSpan w:val="2"/>
            <w:noWrap w:val="0"/>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3</w:t>
            </w:r>
          </w:p>
        </w:tc>
        <w:tc>
          <w:tcPr>
            <w:tcW w:w="1794" w:type="dxa"/>
            <w:gridSpan w:val="4"/>
            <w:noWrap w:val="0"/>
            <w:vAlign w:val="center"/>
          </w:tcPr>
          <w:p>
            <w:pPr>
              <w:rPr>
                <w:rFonts w:hint="default" w:ascii="仿宋_GB2312" w:hAnsi="仿宋_GB2312" w:eastAsia="仿宋_GB2312" w:cs="仿宋_GB2312"/>
                <w:color w:val="000000"/>
                <w:kern w:val="2"/>
                <w:sz w:val="24"/>
                <w:szCs w:val="24"/>
                <w:lang w:val="en-US" w:eastAsia="zh-CN" w:bidi="ar-SA"/>
              </w:rPr>
            </w:pPr>
          </w:p>
        </w:tc>
        <w:tc>
          <w:tcPr>
            <w:tcW w:w="1085" w:type="dxa"/>
            <w:gridSpan w:val="3"/>
            <w:noWrap w:val="0"/>
            <w:vAlign w:val="center"/>
          </w:tcPr>
          <w:p>
            <w:pPr>
              <w:rPr>
                <w:rFonts w:hint="eastAsia" w:ascii="仿宋_GB2312" w:hAnsi="仿宋_GB2312" w:eastAsia="仿宋_GB2312" w:cs="仿宋_GB2312"/>
                <w:color w:val="000000"/>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69" w:hRule="atLeast"/>
          <w:jc w:val="center"/>
        </w:trPr>
        <w:tc>
          <w:tcPr>
            <w:tcW w:w="1695" w:type="dxa"/>
            <w:gridSpan w:val="3"/>
            <w:noWrap w:val="0"/>
            <w:vAlign w:val="center"/>
          </w:tcPr>
          <w:p>
            <w:pPr>
              <w:spacing w:line="320" w:lineRule="exac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lang w:val="en-US" w:eastAsia="zh-CN"/>
              </w:rPr>
              <w:t>11、华容县城区排涝泵站</w:t>
            </w:r>
          </w:p>
        </w:tc>
        <w:tc>
          <w:tcPr>
            <w:tcW w:w="1076" w:type="dxa"/>
            <w:tcBorders>
              <w:right w:val="single" w:color="auto" w:sz="4" w:space="0"/>
            </w:tcBorders>
            <w:noWrap w:val="0"/>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456.11</w:t>
            </w:r>
          </w:p>
        </w:tc>
        <w:tc>
          <w:tcPr>
            <w:tcW w:w="1350" w:type="dxa"/>
            <w:gridSpan w:val="2"/>
            <w:tcBorders>
              <w:left w:val="single" w:color="auto" w:sz="4" w:space="0"/>
            </w:tcBorders>
            <w:noWrap w:val="0"/>
            <w:vAlign w:val="center"/>
          </w:tcPr>
          <w:p>
            <w:pPr>
              <w:rPr>
                <w:rFonts w:hint="default" w:ascii="仿宋_GB2312" w:hAnsi="仿宋_GB2312" w:eastAsia="仿宋_GB2312" w:cs="仿宋_GB2312"/>
                <w:color w:val="000000"/>
                <w:kern w:val="2"/>
                <w:sz w:val="24"/>
                <w:szCs w:val="24"/>
                <w:lang w:val="en-US" w:eastAsia="zh-CN" w:bidi="ar-SA"/>
              </w:rPr>
            </w:pPr>
          </w:p>
        </w:tc>
        <w:tc>
          <w:tcPr>
            <w:tcW w:w="1080" w:type="dxa"/>
            <w:gridSpan w:val="2"/>
            <w:noWrap w:val="0"/>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400.74</w:t>
            </w:r>
          </w:p>
        </w:tc>
        <w:tc>
          <w:tcPr>
            <w:tcW w:w="1700" w:type="dxa"/>
            <w:gridSpan w:val="2"/>
            <w:noWrap w:val="0"/>
            <w:vAlign w:val="center"/>
          </w:tcPr>
          <w:p>
            <w:pPr>
              <w:rPr>
                <w:rFonts w:hint="default" w:ascii="仿宋_GB2312" w:hAnsi="仿宋_GB2312" w:eastAsia="仿宋_GB2312" w:cs="仿宋_GB2312"/>
                <w:color w:val="000000"/>
                <w:kern w:val="2"/>
                <w:sz w:val="24"/>
                <w:szCs w:val="24"/>
                <w:lang w:val="en-US" w:eastAsia="zh-CN" w:bidi="ar-SA"/>
              </w:rPr>
            </w:pPr>
          </w:p>
        </w:tc>
        <w:tc>
          <w:tcPr>
            <w:tcW w:w="1794" w:type="dxa"/>
            <w:gridSpan w:val="4"/>
            <w:noWrap w:val="0"/>
            <w:vAlign w:val="center"/>
          </w:tcPr>
          <w:p>
            <w:pPr>
              <w:rPr>
                <w:rFonts w:hint="default" w:ascii="仿宋_GB2312" w:hAnsi="仿宋_GB2312" w:eastAsia="仿宋_GB2312" w:cs="仿宋_GB2312"/>
                <w:color w:val="000000"/>
                <w:kern w:val="2"/>
                <w:sz w:val="24"/>
                <w:szCs w:val="24"/>
                <w:lang w:val="en-US" w:eastAsia="zh-CN" w:bidi="ar-SA"/>
              </w:rPr>
            </w:pPr>
          </w:p>
        </w:tc>
        <w:tc>
          <w:tcPr>
            <w:tcW w:w="1085" w:type="dxa"/>
            <w:gridSpan w:val="3"/>
            <w:noWrap w:val="0"/>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55.37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02" w:hRule="atLeast"/>
          <w:jc w:val="center"/>
        </w:trPr>
        <w:tc>
          <w:tcPr>
            <w:tcW w:w="978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02" w:hRule="atLeast"/>
          <w:jc w:val="center"/>
        </w:trPr>
        <w:tc>
          <w:tcPr>
            <w:tcW w:w="1695" w:type="dxa"/>
            <w:gridSpan w:val="3"/>
            <w:vMerge w:val="restart"/>
            <w:noWrap w:val="0"/>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76"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61" w:type="dxa"/>
            <w:gridSpan w:val="9"/>
            <w:tcBorders>
              <w:left w:val="single" w:color="auto" w:sz="4" w:space="0"/>
              <w:bottom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8" w:type="dxa"/>
            <w:gridSpan w:val="4"/>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02" w:hRule="atLeast"/>
          <w:jc w:val="center"/>
        </w:trPr>
        <w:tc>
          <w:tcPr>
            <w:tcW w:w="1695"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76"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0" w:type="dxa"/>
            <w:gridSpan w:val="2"/>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31" w:type="dxa"/>
            <w:gridSpan w:val="6"/>
            <w:tcBorders>
              <w:top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17" w:type="dxa"/>
            <w:gridSpan w:val="3"/>
            <w:vMerge w:val="restart"/>
            <w:tcBorders>
              <w:top w:val="single" w:color="auto" w:sz="4" w:space="0"/>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31" w:type="dxa"/>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02" w:hRule="atLeast"/>
          <w:jc w:val="center"/>
        </w:trPr>
        <w:tc>
          <w:tcPr>
            <w:tcW w:w="1695"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76"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0"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51"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17" w:type="dxa"/>
            <w:gridSpan w:val="3"/>
            <w:vMerge w:val="continue"/>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31" w:type="dxa"/>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69" w:hRule="atLeast"/>
          <w:jc w:val="center"/>
        </w:trPr>
        <w:tc>
          <w:tcPr>
            <w:tcW w:w="1695"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76" w:type="dxa"/>
            <w:tcBorders>
              <w:right w:val="single" w:color="auto" w:sz="4" w:space="0"/>
            </w:tcBorders>
            <w:noWrap w:val="0"/>
            <w:vAlign w:val="center"/>
          </w:tcPr>
          <w:p>
            <w:pPr>
              <w:keepNext w:val="0"/>
              <w:keepLines w:val="0"/>
              <w:widowControl/>
              <w:suppressLineNumbers w:val="0"/>
              <w:jc w:val="right"/>
              <w:textAlignment w:val="center"/>
              <w:rPr>
                <w:rFonts w:hint="default"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33428.93</w:t>
            </w:r>
          </w:p>
        </w:tc>
        <w:tc>
          <w:tcPr>
            <w:tcW w:w="1350" w:type="dxa"/>
            <w:gridSpan w:val="2"/>
            <w:tcBorders>
              <w:left w:val="single" w:color="auto" w:sz="4" w:space="0"/>
            </w:tcBorders>
            <w:noWrap w:val="0"/>
            <w:vAlign w:val="center"/>
          </w:tcPr>
          <w:p>
            <w:pPr>
              <w:keepNext w:val="0"/>
              <w:keepLines w:val="0"/>
              <w:widowControl/>
              <w:suppressLineNumbers w:val="0"/>
              <w:jc w:val="right"/>
              <w:textAlignment w:val="center"/>
              <w:rPr>
                <w:rFonts w:hint="default"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4503.58</w:t>
            </w:r>
          </w:p>
        </w:tc>
        <w:tc>
          <w:tcPr>
            <w:tcW w:w="1080" w:type="dxa"/>
            <w:gridSpan w:val="2"/>
            <w:noWrap w:val="0"/>
            <w:vAlign w:val="center"/>
          </w:tcPr>
          <w:p>
            <w:pPr>
              <w:keepNext w:val="0"/>
              <w:keepLines w:val="0"/>
              <w:widowControl/>
              <w:suppressLineNumbers w:val="0"/>
              <w:jc w:val="right"/>
              <w:textAlignment w:val="center"/>
              <w:rPr>
                <w:rFonts w:hint="default"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3484.77</w:t>
            </w:r>
          </w:p>
        </w:tc>
        <w:tc>
          <w:tcPr>
            <w:tcW w:w="2151" w:type="dxa"/>
            <w:gridSpan w:val="4"/>
            <w:noWrap w:val="0"/>
            <w:vAlign w:val="center"/>
          </w:tcPr>
          <w:p>
            <w:pPr>
              <w:keepNext w:val="0"/>
              <w:keepLines w:val="0"/>
              <w:widowControl/>
              <w:suppressLineNumbers w:val="0"/>
              <w:jc w:val="right"/>
              <w:textAlignment w:val="center"/>
              <w:rPr>
                <w:rFonts w:hint="default"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1018.81</w:t>
            </w:r>
          </w:p>
        </w:tc>
        <w:tc>
          <w:tcPr>
            <w:tcW w:w="1080" w:type="dxa"/>
            <w:noWrap w:val="0"/>
            <w:vAlign w:val="center"/>
          </w:tcPr>
          <w:p>
            <w:pPr>
              <w:keepNext w:val="0"/>
              <w:keepLines w:val="0"/>
              <w:widowControl/>
              <w:suppressLineNumbers w:val="0"/>
              <w:jc w:val="right"/>
              <w:textAlignment w:val="center"/>
              <w:rPr>
                <w:rFonts w:hint="default"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28925.35</w:t>
            </w:r>
          </w:p>
        </w:tc>
        <w:tc>
          <w:tcPr>
            <w:tcW w:w="717" w:type="dxa"/>
            <w:gridSpan w:val="3"/>
            <w:tcBorders>
              <w:right w:val="single" w:color="auto" w:sz="4" w:space="0"/>
            </w:tcBorders>
            <w:noWrap w:val="0"/>
            <w:vAlign w:val="center"/>
          </w:tcPr>
          <w:p>
            <w:pPr>
              <w:autoSpaceDN w:val="0"/>
              <w:spacing w:line="320" w:lineRule="exact"/>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0</w:t>
            </w:r>
          </w:p>
        </w:tc>
        <w:tc>
          <w:tcPr>
            <w:tcW w:w="631" w:type="dxa"/>
            <w:tcBorders>
              <w:left w:val="single" w:color="auto" w:sz="4" w:space="0"/>
            </w:tcBorders>
            <w:noWrap w:val="0"/>
            <w:vAlign w:val="center"/>
          </w:tcPr>
          <w:p>
            <w:pPr>
              <w:autoSpaceDN w:val="0"/>
              <w:spacing w:line="320" w:lineRule="exact"/>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02" w:hRule="atLeast"/>
          <w:jc w:val="center"/>
        </w:trPr>
        <w:tc>
          <w:tcPr>
            <w:tcW w:w="1695"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76" w:type="dxa"/>
            <w:tcBorders>
              <w:right w:val="single" w:color="auto" w:sz="4" w:space="0"/>
            </w:tcBorders>
            <w:noWrap w:val="0"/>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28082.48</w:t>
            </w:r>
          </w:p>
        </w:tc>
        <w:tc>
          <w:tcPr>
            <w:tcW w:w="1350" w:type="dxa"/>
            <w:gridSpan w:val="2"/>
            <w:tcBorders>
              <w:left w:val="single" w:color="auto" w:sz="4" w:space="0"/>
            </w:tcBorders>
            <w:noWrap w:val="0"/>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1289.79</w:t>
            </w:r>
          </w:p>
        </w:tc>
        <w:tc>
          <w:tcPr>
            <w:tcW w:w="1080" w:type="dxa"/>
            <w:gridSpan w:val="2"/>
            <w:noWrap w:val="0"/>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866.97</w:t>
            </w:r>
          </w:p>
        </w:tc>
        <w:tc>
          <w:tcPr>
            <w:tcW w:w="2151" w:type="dxa"/>
            <w:gridSpan w:val="4"/>
            <w:noWrap w:val="0"/>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422.82</w:t>
            </w:r>
          </w:p>
        </w:tc>
        <w:tc>
          <w:tcPr>
            <w:tcW w:w="1080" w:type="dxa"/>
            <w:noWrap w:val="0"/>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26792.69</w:t>
            </w:r>
          </w:p>
        </w:tc>
        <w:tc>
          <w:tcPr>
            <w:tcW w:w="717" w:type="dxa"/>
            <w:gridSpan w:val="3"/>
            <w:tcBorders>
              <w:right w:val="single" w:color="auto" w:sz="4" w:space="0"/>
            </w:tcBorders>
            <w:noWrap w:val="0"/>
            <w:vAlign w:val="center"/>
          </w:tcPr>
          <w:p>
            <w:pPr>
              <w:autoSpaceDN w:val="0"/>
              <w:spacing w:line="320" w:lineRule="exact"/>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0</w:t>
            </w:r>
          </w:p>
        </w:tc>
        <w:tc>
          <w:tcPr>
            <w:tcW w:w="631" w:type="dxa"/>
            <w:tcBorders>
              <w:left w:val="single" w:color="auto" w:sz="4" w:space="0"/>
            </w:tcBorders>
            <w:noWrap w:val="0"/>
            <w:vAlign w:val="center"/>
          </w:tcPr>
          <w:p>
            <w:pPr>
              <w:autoSpaceDN w:val="0"/>
              <w:spacing w:line="320" w:lineRule="exact"/>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69" w:hRule="atLeast"/>
          <w:jc w:val="center"/>
        </w:trPr>
        <w:tc>
          <w:tcPr>
            <w:tcW w:w="1695"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2、库区移民开发服务中心</w:t>
            </w:r>
          </w:p>
        </w:tc>
        <w:tc>
          <w:tcPr>
            <w:tcW w:w="1076" w:type="dxa"/>
            <w:tcBorders>
              <w:right w:val="single" w:color="auto" w:sz="4" w:space="0"/>
            </w:tcBorders>
            <w:noWrap w:val="0"/>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1277.84</w:t>
            </w:r>
          </w:p>
        </w:tc>
        <w:tc>
          <w:tcPr>
            <w:tcW w:w="1350" w:type="dxa"/>
            <w:gridSpan w:val="2"/>
            <w:tcBorders>
              <w:left w:val="single" w:color="auto" w:sz="4" w:space="0"/>
            </w:tcBorders>
            <w:noWrap w:val="0"/>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196.27</w:t>
            </w:r>
          </w:p>
        </w:tc>
        <w:tc>
          <w:tcPr>
            <w:tcW w:w="1080" w:type="dxa"/>
            <w:gridSpan w:val="2"/>
            <w:noWrap w:val="0"/>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151.15</w:t>
            </w:r>
          </w:p>
        </w:tc>
        <w:tc>
          <w:tcPr>
            <w:tcW w:w="2151" w:type="dxa"/>
            <w:gridSpan w:val="4"/>
            <w:noWrap w:val="0"/>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45.12</w:t>
            </w:r>
          </w:p>
        </w:tc>
        <w:tc>
          <w:tcPr>
            <w:tcW w:w="1080" w:type="dxa"/>
            <w:noWrap w:val="0"/>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1081.57</w:t>
            </w:r>
          </w:p>
        </w:tc>
        <w:tc>
          <w:tcPr>
            <w:tcW w:w="717" w:type="dxa"/>
            <w:gridSpan w:val="3"/>
            <w:tcBorders>
              <w:right w:val="single" w:color="auto" w:sz="4" w:space="0"/>
            </w:tcBorders>
            <w:noWrap w:val="0"/>
            <w:vAlign w:val="center"/>
          </w:tcPr>
          <w:p>
            <w:pPr>
              <w:autoSpaceDN w:val="0"/>
              <w:spacing w:line="320" w:lineRule="exact"/>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0</w:t>
            </w:r>
          </w:p>
        </w:tc>
        <w:tc>
          <w:tcPr>
            <w:tcW w:w="631" w:type="dxa"/>
            <w:tcBorders>
              <w:left w:val="single" w:color="auto" w:sz="4" w:space="0"/>
            </w:tcBorders>
            <w:noWrap w:val="0"/>
            <w:vAlign w:val="center"/>
          </w:tcPr>
          <w:p>
            <w:pPr>
              <w:autoSpaceDN w:val="0"/>
              <w:spacing w:line="320" w:lineRule="exact"/>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69" w:hRule="atLeast"/>
          <w:jc w:val="center"/>
        </w:trPr>
        <w:tc>
          <w:tcPr>
            <w:tcW w:w="1695"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3、水旱灾害防御事务中心</w:t>
            </w:r>
          </w:p>
        </w:tc>
        <w:tc>
          <w:tcPr>
            <w:tcW w:w="1076" w:type="dxa"/>
            <w:tcBorders>
              <w:right w:val="single" w:color="auto" w:sz="4" w:space="0"/>
            </w:tcBorders>
            <w:noWrap w:val="0"/>
            <w:vAlign w:val="center"/>
          </w:tcPr>
          <w:p>
            <w:pPr>
              <w:keepNext w:val="0"/>
              <w:keepLines w:val="0"/>
              <w:widowControl/>
              <w:suppressLineNumbers w:val="0"/>
              <w:jc w:val="right"/>
              <w:textAlignment w:val="center"/>
              <w:rPr>
                <w:rFonts w:hint="eastAsia" w:ascii="仿宋_GB2312" w:hAnsi="仿宋_GB2312" w:eastAsia="仿宋_GB2312" w:cs="仿宋_GB2312"/>
                <w:color w:val="FF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356.95</w:t>
            </w:r>
          </w:p>
        </w:tc>
        <w:tc>
          <w:tcPr>
            <w:tcW w:w="1350" w:type="dxa"/>
            <w:gridSpan w:val="2"/>
            <w:tcBorders>
              <w:left w:val="single" w:color="auto" w:sz="4" w:space="0"/>
            </w:tcBorders>
            <w:noWrap w:val="0"/>
            <w:vAlign w:val="center"/>
          </w:tcPr>
          <w:p>
            <w:pPr>
              <w:keepNext w:val="0"/>
              <w:keepLines w:val="0"/>
              <w:widowControl/>
              <w:suppressLineNumbers w:val="0"/>
              <w:jc w:val="right"/>
              <w:textAlignment w:val="center"/>
              <w:rPr>
                <w:rFonts w:hint="eastAsia" w:ascii="仿宋_GB2312" w:hAnsi="仿宋_GB2312" w:eastAsia="仿宋_GB2312" w:cs="仿宋_GB2312"/>
                <w:color w:val="FF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234.95</w:t>
            </w:r>
          </w:p>
        </w:tc>
        <w:tc>
          <w:tcPr>
            <w:tcW w:w="1080" w:type="dxa"/>
            <w:gridSpan w:val="2"/>
            <w:noWrap w:val="0"/>
            <w:vAlign w:val="center"/>
          </w:tcPr>
          <w:p>
            <w:pPr>
              <w:keepNext w:val="0"/>
              <w:keepLines w:val="0"/>
              <w:widowControl/>
              <w:suppressLineNumbers w:val="0"/>
              <w:jc w:val="right"/>
              <w:textAlignment w:val="center"/>
              <w:rPr>
                <w:rFonts w:hint="eastAsia" w:ascii="仿宋_GB2312" w:hAnsi="仿宋_GB2312" w:eastAsia="仿宋_GB2312" w:cs="仿宋_GB2312"/>
                <w:color w:val="FF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172.76</w:t>
            </w:r>
          </w:p>
        </w:tc>
        <w:tc>
          <w:tcPr>
            <w:tcW w:w="2151" w:type="dxa"/>
            <w:gridSpan w:val="4"/>
            <w:noWrap w:val="0"/>
            <w:vAlign w:val="center"/>
          </w:tcPr>
          <w:p>
            <w:pPr>
              <w:keepNext w:val="0"/>
              <w:keepLines w:val="0"/>
              <w:widowControl/>
              <w:suppressLineNumbers w:val="0"/>
              <w:jc w:val="right"/>
              <w:textAlignment w:val="center"/>
              <w:rPr>
                <w:rFonts w:hint="eastAsia" w:ascii="仿宋_GB2312" w:hAnsi="仿宋_GB2312" w:eastAsia="仿宋_GB2312" w:cs="仿宋_GB2312"/>
                <w:color w:val="FF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62.19</w:t>
            </w:r>
          </w:p>
        </w:tc>
        <w:tc>
          <w:tcPr>
            <w:tcW w:w="1080" w:type="dxa"/>
            <w:noWrap w:val="0"/>
            <w:vAlign w:val="center"/>
          </w:tcPr>
          <w:p>
            <w:pPr>
              <w:keepNext w:val="0"/>
              <w:keepLines w:val="0"/>
              <w:widowControl/>
              <w:suppressLineNumbers w:val="0"/>
              <w:jc w:val="right"/>
              <w:textAlignment w:val="center"/>
              <w:rPr>
                <w:rFonts w:hint="eastAsia" w:ascii="仿宋_GB2312" w:hAnsi="仿宋_GB2312" w:eastAsia="仿宋_GB2312" w:cs="仿宋_GB2312"/>
                <w:color w:val="FF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122</w:t>
            </w:r>
          </w:p>
        </w:tc>
        <w:tc>
          <w:tcPr>
            <w:tcW w:w="717" w:type="dxa"/>
            <w:gridSpan w:val="3"/>
            <w:tcBorders>
              <w:right w:val="single" w:color="auto" w:sz="4" w:space="0"/>
            </w:tcBorders>
            <w:noWrap w:val="0"/>
            <w:vAlign w:val="center"/>
          </w:tcPr>
          <w:p>
            <w:pPr>
              <w:autoSpaceDN w:val="0"/>
              <w:spacing w:line="320" w:lineRule="exact"/>
              <w:jc w:val="right"/>
              <w:textAlignment w:val="center"/>
              <w:rPr>
                <w:rFonts w:hint="eastAsia" w:ascii="仿宋_GB2312" w:hAnsi="仿宋_GB2312" w:eastAsia="仿宋_GB2312" w:cs="仿宋_GB2312"/>
                <w:color w:val="FF0000"/>
                <w:kern w:val="2"/>
                <w:sz w:val="24"/>
                <w:szCs w:val="24"/>
                <w:lang w:val="en-US" w:eastAsia="zh-CN" w:bidi="ar-SA"/>
              </w:rPr>
            </w:pPr>
            <w:r>
              <w:rPr>
                <w:rFonts w:hint="eastAsia" w:ascii="仿宋_GB2312" w:hAnsi="仿宋_GB2312" w:eastAsia="仿宋_GB2312" w:cs="仿宋_GB2312"/>
                <w:color w:val="000000"/>
                <w:sz w:val="24"/>
              </w:rPr>
              <w:t>0</w:t>
            </w:r>
          </w:p>
        </w:tc>
        <w:tc>
          <w:tcPr>
            <w:tcW w:w="631" w:type="dxa"/>
            <w:tcBorders>
              <w:left w:val="single" w:color="auto" w:sz="4" w:space="0"/>
            </w:tcBorders>
            <w:noWrap w:val="0"/>
            <w:vAlign w:val="center"/>
          </w:tcPr>
          <w:p>
            <w:pPr>
              <w:autoSpaceDN w:val="0"/>
              <w:spacing w:line="320" w:lineRule="exact"/>
              <w:jc w:val="right"/>
              <w:textAlignment w:val="center"/>
              <w:rPr>
                <w:rFonts w:hint="eastAsia" w:ascii="仿宋_GB2312" w:hAnsi="仿宋_GB2312" w:eastAsia="仿宋_GB2312" w:cs="仿宋_GB2312"/>
                <w:color w:val="FF0000"/>
                <w:kern w:val="2"/>
                <w:sz w:val="24"/>
                <w:szCs w:val="24"/>
                <w:lang w:val="en-US" w:eastAsia="zh-CN" w:bidi="ar-SA"/>
              </w:rPr>
            </w:pPr>
            <w:r>
              <w:rPr>
                <w:rFonts w:hint="eastAsia" w:ascii="仿宋_GB2312" w:hAnsi="仿宋_GB2312" w:eastAsia="仿宋_GB2312" w:cs="仿宋_GB2312"/>
                <w:color w:val="000000"/>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69" w:hRule="atLeast"/>
          <w:jc w:val="center"/>
        </w:trPr>
        <w:tc>
          <w:tcPr>
            <w:tcW w:w="1695" w:type="dxa"/>
            <w:gridSpan w:val="3"/>
            <w:noWrap w:val="0"/>
            <w:vAlign w:val="center"/>
          </w:tcPr>
          <w:p>
            <w:pPr>
              <w:spacing w:line="320" w:lineRule="exac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lang w:val="en-US" w:eastAsia="zh-CN"/>
              </w:rPr>
              <w:t>4、石山矶电力排灌站</w:t>
            </w:r>
          </w:p>
        </w:tc>
        <w:tc>
          <w:tcPr>
            <w:tcW w:w="1076" w:type="dxa"/>
            <w:tcBorders>
              <w:right w:val="single" w:color="auto" w:sz="4" w:space="0"/>
            </w:tcBorders>
            <w:noWrap w:val="0"/>
            <w:vAlign w:val="center"/>
          </w:tcPr>
          <w:p>
            <w:pPr>
              <w:keepNext w:val="0"/>
              <w:keepLines w:val="0"/>
              <w:widowControl/>
              <w:suppressLineNumbers w:val="0"/>
              <w:jc w:val="right"/>
              <w:textAlignment w:val="center"/>
              <w:rPr>
                <w:rFonts w:hint="default"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624.58</w:t>
            </w:r>
          </w:p>
        </w:tc>
        <w:tc>
          <w:tcPr>
            <w:tcW w:w="1350" w:type="dxa"/>
            <w:gridSpan w:val="2"/>
            <w:tcBorders>
              <w:left w:val="single" w:color="auto" w:sz="4" w:space="0"/>
            </w:tcBorders>
            <w:noWrap w:val="0"/>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624.58</w:t>
            </w:r>
          </w:p>
        </w:tc>
        <w:tc>
          <w:tcPr>
            <w:tcW w:w="1080" w:type="dxa"/>
            <w:gridSpan w:val="2"/>
            <w:noWrap w:val="0"/>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505.61</w:t>
            </w:r>
          </w:p>
        </w:tc>
        <w:tc>
          <w:tcPr>
            <w:tcW w:w="2151" w:type="dxa"/>
            <w:gridSpan w:val="4"/>
            <w:noWrap w:val="0"/>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118.97</w:t>
            </w:r>
          </w:p>
        </w:tc>
        <w:tc>
          <w:tcPr>
            <w:tcW w:w="1080" w:type="dxa"/>
            <w:noWrap w:val="0"/>
            <w:vAlign w:val="center"/>
          </w:tcPr>
          <w:p>
            <w:pPr>
              <w:rPr>
                <w:rFonts w:hint="default" w:ascii="仿宋_GB2312" w:hAnsi="仿宋_GB2312" w:eastAsia="仿宋_GB2312" w:cs="仿宋_GB2312"/>
                <w:color w:val="FF0000"/>
                <w:kern w:val="2"/>
                <w:sz w:val="24"/>
                <w:szCs w:val="24"/>
                <w:lang w:val="en-US" w:eastAsia="zh-CN" w:bidi="ar-SA"/>
              </w:rPr>
            </w:pPr>
          </w:p>
        </w:tc>
        <w:tc>
          <w:tcPr>
            <w:tcW w:w="717" w:type="dxa"/>
            <w:gridSpan w:val="3"/>
            <w:tcBorders>
              <w:right w:val="single" w:color="auto" w:sz="4" w:space="0"/>
            </w:tcBorders>
            <w:noWrap w:val="0"/>
            <w:vAlign w:val="center"/>
          </w:tcPr>
          <w:p>
            <w:pPr>
              <w:autoSpaceDN w:val="0"/>
              <w:spacing w:line="320" w:lineRule="exact"/>
              <w:jc w:val="right"/>
              <w:textAlignment w:val="center"/>
              <w:rPr>
                <w:rFonts w:hint="eastAsia" w:ascii="仿宋_GB2312" w:hAnsi="仿宋_GB2312" w:eastAsia="仿宋_GB2312" w:cs="仿宋_GB2312"/>
                <w:color w:val="FF0000"/>
                <w:kern w:val="2"/>
                <w:sz w:val="24"/>
                <w:szCs w:val="24"/>
                <w:lang w:val="en-US" w:eastAsia="zh-CN" w:bidi="ar-SA"/>
              </w:rPr>
            </w:pPr>
            <w:r>
              <w:rPr>
                <w:rFonts w:hint="eastAsia" w:ascii="仿宋_GB2312" w:hAnsi="仿宋_GB2312" w:eastAsia="仿宋_GB2312" w:cs="仿宋_GB2312"/>
                <w:color w:val="000000"/>
                <w:sz w:val="24"/>
              </w:rPr>
              <w:t>0</w:t>
            </w:r>
          </w:p>
        </w:tc>
        <w:tc>
          <w:tcPr>
            <w:tcW w:w="631" w:type="dxa"/>
            <w:tcBorders>
              <w:left w:val="single" w:color="auto" w:sz="4" w:space="0"/>
            </w:tcBorders>
            <w:noWrap w:val="0"/>
            <w:vAlign w:val="center"/>
          </w:tcPr>
          <w:p>
            <w:pPr>
              <w:autoSpaceDN w:val="0"/>
              <w:spacing w:line="320" w:lineRule="exact"/>
              <w:jc w:val="righ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69" w:hRule="atLeast"/>
          <w:jc w:val="center"/>
        </w:trPr>
        <w:tc>
          <w:tcPr>
            <w:tcW w:w="1695" w:type="dxa"/>
            <w:gridSpan w:val="3"/>
            <w:noWrap w:val="0"/>
            <w:vAlign w:val="center"/>
          </w:tcPr>
          <w:p>
            <w:pPr>
              <w:spacing w:line="320" w:lineRule="exac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lang w:val="en-US" w:eastAsia="zh-CN"/>
              </w:rPr>
              <w:t>5、花兰窖电力排灌站</w:t>
            </w:r>
          </w:p>
        </w:tc>
        <w:tc>
          <w:tcPr>
            <w:tcW w:w="1076" w:type="dxa"/>
            <w:tcBorders>
              <w:right w:val="single" w:color="auto" w:sz="4" w:space="0"/>
            </w:tcBorders>
            <w:noWrap w:val="0"/>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800.15</w:t>
            </w:r>
          </w:p>
        </w:tc>
        <w:tc>
          <w:tcPr>
            <w:tcW w:w="1350" w:type="dxa"/>
            <w:gridSpan w:val="2"/>
            <w:tcBorders>
              <w:left w:val="single" w:color="auto" w:sz="4" w:space="0"/>
            </w:tcBorders>
            <w:noWrap w:val="0"/>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738.07</w:t>
            </w:r>
          </w:p>
        </w:tc>
        <w:tc>
          <w:tcPr>
            <w:tcW w:w="1080" w:type="dxa"/>
            <w:gridSpan w:val="2"/>
            <w:noWrap w:val="0"/>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640.48</w:t>
            </w:r>
          </w:p>
        </w:tc>
        <w:tc>
          <w:tcPr>
            <w:tcW w:w="2151" w:type="dxa"/>
            <w:gridSpan w:val="4"/>
            <w:noWrap w:val="0"/>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97.59</w:t>
            </w:r>
          </w:p>
        </w:tc>
        <w:tc>
          <w:tcPr>
            <w:tcW w:w="1080" w:type="dxa"/>
            <w:noWrap w:val="0"/>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62.08</w:t>
            </w:r>
          </w:p>
        </w:tc>
        <w:tc>
          <w:tcPr>
            <w:tcW w:w="717" w:type="dxa"/>
            <w:gridSpan w:val="3"/>
            <w:tcBorders>
              <w:right w:val="single" w:color="auto" w:sz="4" w:space="0"/>
            </w:tcBorders>
            <w:noWrap w:val="0"/>
            <w:vAlign w:val="center"/>
          </w:tcPr>
          <w:p>
            <w:pPr>
              <w:autoSpaceDN w:val="0"/>
              <w:spacing w:line="320" w:lineRule="exact"/>
              <w:jc w:val="righ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631" w:type="dxa"/>
            <w:tcBorders>
              <w:left w:val="single" w:color="auto" w:sz="4" w:space="0"/>
            </w:tcBorders>
            <w:noWrap w:val="0"/>
            <w:vAlign w:val="center"/>
          </w:tcPr>
          <w:p>
            <w:pPr>
              <w:autoSpaceDN w:val="0"/>
              <w:spacing w:line="320" w:lineRule="exact"/>
              <w:jc w:val="righ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02" w:hRule="atLeast"/>
          <w:jc w:val="center"/>
        </w:trPr>
        <w:tc>
          <w:tcPr>
            <w:tcW w:w="1695" w:type="dxa"/>
            <w:gridSpan w:val="3"/>
            <w:noWrap w:val="0"/>
            <w:vAlign w:val="center"/>
          </w:tcPr>
          <w:p>
            <w:pPr>
              <w:spacing w:line="320" w:lineRule="exac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lang w:val="en-US" w:eastAsia="zh-CN"/>
              </w:rPr>
              <w:t>6、华一水库</w:t>
            </w:r>
          </w:p>
        </w:tc>
        <w:tc>
          <w:tcPr>
            <w:tcW w:w="1076" w:type="dxa"/>
            <w:tcBorders>
              <w:right w:val="single" w:color="auto" w:sz="4" w:space="0"/>
            </w:tcBorders>
            <w:noWrap w:val="0"/>
            <w:vAlign w:val="center"/>
          </w:tcPr>
          <w:p>
            <w:pPr>
              <w:keepNext w:val="0"/>
              <w:keepLines w:val="0"/>
              <w:widowControl/>
              <w:suppressLineNumbers w:val="0"/>
              <w:jc w:val="right"/>
              <w:textAlignment w:val="center"/>
              <w:rPr>
                <w:rFonts w:hint="default"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414.7</w:t>
            </w:r>
          </w:p>
        </w:tc>
        <w:tc>
          <w:tcPr>
            <w:tcW w:w="1350" w:type="dxa"/>
            <w:gridSpan w:val="2"/>
            <w:tcBorders>
              <w:left w:val="single" w:color="auto" w:sz="4" w:space="0"/>
            </w:tcBorders>
            <w:noWrap w:val="0"/>
            <w:vAlign w:val="center"/>
          </w:tcPr>
          <w:p>
            <w:pPr>
              <w:keepNext w:val="0"/>
              <w:keepLines w:val="0"/>
              <w:widowControl/>
              <w:suppressLineNumbers w:val="0"/>
              <w:jc w:val="right"/>
              <w:textAlignment w:val="center"/>
              <w:rPr>
                <w:rFonts w:hint="default"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306.5</w:t>
            </w:r>
          </w:p>
        </w:tc>
        <w:tc>
          <w:tcPr>
            <w:tcW w:w="1080" w:type="dxa"/>
            <w:gridSpan w:val="2"/>
            <w:noWrap w:val="0"/>
            <w:vAlign w:val="center"/>
          </w:tcPr>
          <w:p>
            <w:pPr>
              <w:keepNext w:val="0"/>
              <w:keepLines w:val="0"/>
              <w:widowControl/>
              <w:suppressLineNumbers w:val="0"/>
              <w:jc w:val="right"/>
              <w:textAlignment w:val="center"/>
              <w:rPr>
                <w:rFonts w:hint="default"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300.7</w:t>
            </w:r>
          </w:p>
        </w:tc>
        <w:tc>
          <w:tcPr>
            <w:tcW w:w="2151" w:type="dxa"/>
            <w:gridSpan w:val="4"/>
            <w:noWrap w:val="0"/>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5.8</w:t>
            </w:r>
          </w:p>
        </w:tc>
        <w:tc>
          <w:tcPr>
            <w:tcW w:w="1080" w:type="dxa"/>
            <w:noWrap w:val="0"/>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108.2</w:t>
            </w:r>
          </w:p>
        </w:tc>
        <w:tc>
          <w:tcPr>
            <w:tcW w:w="717" w:type="dxa"/>
            <w:gridSpan w:val="3"/>
            <w:tcBorders>
              <w:right w:val="single" w:color="auto" w:sz="4" w:space="0"/>
            </w:tcBorders>
            <w:noWrap w:val="0"/>
            <w:vAlign w:val="center"/>
          </w:tcPr>
          <w:p>
            <w:pPr>
              <w:autoSpaceDN w:val="0"/>
              <w:spacing w:line="320" w:lineRule="exact"/>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0</w:t>
            </w:r>
          </w:p>
        </w:tc>
        <w:tc>
          <w:tcPr>
            <w:tcW w:w="631" w:type="dxa"/>
            <w:tcBorders>
              <w:left w:val="single" w:color="auto" w:sz="4" w:space="0"/>
            </w:tcBorders>
            <w:noWrap w:val="0"/>
            <w:vAlign w:val="center"/>
          </w:tcPr>
          <w:p>
            <w:pPr>
              <w:autoSpaceDN w:val="0"/>
              <w:spacing w:line="320" w:lineRule="exact"/>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02" w:hRule="atLeast"/>
          <w:jc w:val="center"/>
        </w:trPr>
        <w:tc>
          <w:tcPr>
            <w:tcW w:w="1695" w:type="dxa"/>
            <w:gridSpan w:val="3"/>
            <w:noWrap w:val="0"/>
            <w:vAlign w:val="center"/>
          </w:tcPr>
          <w:p>
            <w:pPr>
              <w:spacing w:line="320" w:lineRule="exac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lang w:val="en-US" w:eastAsia="zh-CN"/>
              </w:rPr>
              <w:t>7、东山水库</w:t>
            </w:r>
          </w:p>
        </w:tc>
        <w:tc>
          <w:tcPr>
            <w:tcW w:w="1076" w:type="dxa"/>
            <w:tcBorders>
              <w:right w:val="single" w:color="auto" w:sz="4" w:space="0"/>
            </w:tcBorders>
            <w:noWrap w:val="0"/>
            <w:vAlign w:val="center"/>
          </w:tcPr>
          <w:p>
            <w:pPr>
              <w:keepNext w:val="0"/>
              <w:keepLines w:val="0"/>
              <w:widowControl/>
              <w:suppressLineNumbers w:val="0"/>
              <w:jc w:val="right"/>
              <w:textAlignment w:val="center"/>
              <w:rPr>
                <w:rFonts w:hint="eastAsia" w:ascii="仿宋" w:hAnsi="仿宋" w:eastAsia="仿宋" w:cs="仿宋"/>
                <w:color w:val="000000"/>
                <w:kern w:val="2"/>
                <w:sz w:val="28"/>
                <w:szCs w:val="28"/>
                <w:lang w:val="en-US" w:eastAsia="zh-CN" w:bidi="ar-SA"/>
              </w:rPr>
            </w:pPr>
            <w:r>
              <w:rPr>
                <w:rFonts w:hint="eastAsia" w:ascii="宋体" w:hAnsi="宋体" w:eastAsia="宋体" w:cs="宋体"/>
                <w:i w:val="0"/>
                <w:iCs w:val="0"/>
                <w:color w:val="000000"/>
                <w:kern w:val="0"/>
                <w:sz w:val="22"/>
                <w:szCs w:val="22"/>
                <w:u w:val="none"/>
                <w:lang w:val="en-US" w:eastAsia="zh-CN" w:bidi="ar"/>
              </w:rPr>
              <w:t>368.5</w:t>
            </w:r>
          </w:p>
        </w:tc>
        <w:tc>
          <w:tcPr>
            <w:tcW w:w="1350" w:type="dxa"/>
            <w:gridSpan w:val="2"/>
            <w:tcBorders>
              <w:left w:val="single" w:color="auto" w:sz="4" w:space="0"/>
            </w:tcBorders>
            <w:noWrap w:val="0"/>
            <w:vAlign w:val="center"/>
          </w:tcPr>
          <w:p>
            <w:pPr>
              <w:keepNext w:val="0"/>
              <w:keepLines w:val="0"/>
              <w:widowControl/>
              <w:suppressLineNumbers w:val="0"/>
              <w:jc w:val="right"/>
              <w:textAlignment w:val="center"/>
              <w:rPr>
                <w:rFonts w:hint="default" w:ascii="仿宋" w:hAnsi="仿宋" w:eastAsia="仿宋" w:cs="仿宋"/>
                <w:color w:val="000000"/>
                <w:kern w:val="2"/>
                <w:sz w:val="28"/>
                <w:szCs w:val="28"/>
                <w:lang w:val="en-US" w:eastAsia="zh-CN" w:bidi="ar-SA"/>
              </w:rPr>
            </w:pPr>
            <w:r>
              <w:rPr>
                <w:rFonts w:hint="eastAsia" w:ascii="宋体" w:hAnsi="宋体" w:eastAsia="宋体" w:cs="宋体"/>
                <w:i w:val="0"/>
                <w:iCs w:val="0"/>
                <w:color w:val="000000"/>
                <w:kern w:val="0"/>
                <w:sz w:val="22"/>
                <w:szCs w:val="22"/>
                <w:u w:val="none"/>
                <w:lang w:val="en-US" w:eastAsia="zh-CN" w:bidi="ar"/>
              </w:rPr>
              <w:t>134.89</w:t>
            </w:r>
          </w:p>
        </w:tc>
        <w:tc>
          <w:tcPr>
            <w:tcW w:w="1080" w:type="dxa"/>
            <w:gridSpan w:val="2"/>
            <w:noWrap w:val="0"/>
            <w:vAlign w:val="center"/>
          </w:tcPr>
          <w:p>
            <w:pPr>
              <w:keepNext w:val="0"/>
              <w:keepLines w:val="0"/>
              <w:widowControl/>
              <w:suppressLineNumbers w:val="0"/>
              <w:jc w:val="right"/>
              <w:textAlignment w:val="center"/>
              <w:rPr>
                <w:rFonts w:hint="default" w:ascii="仿宋" w:hAnsi="仿宋" w:eastAsia="仿宋" w:cs="仿宋"/>
                <w:color w:val="000000"/>
                <w:kern w:val="2"/>
                <w:sz w:val="28"/>
                <w:szCs w:val="28"/>
                <w:lang w:val="en-US" w:eastAsia="zh-CN" w:bidi="ar-SA"/>
              </w:rPr>
            </w:pPr>
            <w:r>
              <w:rPr>
                <w:rFonts w:hint="eastAsia" w:ascii="宋体" w:hAnsi="宋体" w:eastAsia="宋体" w:cs="宋体"/>
                <w:i w:val="0"/>
                <w:iCs w:val="0"/>
                <w:color w:val="000000"/>
                <w:kern w:val="0"/>
                <w:sz w:val="22"/>
                <w:szCs w:val="22"/>
                <w:u w:val="none"/>
                <w:lang w:val="en-US" w:eastAsia="zh-CN" w:bidi="ar"/>
              </w:rPr>
              <w:t>115.48</w:t>
            </w:r>
          </w:p>
        </w:tc>
        <w:tc>
          <w:tcPr>
            <w:tcW w:w="2151" w:type="dxa"/>
            <w:gridSpan w:val="4"/>
            <w:noWrap w:val="0"/>
            <w:vAlign w:val="center"/>
          </w:tcPr>
          <w:p>
            <w:pPr>
              <w:keepNext w:val="0"/>
              <w:keepLines w:val="0"/>
              <w:widowControl/>
              <w:suppressLineNumbers w:val="0"/>
              <w:jc w:val="right"/>
              <w:textAlignment w:val="center"/>
              <w:rPr>
                <w:rFonts w:hint="default" w:ascii="仿宋" w:hAnsi="仿宋" w:eastAsia="仿宋" w:cs="仿宋"/>
                <w:color w:val="000000"/>
                <w:kern w:val="2"/>
                <w:sz w:val="28"/>
                <w:szCs w:val="28"/>
                <w:lang w:val="en-US" w:eastAsia="zh-CN" w:bidi="ar-SA"/>
              </w:rPr>
            </w:pPr>
            <w:r>
              <w:rPr>
                <w:rFonts w:hint="eastAsia" w:ascii="宋体" w:hAnsi="宋体" w:eastAsia="宋体" w:cs="宋体"/>
                <w:i w:val="0"/>
                <w:iCs w:val="0"/>
                <w:color w:val="000000"/>
                <w:kern w:val="0"/>
                <w:sz w:val="22"/>
                <w:szCs w:val="22"/>
                <w:u w:val="none"/>
                <w:lang w:val="en-US" w:eastAsia="zh-CN" w:bidi="ar"/>
              </w:rPr>
              <w:t>19.41</w:t>
            </w:r>
          </w:p>
        </w:tc>
        <w:tc>
          <w:tcPr>
            <w:tcW w:w="1080" w:type="dxa"/>
            <w:noWrap w:val="0"/>
            <w:vAlign w:val="center"/>
          </w:tcPr>
          <w:p>
            <w:pPr>
              <w:keepNext w:val="0"/>
              <w:keepLines w:val="0"/>
              <w:widowControl/>
              <w:suppressLineNumbers w:val="0"/>
              <w:jc w:val="right"/>
              <w:textAlignment w:val="center"/>
              <w:rPr>
                <w:rFonts w:hint="default" w:ascii="仿宋" w:hAnsi="仿宋" w:eastAsia="仿宋" w:cs="仿宋"/>
                <w:color w:val="000000"/>
                <w:kern w:val="2"/>
                <w:sz w:val="28"/>
                <w:szCs w:val="28"/>
                <w:lang w:val="en-US" w:eastAsia="zh-CN" w:bidi="ar-SA"/>
              </w:rPr>
            </w:pPr>
            <w:r>
              <w:rPr>
                <w:rFonts w:hint="eastAsia" w:ascii="宋体" w:hAnsi="宋体" w:eastAsia="宋体" w:cs="宋体"/>
                <w:i w:val="0"/>
                <w:iCs w:val="0"/>
                <w:color w:val="000000"/>
                <w:kern w:val="0"/>
                <w:sz w:val="22"/>
                <w:szCs w:val="22"/>
                <w:u w:val="none"/>
                <w:lang w:val="en-US" w:eastAsia="zh-CN" w:bidi="ar"/>
              </w:rPr>
              <w:t>233.61</w:t>
            </w:r>
          </w:p>
        </w:tc>
        <w:tc>
          <w:tcPr>
            <w:tcW w:w="717" w:type="dxa"/>
            <w:gridSpan w:val="3"/>
            <w:tcBorders>
              <w:right w:val="single" w:color="auto" w:sz="4" w:space="0"/>
            </w:tcBorders>
            <w:noWrap w:val="0"/>
            <w:vAlign w:val="center"/>
          </w:tcPr>
          <w:p>
            <w:pPr>
              <w:autoSpaceDN w:val="0"/>
              <w:spacing w:line="320" w:lineRule="exact"/>
              <w:jc w:val="righ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631" w:type="dxa"/>
            <w:tcBorders>
              <w:left w:val="single" w:color="auto" w:sz="4" w:space="0"/>
            </w:tcBorders>
            <w:noWrap w:val="0"/>
            <w:vAlign w:val="center"/>
          </w:tcPr>
          <w:p>
            <w:pPr>
              <w:autoSpaceDN w:val="0"/>
              <w:spacing w:line="320" w:lineRule="exact"/>
              <w:jc w:val="righ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02" w:hRule="atLeast"/>
          <w:jc w:val="center"/>
        </w:trPr>
        <w:tc>
          <w:tcPr>
            <w:tcW w:w="1695" w:type="dxa"/>
            <w:gridSpan w:val="3"/>
            <w:noWrap w:val="0"/>
            <w:vAlign w:val="center"/>
          </w:tcPr>
          <w:p>
            <w:pPr>
              <w:spacing w:line="320" w:lineRule="exac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lang w:val="en-US" w:eastAsia="zh-CN"/>
              </w:rPr>
              <w:t>8、北汊水库</w:t>
            </w:r>
          </w:p>
        </w:tc>
        <w:tc>
          <w:tcPr>
            <w:tcW w:w="1076" w:type="dxa"/>
            <w:tcBorders>
              <w:right w:val="single" w:color="auto" w:sz="4" w:space="0"/>
            </w:tcBorders>
            <w:noWrap w:val="0"/>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625.67</w:t>
            </w:r>
          </w:p>
        </w:tc>
        <w:tc>
          <w:tcPr>
            <w:tcW w:w="1350" w:type="dxa"/>
            <w:gridSpan w:val="2"/>
            <w:tcBorders>
              <w:left w:val="single" w:color="auto" w:sz="4" w:space="0"/>
            </w:tcBorders>
            <w:noWrap w:val="0"/>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202.11</w:t>
            </w:r>
          </w:p>
        </w:tc>
        <w:tc>
          <w:tcPr>
            <w:tcW w:w="1080" w:type="dxa"/>
            <w:gridSpan w:val="2"/>
            <w:noWrap w:val="0"/>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184.8</w:t>
            </w:r>
          </w:p>
        </w:tc>
        <w:tc>
          <w:tcPr>
            <w:tcW w:w="2151" w:type="dxa"/>
            <w:gridSpan w:val="4"/>
            <w:noWrap w:val="0"/>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17.31</w:t>
            </w:r>
          </w:p>
        </w:tc>
        <w:tc>
          <w:tcPr>
            <w:tcW w:w="1080" w:type="dxa"/>
            <w:noWrap w:val="0"/>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423.56</w:t>
            </w:r>
          </w:p>
        </w:tc>
        <w:tc>
          <w:tcPr>
            <w:tcW w:w="717" w:type="dxa"/>
            <w:gridSpan w:val="3"/>
            <w:tcBorders>
              <w:right w:val="single" w:color="auto" w:sz="4" w:space="0"/>
            </w:tcBorders>
            <w:noWrap w:val="0"/>
            <w:vAlign w:val="center"/>
          </w:tcPr>
          <w:p>
            <w:pPr>
              <w:autoSpaceDN w:val="0"/>
              <w:spacing w:line="320" w:lineRule="exact"/>
              <w:jc w:val="righ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631" w:type="dxa"/>
            <w:tcBorders>
              <w:left w:val="single" w:color="auto" w:sz="4" w:space="0"/>
            </w:tcBorders>
            <w:noWrap w:val="0"/>
            <w:vAlign w:val="center"/>
          </w:tcPr>
          <w:p>
            <w:pPr>
              <w:autoSpaceDN w:val="0"/>
              <w:spacing w:line="320" w:lineRule="exact"/>
              <w:jc w:val="righ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02" w:hRule="atLeast"/>
          <w:jc w:val="center"/>
        </w:trPr>
        <w:tc>
          <w:tcPr>
            <w:tcW w:w="1695" w:type="dxa"/>
            <w:gridSpan w:val="3"/>
            <w:noWrap w:val="0"/>
            <w:vAlign w:val="center"/>
          </w:tcPr>
          <w:p>
            <w:pPr>
              <w:spacing w:line="320" w:lineRule="exac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lang w:val="en-US" w:eastAsia="zh-CN"/>
              </w:rPr>
              <w:t>9沙河水库</w:t>
            </w:r>
          </w:p>
        </w:tc>
        <w:tc>
          <w:tcPr>
            <w:tcW w:w="1076" w:type="dxa"/>
            <w:tcBorders>
              <w:right w:val="single" w:color="auto" w:sz="4" w:space="0"/>
            </w:tcBorders>
            <w:noWrap w:val="0"/>
            <w:vAlign w:val="center"/>
          </w:tcPr>
          <w:p>
            <w:pPr>
              <w:keepNext w:val="0"/>
              <w:keepLines w:val="0"/>
              <w:widowControl/>
              <w:suppressLineNumbers w:val="0"/>
              <w:jc w:val="right"/>
              <w:textAlignment w:val="center"/>
              <w:rPr>
                <w:rFonts w:hint="eastAsia" w:ascii="仿宋_GB2312" w:hAnsi="仿宋_GB2312" w:eastAsia="仿宋_GB2312" w:cs="仿宋_GB2312"/>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149.34</w:t>
            </w:r>
          </w:p>
        </w:tc>
        <w:tc>
          <w:tcPr>
            <w:tcW w:w="1350" w:type="dxa"/>
            <w:gridSpan w:val="2"/>
            <w:tcBorders>
              <w:left w:val="single" w:color="auto" w:sz="4" w:space="0"/>
            </w:tcBorders>
            <w:noWrap w:val="0"/>
            <w:vAlign w:val="center"/>
          </w:tcPr>
          <w:p>
            <w:pPr>
              <w:keepNext w:val="0"/>
              <w:keepLines w:val="0"/>
              <w:widowControl/>
              <w:suppressLineNumbers w:val="0"/>
              <w:jc w:val="right"/>
              <w:textAlignment w:val="center"/>
              <w:rPr>
                <w:rFonts w:hint="default" w:ascii="仿宋_GB2312" w:hAnsi="仿宋_GB2312" w:eastAsia="仿宋_GB2312" w:cs="仿宋_GB2312"/>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86.14</w:t>
            </w:r>
          </w:p>
        </w:tc>
        <w:tc>
          <w:tcPr>
            <w:tcW w:w="1080" w:type="dxa"/>
            <w:gridSpan w:val="2"/>
            <w:noWrap w:val="0"/>
            <w:vAlign w:val="center"/>
          </w:tcPr>
          <w:p>
            <w:pPr>
              <w:keepNext w:val="0"/>
              <w:keepLines w:val="0"/>
              <w:widowControl/>
              <w:suppressLineNumbers w:val="0"/>
              <w:jc w:val="right"/>
              <w:textAlignment w:val="center"/>
              <w:rPr>
                <w:rFonts w:hint="eastAsia" w:ascii="仿宋_GB2312" w:hAnsi="仿宋_GB2312" w:eastAsia="仿宋_GB2312" w:cs="仿宋_GB2312"/>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75.31</w:t>
            </w:r>
          </w:p>
        </w:tc>
        <w:tc>
          <w:tcPr>
            <w:tcW w:w="2151" w:type="dxa"/>
            <w:gridSpan w:val="4"/>
            <w:noWrap w:val="0"/>
            <w:vAlign w:val="center"/>
          </w:tcPr>
          <w:p>
            <w:pPr>
              <w:keepNext w:val="0"/>
              <w:keepLines w:val="0"/>
              <w:widowControl/>
              <w:suppressLineNumbers w:val="0"/>
              <w:jc w:val="right"/>
              <w:textAlignment w:val="center"/>
              <w:rPr>
                <w:rFonts w:hint="default" w:ascii="仿宋_GB2312" w:hAnsi="仿宋_GB2312" w:eastAsia="仿宋_GB2312" w:cs="仿宋_GB2312"/>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10.83</w:t>
            </w:r>
          </w:p>
        </w:tc>
        <w:tc>
          <w:tcPr>
            <w:tcW w:w="1080" w:type="dxa"/>
            <w:noWrap w:val="0"/>
            <w:vAlign w:val="center"/>
          </w:tcPr>
          <w:p>
            <w:pPr>
              <w:keepNext w:val="0"/>
              <w:keepLines w:val="0"/>
              <w:widowControl/>
              <w:suppressLineNumbers w:val="0"/>
              <w:jc w:val="right"/>
              <w:textAlignment w:val="center"/>
              <w:rPr>
                <w:rFonts w:hint="eastAsia" w:ascii="仿宋_GB2312" w:hAnsi="仿宋_GB2312" w:eastAsia="仿宋_GB2312" w:cs="仿宋_GB2312"/>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63.2</w:t>
            </w:r>
          </w:p>
        </w:tc>
        <w:tc>
          <w:tcPr>
            <w:tcW w:w="717" w:type="dxa"/>
            <w:gridSpan w:val="3"/>
            <w:tcBorders>
              <w:right w:val="single" w:color="auto" w:sz="4" w:space="0"/>
            </w:tcBorders>
            <w:noWrap w:val="0"/>
            <w:vAlign w:val="center"/>
          </w:tcPr>
          <w:p>
            <w:pPr>
              <w:autoSpaceDN w:val="0"/>
              <w:spacing w:line="320" w:lineRule="exact"/>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0</w:t>
            </w:r>
          </w:p>
        </w:tc>
        <w:tc>
          <w:tcPr>
            <w:tcW w:w="631" w:type="dxa"/>
            <w:tcBorders>
              <w:left w:val="single" w:color="auto" w:sz="4" w:space="0"/>
            </w:tcBorders>
            <w:noWrap w:val="0"/>
            <w:vAlign w:val="center"/>
          </w:tcPr>
          <w:p>
            <w:pPr>
              <w:autoSpaceDN w:val="0"/>
              <w:spacing w:line="320" w:lineRule="exact"/>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69" w:hRule="atLeast"/>
          <w:jc w:val="center"/>
        </w:trPr>
        <w:tc>
          <w:tcPr>
            <w:tcW w:w="1695" w:type="dxa"/>
            <w:gridSpan w:val="3"/>
            <w:noWrap w:val="0"/>
            <w:vAlign w:val="center"/>
          </w:tcPr>
          <w:p>
            <w:pPr>
              <w:spacing w:line="320" w:lineRule="exac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lang w:val="en-US" w:eastAsia="zh-CN"/>
              </w:rPr>
              <w:t>10、长江洞庭湖事务中心</w:t>
            </w:r>
          </w:p>
        </w:tc>
        <w:tc>
          <w:tcPr>
            <w:tcW w:w="1076" w:type="dxa"/>
            <w:tcBorders>
              <w:right w:val="single" w:color="auto" w:sz="4" w:space="0"/>
            </w:tcBorders>
            <w:noWrap w:val="0"/>
            <w:vAlign w:val="center"/>
          </w:tcPr>
          <w:p>
            <w:pPr>
              <w:keepNext w:val="0"/>
              <w:keepLines w:val="0"/>
              <w:widowControl/>
              <w:suppressLineNumbers w:val="0"/>
              <w:jc w:val="right"/>
              <w:textAlignment w:val="center"/>
              <w:rPr>
                <w:rFonts w:hint="default" w:ascii="仿宋_GB2312" w:hAnsi="仿宋_GB2312" w:eastAsia="仿宋_GB2312" w:cs="仿宋_GB2312"/>
                <w:color w:val="000000"/>
                <w:sz w:val="24"/>
                <w:lang w:val="en-US" w:eastAsia="zh-CN"/>
              </w:rPr>
            </w:pPr>
            <w:r>
              <w:rPr>
                <w:rFonts w:hint="eastAsia" w:ascii="宋体" w:hAnsi="宋体" w:eastAsia="宋体" w:cs="宋体"/>
                <w:i w:val="0"/>
                <w:iCs w:val="0"/>
                <w:color w:val="000000"/>
                <w:kern w:val="0"/>
                <w:sz w:val="22"/>
                <w:szCs w:val="22"/>
                <w:u w:val="none"/>
                <w:lang w:val="en-US" w:eastAsia="zh-CN" w:bidi="ar"/>
              </w:rPr>
              <w:t>272.62</w:t>
            </w:r>
          </w:p>
        </w:tc>
        <w:tc>
          <w:tcPr>
            <w:tcW w:w="1350" w:type="dxa"/>
            <w:gridSpan w:val="2"/>
            <w:tcBorders>
              <w:left w:val="single" w:color="auto" w:sz="4" w:space="0"/>
            </w:tcBorders>
            <w:noWrap w:val="0"/>
            <w:vAlign w:val="center"/>
          </w:tcPr>
          <w:p>
            <w:pPr>
              <w:keepNext w:val="0"/>
              <w:keepLines w:val="0"/>
              <w:widowControl/>
              <w:suppressLineNumbers w:val="0"/>
              <w:jc w:val="right"/>
              <w:textAlignment w:val="center"/>
              <w:rPr>
                <w:rFonts w:hint="default"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234.18</w:t>
            </w:r>
          </w:p>
        </w:tc>
        <w:tc>
          <w:tcPr>
            <w:tcW w:w="1080" w:type="dxa"/>
            <w:gridSpan w:val="2"/>
            <w:noWrap w:val="0"/>
            <w:vAlign w:val="center"/>
          </w:tcPr>
          <w:p>
            <w:pPr>
              <w:keepNext w:val="0"/>
              <w:keepLines w:val="0"/>
              <w:widowControl/>
              <w:suppressLineNumbers w:val="0"/>
              <w:jc w:val="right"/>
              <w:textAlignment w:val="center"/>
              <w:rPr>
                <w:rFonts w:hint="default"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182.31</w:t>
            </w:r>
          </w:p>
        </w:tc>
        <w:tc>
          <w:tcPr>
            <w:tcW w:w="2151" w:type="dxa"/>
            <w:gridSpan w:val="4"/>
            <w:noWrap w:val="0"/>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51.87</w:t>
            </w:r>
          </w:p>
        </w:tc>
        <w:tc>
          <w:tcPr>
            <w:tcW w:w="1080" w:type="dxa"/>
            <w:noWrap w:val="0"/>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38.44</w:t>
            </w:r>
          </w:p>
        </w:tc>
        <w:tc>
          <w:tcPr>
            <w:tcW w:w="717" w:type="dxa"/>
            <w:gridSpan w:val="3"/>
            <w:tcBorders>
              <w:right w:val="single" w:color="auto" w:sz="4" w:space="0"/>
            </w:tcBorders>
            <w:noWrap w:val="0"/>
            <w:vAlign w:val="center"/>
          </w:tcPr>
          <w:p>
            <w:pPr>
              <w:autoSpaceDN w:val="0"/>
              <w:spacing w:line="320" w:lineRule="exact"/>
              <w:jc w:val="righ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c>
          <w:tcPr>
            <w:tcW w:w="631" w:type="dxa"/>
            <w:tcBorders>
              <w:left w:val="single" w:color="auto" w:sz="4" w:space="0"/>
            </w:tcBorders>
            <w:noWrap w:val="0"/>
            <w:vAlign w:val="center"/>
          </w:tcPr>
          <w:p>
            <w:pPr>
              <w:autoSpaceDN w:val="0"/>
              <w:spacing w:line="320" w:lineRule="exact"/>
              <w:jc w:val="righ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69" w:hRule="atLeast"/>
          <w:jc w:val="center"/>
        </w:trPr>
        <w:tc>
          <w:tcPr>
            <w:tcW w:w="1695" w:type="dxa"/>
            <w:gridSpan w:val="3"/>
            <w:noWrap w:val="0"/>
            <w:vAlign w:val="center"/>
          </w:tcPr>
          <w:p>
            <w:pPr>
              <w:spacing w:line="320" w:lineRule="exact"/>
              <w:jc w:val="left"/>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sz w:val="24"/>
                <w:lang w:val="en-US" w:eastAsia="zh-CN"/>
              </w:rPr>
              <w:t>11、华容县城区排涝泵站</w:t>
            </w:r>
          </w:p>
        </w:tc>
        <w:tc>
          <w:tcPr>
            <w:tcW w:w="1076" w:type="dxa"/>
            <w:tcBorders>
              <w:right w:val="single" w:color="auto" w:sz="4" w:space="0"/>
            </w:tcBorders>
            <w:noWrap w:val="0"/>
            <w:vAlign w:val="center"/>
          </w:tcPr>
          <w:p>
            <w:pPr>
              <w:keepNext w:val="0"/>
              <w:keepLines w:val="0"/>
              <w:widowControl/>
              <w:suppressLineNumbers w:val="0"/>
              <w:jc w:val="right"/>
              <w:textAlignment w:val="center"/>
              <w:rPr>
                <w:rFonts w:hint="default"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456.1</w:t>
            </w:r>
          </w:p>
        </w:tc>
        <w:tc>
          <w:tcPr>
            <w:tcW w:w="1350" w:type="dxa"/>
            <w:gridSpan w:val="2"/>
            <w:tcBorders>
              <w:left w:val="single" w:color="auto" w:sz="4" w:space="0"/>
            </w:tcBorders>
            <w:noWrap w:val="0"/>
            <w:vAlign w:val="center"/>
          </w:tcPr>
          <w:p>
            <w:pPr>
              <w:keepNext w:val="0"/>
              <w:keepLines w:val="0"/>
              <w:widowControl/>
              <w:suppressLineNumbers w:val="0"/>
              <w:jc w:val="right"/>
              <w:textAlignment w:val="center"/>
              <w:rPr>
                <w:rFonts w:hint="default"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456.1</w:t>
            </w:r>
          </w:p>
        </w:tc>
        <w:tc>
          <w:tcPr>
            <w:tcW w:w="1080" w:type="dxa"/>
            <w:gridSpan w:val="2"/>
            <w:noWrap w:val="0"/>
            <w:vAlign w:val="center"/>
          </w:tcPr>
          <w:p>
            <w:pPr>
              <w:keepNext w:val="0"/>
              <w:keepLines w:val="0"/>
              <w:widowControl/>
              <w:suppressLineNumbers w:val="0"/>
              <w:jc w:val="right"/>
              <w:textAlignment w:val="center"/>
              <w:rPr>
                <w:rFonts w:hint="default"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289.2</w:t>
            </w:r>
          </w:p>
        </w:tc>
        <w:tc>
          <w:tcPr>
            <w:tcW w:w="2151" w:type="dxa"/>
            <w:gridSpan w:val="4"/>
            <w:noWrap w:val="0"/>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166.9</w:t>
            </w:r>
          </w:p>
        </w:tc>
        <w:tc>
          <w:tcPr>
            <w:tcW w:w="1080" w:type="dxa"/>
            <w:noWrap w:val="0"/>
            <w:vAlign w:val="center"/>
          </w:tcPr>
          <w:p>
            <w:pPr>
              <w:rPr>
                <w:rFonts w:hint="default" w:ascii="仿宋_GB2312" w:hAnsi="仿宋_GB2312" w:eastAsia="仿宋_GB2312" w:cs="仿宋_GB2312"/>
                <w:color w:val="000000"/>
                <w:kern w:val="2"/>
                <w:sz w:val="24"/>
                <w:szCs w:val="24"/>
                <w:lang w:val="en-US" w:eastAsia="zh-CN" w:bidi="ar-SA"/>
              </w:rPr>
            </w:pPr>
          </w:p>
        </w:tc>
        <w:tc>
          <w:tcPr>
            <w:tcW w:w="717" w:type="dxa"/>
            <w:gridSpan w:val="3"/>
            <w:tcBorders>
              <w:right w:val="single" w:color="auto" w:sz="4" w:space="0"/>
            </w:tcBorders>
            <w:noWrap w:val="0"/>
            <w:vAlign w:val="center"/>
          </w:tcPr>
          <w:p>
            <w:pPr>
              <w:autoSpaceDN w:val="0"/>
              <w:spacing w:line="320" w:lineRule="exact"/>
              <w:jc w:val="right"/>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0</w:t>
            </w:r>
          </w:p>
        </w:tc>
        <w:tc>
          <w:tcPr>
            <w:tcW w:w="631" w:type="dxa"/>
            <w:tcBorders>
              <w:left w:val="single" w:color="auto" w:sz="4" w:space="0"/>
            </w:tcBorders>
            <w:noWrap w:val="0"/>
            <w:vAlign w:val="center"/>
          </w:tcPr>
          <w:p>
            <w:pPr>
              <w:autoSpaceDN w:val="0"/>
              <w:spacing w:line="320" w:lineRule="exact"/>
              <w:jc w:val="right"/>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02" w:hRule="atLeast"/>
          <w:jc w:val="center"/>
        </w:trPr>
        <w:tc>
          <w:tcPr>
            <w:tcW w:w="1695"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lang w:eastAsia="zh-CN"/>
              </w:rPr>
              <w:t>0</w:t>
            </w:r>
            <w:r>
              <w:rPr>
                <w:rFonts w:hint="eastAsia" w:ascii="仿宋_GB2312" w:hAnsi="仿宋_GB2312" w:eastAsia="仿宋_GB2312" w:cs="仿宋_GB2312"/>
                <w:sz w:val="24"/>
              </w:rPr>
              <w:t>机构名称</w:t>
            </w:r>
          </w:p>
        </w:tc>
        <w:tc>
          <w:tcPr>
            <w:tcW w:w="1076"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09"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69" w:hRule="atLeast"/>
          <w:jc w:val="center"/>
        </w:trPr>
        <w:tc>
          <w:tcPr>
            <w:tcW w:w="1695"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76"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0"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51"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8"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69" w:hRule="atLeast"/>
          <w:jc w:val="center"/>
        </w:trPr>
        <w:tc>
          <w:tcPr>
            <w:tcW w:w="1695"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76" w:type="dxa"/>
            <w:tcBorders>
              <w:right w:val="single" w:color="auto" w:sz="4" w:space="0"/>
            </w:tcBorders>
            <w:noWrap w:val="0"/>
            <w:vAlign w:val="center"/>
          </w:tcPr>
          <w:p>
            <w:pPr>
              <w:keepNext w:val="0"/>
              <w:keepLines w:val="0"/>
              <w:widowControl/>
              <w:suppressLineNumbers w:val="0"/>
              <w:jc w:val="right"/>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26.45</w:t>
            </w:r>
          </w:p>
        </w:tc>
        <w:tc>
          <w:tcPr>
            <w:tcW w:w="1350" w:type="dxa"/>
            <w:gridSpan w:val="2"/>
            <w:tcBorders>
              <w:left w:val="single" w:color="auto" w:sz="4" w:space="0"/>
            </w:tcBorders>
            <w:noWrap w:val="0"/>
            <w:vAlign w:val="center"/>
          </w:tcPr>
          <w:p>
            <w:pPr>
              <w:keepNext w:val="0"/>
              <w:keepLines w:val="0"/>
              <w:widowControl/>
              <w:suppressLineNumbers w:val="0"/>
              <w:jc w:val="right"/>
              <w:textAlignment w:val="center"/>
              <w:rPr>
                <w:rFonts w:hint="default"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20.4</w:t>
            </w:r>
          </w:p>
        </w:tc>
        <w:tc>
          <w:tcPr>
            <w:tcW w:w="1080" w:type="dxa"/>
            <w:gridSpan w:val="2"/>
            <w:noWrap w:val="0"/>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6.05</w:t>
            </w:r>
          </w:p>
        </w:tc>
        <w:tc>
          <w:tcPr>
            <w:tcW w:w="2151" w:type="dxa"/>
            <w:gridSpan w:val="4"/>
            <w:noWrap w:val="0"/>
            <w:vAlign w:val="center"/>
          </w:tcPr>
          <w:p>
            <w:pPr>
              <w:autoSpaceDN w:val="0"/>
              <w:spacing w:line="320" w:lineRule="exact"/>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0</w:t>
            </w:r>
          </w:p>
        </w:tc>
        <w:tc>
          <w:tcPr>
            <w:tcW w:w="2428" w:type="dxa"/>
            <w:gridSpan w:val="5"/>
            <w:noWrap w:val="0"/>
            <w:vAlign w:val="center"/>
          </w:tcPr>
          <w:p>
            <w:pPr>
              <w:autoSpaceDN w:val="0"/>
              <w:spacing w:line="320" w:lineRule="exact"/>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02" w:hRule="atLeast"/>
          <w:jc w:val="center"/>
        </w:trPr>
        <w:tc>
          <w:tcPr>
            <w:tcW w:w="1695"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76" w:type="dxa"/>
            <w:tcBorders>
              <w:right w:val="single" w:color="auto" w:sz="4" w:space="0"/>
            </w:tcBorders>
            <w:noWrap w:val="0"/>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19.65</w:t>
            </w:r>
          </w:p>
        </w:tc>
        <w:tc>
          <w:tcPr>
            <w:tcW w:w="1350" w:type="dxa"/>
            <w:gridSpan w:val="2"/>
            <w:tcBorders>
              <w:left w:val="single" w:color="auto" w:sz="4" w:space="0"/>
            </w:tcBorders>
            <w:noWrap w:val="0"/>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0.71</w:t>
            </w:r>
          </w:p>
        </w:tc>
        <w:tc>
          <w:tcPr>
            <w:tcW w:w="1080" w:type="dxa"/>
            <w:gridSpan w:val="2"/>
            <w:noWrap w:val="0"/>
            <w:vAlign w:val="center"/>
          </w:tcPr>
          <w:p>
            <w:pPr>
              <w:autoSpaceDN w:val="0"/>
              <w:spacing w:line="320" w:lineRule="exact"/>
              <w:jc w:val="right"/>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6.05</w:t>
            </w:r>
          </w:p>
        </w:tc>
        <w:tc>
          <w:tcPr>
            <w:tcW w:w="2151" w:type="dxa"/>
            <w:gridSpan w:val="4"/>
            <w:noWrap w:val="0"/>
            <w:vAlign w:val="center"/>
          </w:tcPr>
          <w:p>
            <w:pPr>
              <w:autoSpaceDN w:val="0"/>
              <w:spacing w:line="320" w:lineRule="exact"/>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0</w:t>
            </w:r>
          </w:p>
        </w:tc>
        <w:tc>
          <w:tcPr>
            <w:tcW w:w="2428" w:type="dxa"/>
            <w:gridSpan w:val="5"/>
            <w:noWrap w:val="0"/>
            <w:vAlign w:val="center"/>
          </w:tcPr>
          <w:p>
            <w:pPr>
              <w:autoSpaceDN w:val="0"/>
              <w:spacing w:line="320" w:lineRule="exact"/>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69" w:hRule="atLeast"/>
          <w:jc w:val="center"/>
        </w:trPr>
        <w:tc>
          <w:tcPr>
            <w:tcW w:w="1695"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2、库区移民开发服务中心</w:t>
            </w:r>
          </w:p>
        </w:tc>
        <w:tc>
          <w:tcPr>
            <w:tcW w:w="1076" w:type="dxa"/>
            <w:tcBorders>
              <w:right w:val="single" w:color="auto" w:sz="4" w:space="0"/>
            </w:tcBorders>
            <w:noWrap w:val="0"/>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0.71</w:t>
            </w:r>
          </w:p>
        </w:tc>
        <w:tc>
          <w:tcPr>
            <w:tcW w:w="1350" w:type="dxa"/>
            <w:gridSpan w:val="2"/>
            <w:tcBorders>
              <w:left w:val="single" w:color="auto" w:sz="4" w:space="0"/>
            </w:tcBorders>
            <w:noWrap w:val="0"/>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0.54</w:t>
            </w:r>
          </w:p>
        </w:tc>
        <w:tc>
          <w:tcPr>
            <w:tcW w:w="1080" w:type="dxa"/>
            <w:gridSpan w:val="2"/>
            <w:noWrap w:val="0"/>
            <w:vAlign w:val="center"/>
          </w:tcPr>
          <w:p>
            <w:pPr>
              <w:autoSpaceDN w:val="0"/>
              <w:spacing w:line="320" w:lineRule="exact"/>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0</w:t>
            </w:r>
          </w:p>
        </w:tc>
        <w:tc>
          <w:tcPr>
            <w:tcW w:w="2151" w:type="dxa"/>
            <w:gridSpan w:val="4"/>
            <w:noWrap w:val="0"/>
            <w:vAlign w:val="center"/>
          </w:tcPr>
          <w:p>
            <w:pPr>
              <w:autoSpaceDN w:val="0"/>
              <w:spacing w:line="320" w:lineRule="exact"/>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0</w:t>
            </w:r>
          </w:p>
        </w:tc>
        <w:tc>
          <w:tcPr>
            <w:tcW w:w="2428" w:type="dxa"/>
            <w:gridSpan w:val="5"/>
            <w:noWrap w:val="0"/>
            <w:vAlign w:val="center"/>
          </w:tcPr>
          <w:p>
            <w:pPr>
              <w:autoSpaceDN w:val="0"/>
              <w:spacing w:line="320" w:lineRule="exact"/>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69" w:hRule="atLeast"/>
          <w:jc w:val="center"/>
        </w:trPr>
        <w:tc>
          <w:tcPr>
            <w:tcW w:w="1695"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3、水旱灾害防御事务中心</w:t>
            </w:r>
          </w:p>
        </w:tc>
        <w:tc>
          <w:tcPr>
            <w:tcW w:w="1076" w:type="dxa"/>
            <w:tcBorders>
              <w:right w:val="single" w:color="auto" w:sz="4" w:space="0"/>
            </w:tcBorders>
            <w:noWrap w:val="0"/>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0.54</w:t>
            </w:r>
          </w:p>
        </w:tc>
        <w:tc>
          <w:tcPr>
            <w:tcW w:w="1350" w:type="dxa"/>
            <w:gridSpan w:val="2"/>
            <w:tcBorders>
              <w:left w:val="single" w:color="auto" w:sz="4" w:space="0"/>
            </w:tcBorders>
            <w:noWrap w:val="0"/>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0.44</w:t>
            </w:r>
          </w:p>
        </w:tc>
        <w:tc>
          <w:tcPr>
            <w:tcW w:w="1080" w:type="dxa"/>
            <w:gridSpan w:val="2"/>
            <w:noWrap w:val="0"/>
            <w:vAlign w:val="center"/>
          </w:tcPr>
          <w:p>
            <w:pPr>
              <w:autoSpaceDN w:val="0"/>
              <w:spacing w:line="320" w:lineRule="exact"/>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0</w:t>
            </w:r>
          </w:p>
        </w:tc>
        <w:tc>
          <w:tcPr>
            <w:tcW w:w="2151" w:type="dxa"/>
            <w:gridSpan w:val="4"/>
            <w:noWrap w:val="0"/>
            <w:vAlign w:val="center"/>
          </w:tcPr>
          <w:p>
            <w:pPr>
              <w:autoSpaceDN w:val="0"/>
              <w:spacing w:line="320" w:lineRule="exact"/>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0</w:t>
            </w:r>
          </w:p>
        </w:tc>
        <w:tc>
          <w:tcPr>
            <w:tcW w:w="2428" w:type="dxa"/>
            <w:gridSpan w:val="5"/>
            <w:noWrap w:val="0"/>
            <w:vAlign w:val="center"/>
          </w:tcPr>
          <w:p>
            <w:pPr>
              <w:autoSpaceDN w:val="0"/>
              <w:spacing w:line="320" w:lineRule="exact"/>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69" w:hRule="atLeast"/>
          <w:jc w:val="center"/>
        </w:trPr>
        <w:tc>
          <w:tcPr>
            <w:tcW w:w="1695" w:type="dxa"/>
            <w:gridSpan w:val="3"/>
            <w:noWrap w:val="0"/>
            <w:vAlign w:val="center"/>
          </w:tcPr>
          <w:p>
            <w:pPr>
              <w:spacing w:line="320" w:lineRule="exac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lang w:val="en-US" w:eastAsia="zh-CN"/>
              </w:rPr>
              <w:t>4、石山矶电力排灌站</w:t>
            </w:r>
          </w:p>
        </w:tc>
        <w:tc>
          <w:tcPr>
            <w:tcW w:w="1076" w:type="dxa"/>
            <w:tcBorders>
              <w:right w:val="single" w:color="auto" w:sz="4" w:space="0"/>
            </w:tcBorders>
            <w:noWrap w:val="0"/>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0.44</w:t>
            </w:r>
          </w:p>
        </w:tc>
        <w:tc>
          <w:tcPr>
            <w:tcW w:w="1350" w:type="dxa"/>
            <w:gridSpan w:val="2"/>
            <w:tcBorders>
              <w:left w:val="single" w:color="auto" w:sz="4" w:space="0"/>
            </w:tcBorders>
            <w:noWrap w:val="0"/>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0.9</w:t>
            </w:r>
          </w:p>
        </w:tc>
        <w:tc>
          <w:tcPr>
            <w:tcW w:w="1080" w:type="dxa"/>
            <w:gridSpan w:val="2"/>
            <w:noWrap w:val="0"/>
            <w:vAlign w:val="center"/>
          </w:tcPr>
          <w:p>
            <w:pPr>
              <w:autoSpaceDN w:val="0"/>
              <w:spacing w:line="320" w:lineRule="exact"/>
              <w:jc w:val="righ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0</w:t>
            </w:r>
          </w:p>
        </w:tc>
        <w:tc>
          <w:tcPr>
            <w:tcW w:w="2151" w:type="dxa"/>
            <w:gridSpan w:val="4"/>
            <w:noWrap w:val="0"/>
            <w:vAlign w:val="center"/>
          </w:tcPr>
          <w:p>
            <w:pPr>
              <w:autoSpaceDN w:val="0"/>
              <w:spacing w:line="320" w:lineRule="exact"/>
              <w:jc w:val="righ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0</w:t>
            </w:r>
          </w:p>
        </w:tc>
        <w:tc>
          <w:tcPr>
            <w:tcW w:w="2428" w:type="dxa"/>
            <w:gridSpan w:val="5"/>
            <w:noWrap w:val="0"/>
            <w:vAlign w:val="center"/>
          </w:tcPr>
          <w:p>
            <w:pPr>
              <w:autoSpaceDN w:val="0"/>
              <w:spacing w:line="320" w:lineRule="exact"/>
              <w:jc w:val="righ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69" w:hRule="atLeast"/>
          <w:jc w:val="center"/>
        </w:trPr>
        <w:tc>
          <w:tcPr>
            <w:tcW w:w="1695" w:type="dxa"/>
            <w:gridSpan w:val="3"/>
            <w:noWrap w:val="0"/>
            <w:vAlign w:val="center"/>
          </w:tcPr>
          <w:p>
            <w:pPr>
              <w:spacing w:line="320" w:lineRule="exac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lang w:val="en-US" w:eastAsia="zh-CN"/>
              </w:rPr>
              <w:t>5、花兰窖电力排灌站</w:t>
            </w:r>
          </w:p>
        </w:tc>
        <w:tc>
          <w:tcPr>
            <w:tcW w:w="1076" w:type="dxa"/>
            <w:tcBorders>
              <w:right w:val="single" w:color="auto" w:sz="4" w:space="0"/>
            </w:tcBorders>
            <w:noWrap w:val="0"/>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0.9</w:t>
            </w:r>
          </w:p>
        </w:tc>
        <w:tc>
          <w:tcPr>
            <w:tcW w:w="1350" w:type="dxa"/>
            <w:gridSpan w:val="2"/>
            <w:tcBorders>
              <w:left w:val="single" w:color="auto" w:sz="4" w:space="0"/>
            </w:tcBorders>
            <w:noWrap w:val="0"/>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1.8</w:t>
            </w:r>
          </w:p>
        </w:tc>
        <w:tc>
          <w:tcPr>
            <w:tcW w:w="1080" w:type="dxa"/>
            <w:gridSpan w:val="2"/>
            <w:noWrap w:val="0"/>
            <w:vAlign w:val="center"/>
          </w:tcPr>
          <w:p>
            <w:pPr>
              <w:autoSpaceDN w:val="0"/>
              <w:spacing w:line="320" w:lineRule="exact"/>
              <w:jc w:val="righ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0</w:t>
            </w:r>
          </w:p>
        </w:tc>
        <w:tc>
          <w:tcPr>
            <w:tcW w:w="2151" w:type="dxa"/>
            <w:gridSpan w:val="4"/>
            <w:noWrap w:val="0"/>
            <w:vAlign w:val="center"/>
          </w:tcPr>
          <w:p>
            <w:pPr>
              <w:autoSpaceDN w:val="0"/>
              <w:spacing w:line="320" w:lineRule="exact"/>
              <w:jc w:val="righ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0</w:t>
            </w:r>
          </w:p>
        </w:tc>
        <w:tc>
          <w:tcPr>
            <w:tcW w:w="2428" w:type="dxa"/>
            <w:gridSpan w:val="5"/>
            <w:noWrap w:val="0"/>
            <w:vAlign w:val="center"/>
          </w:tcPr>
          <w:p>
            <w:pPr>
              <w:autoSpaceDN w:val="0"/>
              <w:spacing w:line="320" w:lineRule="exact"/>
              <w:jc w:val="righ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02" w:hRule="atLeast"/>
          <w:jc w:val="center"/>
        </w:trPr>
        <w:tc>
          <w:tcPr>
            <w:tcW w:w="1695" w:type="dxa"/>
            <w:gridSpan w:val="3"/>
            <w:noWrap w:val="0"/>
            <w:vAlign w:val="center"/>
          </w:tcPr>
          <w:p>
            <w:pPr>
              <w:spacing w:line="320" w:lineRule="exac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lang w:val="en-US" w:eastAsia="zh-CN"/>
              </w:rPr>
              <w:t>6、华一水库</w:t>
            </w:r>
          </w:p>
        </w:tc>
        <w:tc>
          <w:tcPr>
            <w:tcW w:w="1076" w:type="dxa"/>
            <w:tcBorders>
              <w:right w:val="single" w:color="auto" w:sz="4" w:space="0"/>
            </w:tcBorders>
            <w:noWrap w:val="0"/>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1.8</w:t>
            </w:r>
          </w:p>
        </w:tc>
        <w:tc>
          <w:tcPr>
            <w:tcW w:w="1350" w:type="dxa"/>
            <w:gridSpan w:val="2"/>
            <w:tcBorders>
              <w:left w:val="single" w:color="auto" w:sz="4" w:space="0"/>
            </w:tcBorders>
            <w:noWrap w:val="0"/>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0</w:t>
            </w:r>
          </w:p>
        </w:tc>
        <w:tc>
          <w:tcPr>
            <w:tcW w:w="1080" w:type="dxa"/>
            <w:gridSpan w:val="2"/>
            <w:noWrap w:val="0"/>
            <w:vAlign w:val="center"/>
          </w:tcPr>
          <w:p>
            <w:pPr>
              <w:autoSpaceDN w:val="0"/>
              <w:spacing w:line="320" w:lineRule="exact"/>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0</w:t>
            </w:r>
          </w:p>
        </w:tc>
        <w:tc>
          <w:tcPr>
            <w:tcW w:w="2151" w:type="dxa"/>
            <w:gridSpan w:val="4"/>
            <w:noWrap w:val="0"/>
            <w:vAlign w:val="center"/>
          </w:tcPr>
          <w:p>
            <w:pPr>
              <w:autoSpaceDN w:val="0"/>
              <w:spacing w:line="320" w:lineRule="exact"/>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0</w:t>
            </w:r>
          </w:p>
        </w:tc>
        <w:tc>
          <w:tcPr>
            <w:tcW w:w="2428" w:type="dxa"/>
            <w:gridSpan w:val="5"/>
            <w:noWrap w:val="0"/>
            <w:vAlign w:val="center"/>
          </w:tcPr>
          <w:p>
            <w:pPr>
              <w:autoSpaceDN w:val="0"/>
              <w:spacing w:line="320" w:lineRule="exact"/>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02" w:hRule="atLeast"/>
          <w:jc w:val="center"/>
        </w:trPr>
        <w:tc>
          <w:tcPr>
            <w:tcW w:w="1695" w:type="dxa"/>
            <w:gridSpan w:val="3"/>
            <w:noWrap w:val="0"/>
            <w:vAlign w:val="center"/>
          </w:tcPr>
          <w:p>
            <w:pPr>
              <w:spacing w:line="320" w:lineRule="exac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lang w:val="en-US" w:eastAsia="zh-CN"/>
              </w:rPr>
              <w:t>7、东山水库</w:t>
            </w:r>
          </w:p>
        </w:tc>
        <w:tc>
          <w:tcPr>
            <w:tcW w:w="1076" w:type="dxa"/>
            <w:tcBorders>
              <w:right w:val="single" w:color="auto" w:sz="4" w:space="0"/>
            </w:tcBorders>
            <w:noWrap w:val="0"/>
            <w:vAlign w:val="center"/>
          </w:tcPr>
          <w:p>
            <w:pPr>
              <w:keepNext w:val="0"/>
              <w:keepLines w:val="0"/>
              <w:widowControl/>
              <w:suppressLineNumbers w:val="0"/>
              <w:jc w:val="right"/>
              <w:textAlignment w:val="center"/>
              <w:rPr>
                <w:rFonts w:hint="eastAsia" w:ascii="仿宋_GB2312" w:hAnsi="仿宋_GB2312" w:eastAsia="仿宋_GB2312" w:cs="仿宋_GB2312"/>
                <w:color w:val="000000"/>
                <w:sz w:val="24"/>
                <w:lang w:val="en-US" w:eastAsia="zh-CN"/>
              </w:rPr>
            </w:pPr>
            <w:r>
              <w:rPr>
                <w:rFonts w:hint="eastAsia" w:ascii="宋体" w:hAnsi="宋体" w:eastAsia="宋体" w:cs="宋体"/>
                <w:i w:val="0"/>
                <w:iCs w:val="0"/>
                <w:color w:val="000000"/>
                <w:kern w:val="0"/>
                <w:sz w:val="22"/>
                <w:szCs w:val="22"/>
                <w:u w:val="none"/>
                <w:lang w:val="en-US" w:eastAsia="zh-CN" w:bidi="ar"/>
              </w:rPr>
              <w:t>0</w:t>
            </w:r>
          </w:p>
        </w:tc>
        <w:tc>
          <w:tcPr>
            <w:tcW w:w="1350" w:type="dxa"/>
            <w:gridSpan w:val="2"/>
            <w:tcBorders>
              <w:left w:val="single" w:color="auto" w:sz="4" w:space="0"/>
            </w:tcBorders>
            <w:noWrap w:val="0"/>
            <w:vAlign w:val="center"/>
          </w:tcPr>
          <w:p>
            <w:pPr>
              <w:keepNext w:val="0"/>
              <w:keepLines w:val="0"/>
              <w:widowControl/>
              <w:suppressLineNumbers w:val="0"/>
              <w:jc w:val="right"/>
              <w:textAlignment w:val="center"/>
              <w:rPr>
                <w:rFonts w:hint="eastAsia" w:ascii="仿宋_GB2312" w:hAnsi="仿宋_GB2312" w:eastAsia="仿宋_GB2312" w:cs="仿宋_GB2312"/>
                <w:color w:val="000000"/>
                <w:sz w:val="24"/>
                <w:lang w:val="en-US" w:eastAsia="zh-CN"/>
              </w:rPr>
            </w:pPr>
            <w:r>
              <w:rPr>
                <w:rFonts w:hint="eastAsia" w:ascii="宋体" w:hAnsi="宋体" w:eastAsia="宋体" w:cs="宋体"/>
                <w:i w:val="0"/>
                <w:iCs w:val="0"/>
                <w:color w:val="000000"/>
                <w:kern w:val="0"/>
                <w:sz w:val="22"/>
                <w:szCs w:val="22"/>
                <w:u w:val="none"/>
                <w:lang w:val="en-US" w:eastAsia="zh-CN" w:bidi="ar"/>
              </w:rPr>
              <w:t>1.82</w:t>
            </w:r>
          </w:p>
        </w:tc>
        <w:tc>
          <w:tcPr>
            <w:tcW w:w="1080" w:type="dxa"/>
            <w:gridSpan w:val="2"/>
            <w:noWrap w:val="0"/>
            <w:vAlign w:val="center"/>
          </w:tcPr>
          <w:p>
            <w:pPr>
              <w:autoSpaceDN w:val="0"/>
              <w:spacing w:line="320" w:lineRule="exact"/>
              <w:jc w:val="righ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0</w:t>
            </w:r>
          </w:p>
        </w:tc>
        <w:tc>
          <w:tcPr>
            <w:tcW w:w="2151" w:type="dxa"/>
            <w:gridSpan w:val="4"/>
            <w:noWrap w:val="0"/>
            <w:vAlign w:val="center"/>
          </w:tcPr>
          <w:p>
            <w:pPr>
              <w:autoSpaceDN w:val="0"/>
              <w:spacing w:line="320" w:lineRule="exact"/>
              <w:jc w:val="righ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0</w:t>
            </w:r>
          </w:p>
        </w:tc>
        <w:tc>
          <w:tcPr>
            <w:tcW w:w="2428" w:type="dxa"/>
            <w:gridSpan w:val="5"/>
            <w:noWrap w:val="0"/>
            <w:vAlign w:val="center"/>
          </w:tcPr>
          <w:p>
            <w:pPr>
              <w:autoSpaceDN w:val="0"/>
              <w:spacing w:line="320" w:lineRule="exact"/>
              <w:jc w:val="righ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02" w:hRule="atLeast"/>
          <w:jc w:val="center"/>
        </w:trPr>
        <w:tc>
          <w:tcPr>
            <w:tcW w:w="1695" w:type="dxa"/>
            <w:gridSpan w:val="3"/>
            <w:noWrap w:val="0"/>
            <w:vAlign w:val="center"/>
          </w:tcPr>
          <w:p>
            <w:pPr>
              <w:spacing w:line="320" w:lineRule="exac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lang w:val="en-US" w:eastAsia="zh-CN"/>
              </w:rPr>
              <w:t>8、北汊水库</w:t>
            </w:r>
          </w:p>
        </w:tc>
        <w:tc>
          <w:tcPr>
            <w:tcW w:w="1076" w:type="dxa"/>
            <w:tcBorders>
              <w:right w:val="single" w:color="auto" w:sz="4" w:space="0"/>
            </w:tcBorders>
            <w:noWrap w:val="0"/>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1.82</w:t>
            </w:r>
          </w:p>
        </w:tc>
        <w:tc>
          <w:tcPr>
            <w:tcW w:w="1350" w:type="dxa"/>
            <w:gridSpan w:val="2"/>
            <w:tcBorders>
              <w:left w:val="single" w:color="auto" w:sz="4" w:space="0"/>
            </w:tcBorders>
            <w:noWrap w:val="0"/>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0</w:t>
            </w:r>
          </w:p>
        </w:tc>
        <w:tc>
          <w:tcPr>
            <w:tcW w:w="1080" w:type="dxa"/>
            <w:gridSpan w:val="2"/>
            <w:noWrap w:val="0"/>
            <w:vAlign w:val="center"/>
          </w:tcPr>
          <w:p>
            <w:pPr>
              <w:autoSpaceDN w:val="0"/>
              <w:spacing w:line="320" w:lineRule="exact"/>
              <w:jc w:val="righ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0</w:t>
            </w:r>
          </w:p>
        </w:tc>
        <w:tc>
          <w:tcPr>
            <w:tcW w:w="2151" w:type="dxa"/>
            <w:gridSpan w:val="4"/>
            <w:noWrap w:val="0"/>
            <w:vAlign w:val="center"/>
          </w:tcPr>
          <w:p>
            <w:pPr>
              <w:autoSpaceDN w:val="0"/>
              <w:spacing w:line="320" w:lineRule="exact"/>
              <w:jc w:val="righ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0</w:t>
            </w:r>
          </w:p>
        </w:tc>
        <w:tc>
          <w:tcPr>
            <w:tcW w:w="2428" w:type="dxa"/>
            <w:gridSpan w:val="5"/>
            <w:noWrap w:val="0"/>
            <w:vAlign w:val="center"/>
          </w:tcPr>
          <w:p>
            <w:pPr>
              <w:autoSpaceDN w:val="0"/>
              <w:spacing w:line="320" w:lineRule="exact"/>
              <w:jc w:val="righ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02" w:hRule="atLeast"/>
          <w:jc w:val="center"/>
        </w:trPr>
        <w:tc>
          <w:tcPr>
            <w:tcW w:w="1695" w:type="dxa"/>
            <w:gridSpan w:val="3"/>
            <w:noWrap w:val="0"/>
            <w:vAlign w:val="center"/>
          </w:tcPr>
          <w:p>
            <w:pPr>
              <w:spacing w:line="320" w:lineRule="exac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lang w:val="en-US" w:eastAsia="zh-CN"/>
              </w:rPr>
              <w:t>9沙河水库</w:t>
            </w:r>
          </w:p>
        </w:tc>
        <w:tc>
          <w:tcPr>
            <w:tcW w:w="1076" w:type="dxa"/>
            <w:tcBorders>
              <w:right w:val="single" w:color="auto" w:sz="4" w:space="0"/>
            </w:tcBorders>
            <w:noWrap w:val="0"/>
            <w:vAlign w:val="center"/>
          </w:tcPr>
          <w:p>
            <w:pPr>
              <w:keepNext w:val="0"/>
              <w:keepLines w:val="0"/>
              <w:widowControl/>
              <w:suppressLineNumbers w:val="0"/>
              <w:jc w:val="right"/>
              <w:textAlignment w:val="center"/>
              <w:rPr>
                <w:rFonts w:hint="eastAsia" w:ascii="仿宋_GB2312" w:hAnsi="仿宋_GB2312" w:eastAsia="仿宋_GB2312" w:cs="仿宋_GB2312"/>
                <w:color w:val="000000"/>
                <w:sz w:val="24"/>
                <w:lang w:val="en-US" w:eastAsia="zh-CN"/>
              </w:rPr>
            </w:pPr>
            <w:r>
              <w:rPr>
                <w:rFonts w:hint="eastAsia" w:ascii="宋体" w:hAnsi="宋体" w:eastAsia="宋体" w:cs="宋体"/>
                <w:i w:val="0"/>
                <w:iCs w:val="0"/>
                <w:color w:val="000000"/>
                <w:kern w:val="0"/>
                <w:sz w:val="22"/>
                <w:szCs w:val="22"/>
                <w:u w:val="none"/>
                <w:lang w:val="en-US" w:eastAsia="zh-CN" w:bidi="ar"/>
              </w:rPr>
              <w:t>0</w:t>
            </w:r>
          </w:p>
        </w:tc>
        <w:tc>
          <w:tcPr>
            <w:tcW w:w="1350" w:type="dxa"/>
            <w:gridSpan w:val="2"/>
            <w:tcBorders>
              <w:left w:val="single" w:color="auto" w:sz="4" w:space="0"/>
            </w:tcBorders>
            <w:noWrap w:val="0"/>
            <w:vAlign w:val="center"/>
          </w:tcPr>
          <w:p>
            <w:pPr>
              <w:keepNext w:val="0"/>
              <w:keepLines w:val="0"/>
              <w:widowControl/>
              <w:suppressLineNumbers w:val="0"/>
              <w:jc w:val="right"/>
              <w:textAlignment w:val="center"/>
              <w:rPr>
                <w:rFonts w:hint="eastAsia" w:ascii="仿宋_GB2312" w:hAnsi="仿宋_GB2312" w:eastAsia="仿宋_GB2312" w:cs="仿宋_GB2312"/>
                <w:color w:val="000000"/>
                <w:sz w:val="24"/>
                <w:lang w:val="en-US" w:eastAsia="zh-CN"/>
              </w:rPr>
            </w:pPr>
            <w:r>
              <w:rPr>
                <w:rFonts w:hint="eastAsia" w:ascii="宋体" w:hAnsi="宋体" w:eastAsia="宋体" w:cs="宋体"/>
                <w:i w:val="0"/>
                <w:iCs w:val="0"/>
                <w:color w:val="000000"/>
                <w:kern w:val="0"/>
                <w:sz w:val="22"/>
                <w:szCs w:val="22"/>
                <w:u w:val="none"/>
                <w:lang w:val="en-US" w:eastAsia="zh-CN" w:bidi="ar"/>
              </w:rPr>
              <w:t>0.59</w:t>
            </w:r>
          </w:p>
        </w:tc>
        <w:tc>
          <w:tcPr>
            <w:tcW w:w="1080" w:type="dxa"/>
            <w:gridSpan w:val="2"/>
            <w:noWrap w:val="0"/>
            <w:vAlign w:val="center"/>
          </w:tcPr>
          <w:p>
            <w:pPr>
              <w:autoSpaceDN w:val="0"/>
              <w:spacing w:line="320" w:lineRule="exact"/>
              <w:jc w:val="right"/>
              <w:textAlignment w:val="center"/>
              <w:rPr>
                <w:rFonts w:hint="default" w:ascii="仿宋_GB2312" w:hAnsi="仿宋_GB2312" w:eastAsia="仿宋_GB2312" w:cs="仿宋_GB2312"/>
                <w:color w:val="000000"/>
                <w:sz w:val="24"/>
                <w:lang w:val="en-US"/>
              </w:rPr>
            </w:pPr>
            <w:r>
              <w:rPr>
                <w:rFonts w:hint="eastAsia" w:ascii="仿宋_GB2312" w:hAnsi="仿宋_GB2312" w:eastAsia="仿宋_GB2312" w:cs="仿宋_GB2312"/>
                <w:color w:val="000000"/>
                <w:sz w:val="24"/>
                <w:lang w:eastAsia="zh-CN"/>
              </w:rPr>
              <w:t>0</w:t>
            </w:r>
          </w:p>
        </w:tc>
        <w:tc>
          <w:tcPr>
            <w:tcW w:w="2151" w:type="dxa"/>
            <w:gridSpan w:val="4"/>
            <w:noWrap w:val="0"/>
            <w:vAlign w:val="center"/>
          </w:tcPr>
          <w:p>
            <w:pPr>
              <w:autoSpaceDN w:val="0"/>
              <w:spacing w:line="320" w:lineRule="exact"/>
              <w:jc w:val="right"/>
              <w:textAlignment w:val="center"/>
              <w:rPr>
                <w:rFonts w:hint="default" w:ascii="仿宋_GB2312" w:hAnsi="仿宋_GB2312" w:eastAsia="仿宋_GB2312" w:cs="仿宋_GB2312"/>
                <w:color w:val="000000"/>
                <w:sz w:val="24"/>
                <w:lang w:val="en-US"/>
              </w:rPr>
            </w:pPr>
            <w:r>
              <w:rPr>
                <w:rFonts w:hint="eastAsia" w:ascii="仿宋_GB2312" w:hAnsi="仿宋_GB2312" w:eastAsia="仿宋_GB2312" w:cs="仿宋_GB2312"/>
                <w:color w:val="000000"/>
                <w:sz w:val="24"/>
                <w:lang w:eastAsia="zh-CN"/>
              </w:rPr>
              <w:t>0</w:t>
            </w:r>
          </w:p>
        </w:tc>
        <w:tc>
          <w:tcPr>
            <w:tcW w:w="2428" w:type="dxa"/>
            <w:gridSpan w:val="5"/>
            <w:noWrap w:val="0"/>
            <w:vAlign w:val="center"/>
          </w:tcPr>
          <w:p>
            <w:pPr>
              <w:autoSpaceDN w:val="0"/>
              <w:spacing w:line="320" w:lineRule="exact"/>
              <w:jc w:val="right"/>
              <w:textAlignment w:val="center"/>
              <w:rPr>
                <w:rFonts w:hint="default" w:ascii="仿宋_GB2312" w:hAnsi="仿宋_GB2312" w:eastAsia="仿宋_GB2312" w:cs="仿宋_GB2312"/>
                <w:color w:val="000000"/>
                <w:sz w:val="24"/>
                <w:lang w:val="en-US"/>
              </w:rPr>
            </w:pPr>
            <w:r>
              <w:rPr>
                <w:rFonts w:hint="eastAsia" w:ascii="仿宋_GB2312" w:hAnsi="仿宋_GB2312" w:eastAsia="仿宋_GB2312" w:cs="仿宋_GB2312"/>
                <w:color w:val="000000"/>
                <w:sz w:val="24"/>
                <w:lang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69" w:hRule="atLeast"/>
          <w:jc w:val="center"/>
        </w:trPr>
        <w:tc>
          <w:tcPr>
            <w:tcW w:w="1695" w:type="dxa"/>
            <w:gridSpan w:val="3"/>
            <w:noWrap w:val="0"/>
            <w:vAlign w:val="center"/>
          </w:tcPr>
          <w:p>
            <w:pPr>
              <w:spacing w:line="320" w:lineRule="exac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lang w:val="en-US" w:eastAsia="zh-CN"/>
              </w:rPr>
              <w:t>10、长江洞庭湖事务中心</w:t>
            </w:r>
          </w:p>
        </w:tc>
        <w:tc>
          <w:tcPr>
            <w:tcW w:w="1076" w:type="dxa"/>
            <w:tcBorders>
              <w:right w:val="single" w:color="auto" w:sz="4" w:space="0"/>
            </w:tcBorders>
            <w:noWrap w:val="0"/>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0.59</w:t>
            </w:r>
          </w:p>
        </w:tc>
        <w:tc>
          <w:tcPr>
            <w:tcW w:w="1350" w:type="dxa"/>
            <w:gridSpan w:val="2"/>
            <w:tcBorders>
              <w:left w:val="single" w:color="auto" w:sz="4" w:space="0"/>
            </w:tcBorders>
            <w:noWrap w:val="0"/>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0</w:t>
            </w:r>
          </w:p>
        </w:tc>
        <w:tc>
          <w:tcPr>
            <w:tcW w:w="1080" w:type="dxa"/>
            <w:gridSpan w:val="2"/>
            <w:noWrap w:val="0"/>
            <w:vAlign w:val="center"/>
          </w:tcPr>
          <w:p>
            <w:pPr>
              <w:autoSpaceDN w:val="0"/>
              <w:spacing w:line="320" w:lineRule="exact"/>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2</w:t>
            </w:r>
          </w:p>
        </w:tc>
        <w:tc>
          <w:tcPr>
            <w:tcW w:w="2151" w:type="dxa"/>
            <w:gridSpan w:val="4"/>
            <w:noWrap w:val="0"/>
            <w:vAlign w:val="center"/>
          </w:tcPr>
          <w:p>
            <w:pPr>
              <w:autoSpaceDN w:val="0"/>
              <w:spacing w:line="320" w:lineRule="exact"/>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0</w:t>
            </w:r>
          </w:p>
        </w:tc>
        <w:tc>
          <w:tcPr>
            <w:tcW w:w="2428" w:type="dxa"/>
            <w:gridSpan w:val="5"/>
            <w:noWrap w:val="0"/>
            <w:vAlign w:val="center"/>
          </w:tcPr>
          <w:p>
            <w:pPr>
              <w:autoSpaceDN w:val="0"/>
              <w:spacing w:line="320" w:lineRule="exact"/>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69" w:hRule="atLeast"/>
          <w:jc w:val="center"/>
        </w:trPr>
        <w:tc>
          <w:tcPr>
            <w:tcW w:w="1695" w:type="dxa"/>
            <w:gridSpan w:val="3"/>
            <w:noWrap w:val="0"/>
            <w:vAlign w:val="center"/>
          </w:tcPr>
          <w:p>
            <w:pPr>
              <w:spacing w:line="320" w:lineRule="exact"/>
              <w:jc w:val="lef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lang w:val="en-US" w:eastAsia="zh-CN"/>
              </w:rPr>
              <w:t>11、华容县城区排涝泵站</w:t>
            </w:r>
          </w:p>
        </w:tc>
        <w:tc>
          <w:tcPr>
            <w:tcW w:w="1076" w:type="dxa"/>
            <w:tcBorders>
              <w:right w:val="single" w:color="auto" w:sz="4" w:space="0"/>
            </w:tcBorders>
            <w:noWrap w:val="0"/>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0</w:t>
            </w:r>
          </w:p>
        </w:tc>
        <w:tc>
          <w:tcPr>
            <w:tcW w:w="1350" w:type="dxa"/>
            <w:gridSpan w:val="2"/>
            <w:tcBorders>
              <w:left w:val="single" w:color="auto" w:sz="4" w:space="0"/>
            </w:tcBorders>
            <w:noWrap w:val="0"/>
            <w:vAlign w:val="center"/>
          </w:tcPr>
          <w:p>
            <w:pPr>
              <w:keepNext w:val="0"/>
              <w:keepLines w:val="0"/>
              <w:widowControl/>
              <w:suppressLineNumbers w:val="0"/>
              <w:jc w:val="right"/>
              <w:textAlignment w:val="center"/>
              <w:rPr>
                <w:rFonts w:hint="default"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13.6</w:t>
            </w:r>
          </w:p>
        </w:tc>
        <w:tc>
          <w:tcPr>
            <w:tcW w:w="1080" w:type="dxa"/>
            <w:gridSpan w:val="2"/>
            <w:noWrap w:val="0"/>
            <w:vAlign w:val="center"/>
          </w:tcPr>
          <w:p>
            <w:pPr>
              <w:autoSpaceDN w:val="0"/>
              <w:spacing w:line="320" w:lineRule="exact"/>
              <w:jc w:val="right"/>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0</w:t>
            </w:r>
          </w:p>
        </w:tc>
        <w:tc>
          <w:tcPr>
            <w:tcW w:w="2151" w:type="dxa"/>
            <w:gridSpan w:val="4"/>
            <w:noWrap w:val="0"/>
            <w:vAlign w:val="center"/>
          </w:tcPr>
          <w:p>
            <w:pPr>
              <w:autoSpaceDN w:val="0"/>
              <w:spacing w:line="320" w:lineRule="exact"/>
              <w:jc w:val="right"/>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0</w:t>
            </w:r>
          </w:p>
        </w:tc>
        <w:tc>
          <w:tcPr>
            <w:tcW w:w="2428" w:type="dxa"/>
            <w:gridSpan w:val="5"/>
            <w:noWrap w:val="0"/>
            <w:vAlign w:val="center"/>
          </w:tcPr>
          <w:p>
            <w:pPr>
              <w:autoSpaceDN w:val="0"/>
              <w:spacing w:line="320" w:lineRule="exact"/>
              <w:jc w:val="right"/>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02" w:hRule="atLeast"/>
          <w:jc w:val="center"/>
        </w:trPr>
        <w:tc>
          <w:tcPr>
            <w:tcW w:w="1695"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76"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65" w:type="dxa"/>
            <w:gridSpan w:val="11"/>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4" w:type="dxa"/>
            <w:gridSpan w:val="2"/>
            <w:vMerge w:val="restart"/>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02" w:hRule="atLeast"/>
          <w:jc w:val="center"/>
        </w:trPr>
        <w:tc>
          <w:tcPr>
            <w:tcW w:w="1695"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76"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0"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35" w:type="dxa"/>
            <w:gridSpan w:val="7"/>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4"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69" w:hRule="atLeast"/>
          <w:jc w:val="center"/>
        </w:trPr>
        <w:tc>
          <w:tcPr>
            <w:tcW w:w="1695"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76" w:type="dxa"/>
            <w:tcBorders>
              <w:right w:val="single" w:color="auto" w:sz="4" w:space="0"/>
            </w:tcBorders>
            <w:noWrap w:val="0"/>
            <w:vAlign w:val="center"/>
          </w:tcPr>
          <w:p>
            <w:pPr>
              <w:keepNext w:val="0"/>
              <w:keepLines w:val="0"/>
              <w:widowControl/>
              <w:suppressLineNumbers w:val="0"/>
              <w:jc w:val="right"/>
              <w:textAlignment w:val="center"/>
              <w:rPr>
                <w:rFonts w:hint="default"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3839.58</w:t>
            </w:r>
          </w:p>
        </w:tc>
        <w:tc>
          <w:tcPr>
            <w:tcW w:w="2430" w:type="dxa"/>
            <w:gridSpan w:val="4"/>
            <w:tcBorders>
              <w:left w:val="single" w:color="auto" w:sz="4" w:space="0"/>
            </w:tcBorders>
            <w:noWrap w:val="0"/>
            <w:vAlign w:val="center"/>
          </w:tcPr>
          <w:p>
            <w:pPr>
              <w:keepNext w:val="0"/>
              <w:keepLines w:val="0"/>
              <w:widowControl/>
              <w:suppressLineNumbers w:val="0"/>
              <w:jc w:val="right"/>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3839.58</w:t>
            </w:r>
          </w:p>
        </w:tc>
        <w:tc>
          <w:tcPr>
            <w:tcW w:w="3635" w:type="dxa"/>
            <w:gridSpan w:val="7"/>
            <w:noWrap w:val="0"/>
            <w:vAlign w:val="center"/>
          </w:tcPr>
          <w:p>
            <w:pPr>
              <w:autoSpaceDN w:val="0"/>
              <w:spacing w:line="320" w:lineRule="exact"/>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0</w:t>
            </w:r>
          </w:p>
        </w:tc>
        <w:tc>
          <w:tcPr>
            <w:tcW w:w="944" w:type="dxa"/>
            <w:gridSpan w:val="2"/>
            <w:noWrap w:val="0"/>
            <w:vAlign w:val="center"/>
          </w:tcPr>
          <w:p>
            <w:pPr>
              <w:autoSpaceDN w:val="0"/>
              <w:spacing w:line="320" w:lineRule="exact"/>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02" w:hRule="atLeast"/>
          <w:jc w:val="center"/>
        </w:trPr>
        <w:tc>
          <w:tcPr>
            <w:tcW w:w="1695"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76" w:type="dxa"/>
            <w:tcBorders>
              <w:right w:val="single" w:color="auto" w:sz="4" w:space="0"/>
            </w:tcBorders>
            <w:noWrap w:val="0"/>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1235.09</w:t>
            </w:r>
          </w:p>
        </w:tc>
        <w:tc>
          <w:tcPr>
            <w:tcW w:w="2430" w:type="dxa"/>
            <w:gridSpan w:val="4"/>
            <w:tcBorders>
              <w:left w:val="single" w:color="auto" w:sz="4" w:space="0"/>
            </w:tcBorders>
            <w:noWrap w:val="0"/>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1235.09</w:t>
            </w:r>
          </w:p>
        </w:tc>
        <w:tc>
          <w:tcPr>
            <w:tcW w:w="3635" w:type="dxa"/>
            <w:gridSpan w:val="7"/>
            <w:noWrap w:val="0"/>
            <w:vAlign w:val="center"/>
          </w:tcPr>
          <w:p>
            <w:pPr>
              <w:autoSpaceDN w:val="0"/>
              <w:spacing w:line="320" w:lineRule="exact"/>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0</w:t>
            </w:r>
          </w:p>
        </w:tc>
        <w:tc>
          <w:tcPr>
            <w:tcW w:w="944" w:type="dxa"/>
            <w:gridSpan w:val="2"/>
            <w:noWrap w:val="0"/>
            <w:vAlign w:val="center"/>
          </w:tcPr>
          <w:p>
            <w:pPr>
              <w:autoSpaceDN w:val="0"/>
              <w:spacing w:line="320" w:lineRule="exact"/>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69" w:hRule="atLeast"/>
          <w:jc w:val="center"/>
        </w:trPr>
        <w:tc>
          <w:tcPr>
            <w:tcW w:w="1695"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2、库区移民开发服务中心</w:t>
            </w:r>
          </w:p>
        </w:tc>
        <w:tc>
          <w:tcPr>
            <w:tcW w:w="1076" w:type="dxa"/>
            <w:tcBorders>
              <w:right w:val="single" w:color="auto" w:sz="4" w:space="0"/>
            </w:tcBorders>
            <w:noWrap w:val="0"/>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9.13</w:t>
            </w:r>
          </w:p>
        </w:tc>
        <w:tc>
          <w:tcPr>
            <w:tcW w:w="2430" w:type="dxa"/>
            <w:gridSpan w:val="4"/>
            <w:tcBorders>
              <w:left w:val="single" w:color="auto" w:sz="4" w:space="0"/>
            </w:tcBorders>
            <w:noWrap w:val="0"/>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9.13</w:t>
            </w:r>
          </w:p>
        </w:tc>
        <w:tc>
          <w:tcPr>
            <w:tcW w:w="3635" w:type="dxa"/>
            <w:gridSpan w:val="7"/>
            <w:noWrap w:val="0"/>
            <w:vAlign w:val="center"/>
          </w:tcPr>
          <w:p>
            <w:pPr>
              <w:autoSpaceDN w:val="0"/>
              <w:spacing w:line="320" w:lineRule="exact"/>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0</w:t>
            </w:r>
          </w:p>
        </w:tc>
        <w:tc>
          <w:tcPr>
            <w:tcW w:w="944" w:type="dxa"/>
            <w:gridSpan w:val="2"/>
            <w:noWrap w:val="0"/>
            <w:vAlign w:val="center"/>
          </w:tcPr>
          <w:p>
            <w:pPr>
              <w:autoSpaceDN w:val="0"/>
              <w:spacing w:line="320" w:lineRule="exact"/>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69" w:hRule="atLeast"/>
          <w:jc w:val="center"/>
        </w:trPr>
        <w:tc>
          <w:tcPr>
            <w:tcW w:w="1695"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3、水旱灾害防御事务中心</w:t>
            </w:r>
          </w:p>
        </w:tc>
        <w:tc>
          <w:tcPr>
            <w:tcW w:w="1076" w:type="dxa"/>
            <w:tcBorders>
              <w:right w:val="single" w:color="auto" w:sz="4" w:space="0"/>
            </w:tcBorders>
            <w:noWrap w:val="0"/>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1.43</w:t>
            </w:r>
          </w:p>
        </w:tc>
        <w:tc>
          <w:tcPr>
            <w:tcW w:w="2430" w:type="dxa"/>
            <w:gridSpan w:val="4"/>
            <w:tcBorders>
              <w:left w:val="single" w:color="auto" w:sz="4" w:space="0"/>
            </w:tcBorders>
            <w:noWrap w:val="0"/>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1.43</w:t>
            </w:r>
          </w:p>
        </w:tc>
        <w:tc>
          <w:tcPr>
            <w:tcW w:w="3635" w:type="dxa"/>
            <w:gridSpan w:val="7"/>
            <w:noWrap w:val="0"/>
            <w:vAlign w:val="center"/>
          </w:tcPr>
          <w:p>
            <w:pPr>
              <w:autoSpaceDN w:val="0"/>
              <w:spacing w:line="320" w:lineRule="exact"/>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0</w:t>
            </w:r>
          </w:p>
        </w:tc>
        <w:tc>
          <w:tcPr>
            <w:tcW w:w="944" w:type="dxa"/>
            <w:gridSpan w:val="2"/>
            <w:noWrap w:val="0"/>
            <w:vAlign w:val="center"/>
          </w:tcPr>
          <w:p>
            <w:pPr>
              <w:autoSpaceDN w:val="0"/>
              <w:spacing w:line="320" w:lineRule="exact"/>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69" w:hRule="atLeast"/>
          <w:jc w:val="center"/>
        </w:trPr>
        <w:tc>
          <w:tcPr>
            <w:tcW w:w="1695" w:type="dxa"/>
            <w:gridSpan w:val="3"/>
            <w:noWrap w:val="0"/>
            <w:vAlign w:val="center"/>
          </w:tcPr>
          <w:p>
            <w:pPr>
              <w:spacing w:line="320" w:lineRule="exac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lang w:val="en-US" w:eastAsia="zh-CN"/>
              </w:rPr>
              <w:t>4、石山矶电力排灌站</w:t>
            </w:r>
          </w:p>
        </w:tc>
        <w:tc>
          <w:tcPr>
            <w:tcW w:w="1076" w:type="dxa"/>
            <w:tcBorders>
              <w:right w:val="single" w:color="auto" w:sz="4" w:space="0"/>
            </w:tcBorders>
            <w:noWrap w:val="0"/>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344.84</w:t>
            </w:r>
          </w:p>
        </w:tc>
        <w:tc>
          <w:tcPr>
            <w:tcW w:w="2430" w:type="dxa"/>
            <w:gridSpan w:val="4"/>
            <w:tcBorders>
              <w:left w:val="single" w:color="auto" w:sz="4" w:space="0"/>
            </w:tcBorders>
            <w:noWrap w:val="0"/>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344.84</w:t>
            </w:r>
          </w:p>
        </w:tc>
        <w:tc>
          <w:tcPr>
            <w:tcW w:w="3635" w:type="dxa"/>
            <w:gridSpan w:val="7"/>
            <w:noWrap w:val="0"/>
            <w:vAlign w:val="center"/>
          </w:tcPr>
          <w:p>
            <w:pPr>
              <w:autoSpaceDN w:val="0"/>
              <w:spacing w:line="320" w:lineRule="exact"/>
              <w:jc w:val="righ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944" w:type="dxa"/>
            <w:gridSpan w:val="2"/>
            <w:noWrap w:val="0"/>
            <w:vAlign w:val="center"/>
          </w:tcPr>
          <w:p>
            <w:pPr>
              <w:autoSpaceDN w:val="0"/>
              <w:spacing w:line="320" w:lineRule="exact"/>
              <w:jc w:val="righ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69" w:hRule="atLeast"/>
          <w:jc w:val="center"/>
        </w:trPr>
        <w:tc>
          <w:tcPr>
            <w:tcW w:w="1695" w:type="dxa"/>
            <w:gridSpan w:val="3"/>
            <w:noWrap w:val="0"/>
            <w:vAlign w:val="center"/>
          </w:tcPr>
          <w:p>
            <w:pPr>
              <w:spacing w:line="320" w:lineRule="exac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lang w:val="en-US" w:eastAsia="zh-CN"/>
              </w:rPr>
              <w:t>5、花兰窖电力排灌站</w:t>
            </w:r>
          </w:p>
        </w:tc>
        <w:tc>
          <w:tcPr>
            <w:tcW w:w="1076" w:type="dxa"/>
            <w:tcBorders>
              <w:right w:val="single" w:color="auto" w:sz="4" w:space="0"/>
            </w:tcBorders>
            <w:noWrap w:val="0"/>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231.19</w:t>
            </w:r>
          </w:p>
        </w:tc>
        <w:tc>
          <w:tcPr>
            <w:tcW w:w="2430" w:type="dxa"/>
            <w:gridSpan w:val="4"/>
            <w:tcBorders>
              <w:left w:val="single" w:color="auto" w:sz="4" w:space="0"/>
            </w:tcBorders>
            <w:noWrap w:val="0"/>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231.19</w:t>
            </w:r>
          </w:p>
        </w:tc>
        <w:tc>
          <w:tcPr>
            <w:tcW w:w="3635" w:type="dxa"/>
            <w:gridSpan w:val="7"/>
            <w:noWrap w:val="0"/>
            <w:vAlign w:val="center"/>
          </w:tcPr>
          <w:p>
            <w:pPr>
              <w:autoSpaceDN w:val="0"/>
              <w:spacing w:line="320" w:lineRule="exact"/>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0</w:t>
            </w:r>
          </w:p>
        </w:tc>
        <w:tc>
          <w:tcPr>
            <w:tcW w:w="944" w:type="dxa"/>
            <w:gridSpan w:val="2"/>
            <w:noWrap w:val="0"/>
            <w:vAlign w:val="center"/>
          </w:tcPr>
          <w:p>
            <w:pPr>
              <w:autoSpaceDN w:val="0"/>
              <w:spacing w:line="320" w:lineRule="exact"/>
              <w:jc w:val="righ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02" w:hRule="atLeast"/>
          <w:jc w:val="center"/>
        </w:trPr>
        <w:tc>
          <w:tcPr>
            <w:tcW w:w="1695" w:type="dxa"/>
            <w:gridSpan w:val="3"/>
            <w:noWrap w:val="0"/>
            <w:vAlign w:val="center"/>
          </w:tcPr>
          <w:p>
            <w:pPr>
              <w:spacing w:line="320" w:lineRule="exac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lang w:val="en-US" w:eastAsia="zh-CN"/>
              </w:rPr>
              <w:t>6、华一水库</w:t>
            </w:r>
          </w:p>
        </w:tc>
        <w:tc>
          <w:tcPr>
            <w:tcW w:w="1076" w:type="dxa"/>
            <w:tcBorders>
              <w:right w:val="single" w:color="auto" w:sz="4" w:space="0"/>
            </w:tcBorders>
            <w:noWrap w:val="0"/>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75.67</w:t>
            </w:r>
          </w:p>
        </w:tc>
        <w:tc>
          <w:tcPr>
            <w:tcW w:w="2430" w:type="dxa"/>
            <w:gridSpan w:val="4"/>
            <w:tcBorders>
              <w:left w:val="single" w:color="auto" w:sz="4" w:space="0"/>
            </w:tcBorders>
            <w:noWrap w:val="0"/>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75.67</w:t>
            </w:r>
          </w:p>
        </w:tc>
        <w:tc>
          <w:tcPr>
            <w:tcW w:w="3635" w:type="dxa"/>
            <w:gridSpan w:val="7"/>
            <w:noWrap w:val="0"/>
            <w:vAlign w:val="center"/>
          </w:tcPr>
          <w:p>
            <w:pPr>
              <w:autoSpaceDN w:val="0"/>
              <w:spacing w:line="320" w:lineRule="exact"/>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0</w:t>
            </w:r>
          </w:p>
        </w:tc>
        <w:tc>
          <w:tcPr>
            <w:tcW w:w="944" w:type="dxa"/>
            <w:gridSpan w:val="2"/>
            <w:noWrap w:val="0"/>
            <w:vAlign w:val="center"/>
          </w:tcPr>
          <w:p>
            <w:pPr>
              <w:autoSpaceDN w:val="0"/>
              <w:spacing w:line="320" w:lineRule="exact"/>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02" w:hRule="atLeast"/>
          <w:jc w:val="center"/>
        </w:trPr>
        <w:tc>
          <w:tcPr>
            <w:tcW w:w="1695" w:type="dxa"/>
            <w:gridSpan w:val="3"/>
            <w:noWrap w:val="0"/>
            <w:vAlign w:val="center"/>
          </w:tcPr>
          <w:p>
            <w:pPr>
              <w:spacing w:line="320" w:lineRule="exac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lang w:val="en-US" w:eastAsia="zh-CN"/>
              </w:rPr>
              <w:t>7、东山水库</w:t>
            </w:r>
          </w:p>
        </w:tc>
        <w:tc>
          <w:tcPr>
            <w:tcW w:w="1076" w:type="dxa"/>
            <w:tcBorders>
              <w:right w:val="single" w:color="auto" w:sz="4" w:space="0"/>
            </w:tcBorders>
            <w:noWrap w:val="0"/>
            <w:vAlign w:val="center"/>
          </w:tcPr>
          <w:p>
            <w:pPr>
              <w:keepNext w:val="0"/>
              <w:keepLines w:val="0"/>
              <w:widowControl/>
              <w:suppressLineNumbers w:val="0"/>
              <w:jc w:val="right"/>
              <w:textAlignment w:val="center"/>
              <w:rPr>
                <w:rFonts w:hint="eastAsia" w:ascii="仿宋" w:hAnsi="仿宋" w:eastAsia="仿宋" w:cs="仿宋"/>
                <w:color w:val="000000"/>
                <w:kern w:val="2"/>
                <w:sz w:val="28"/>
                <w:szCs w:val="28"/>
                <w:lang w:val="en-US" w:eastAsia="zh-CN" w:bidi="ar-SA"/>
              </w:rPr>
            </w:pPr>
            <w:r>
              <w:rPr>
                <w:rFonts w:hint="eastAsia" w:ascii="宋体" w:hAnsi="宋体" w:eastAsia="宋体" w:cs="宋体"/>
                <w:i w:val="0"/>
                <w:iCs w:val="0"/>
                <w:color w:val="000000"/>
                <w:kern w:val="0"/>
                <w:sz w:val="22"/>
                <w:szCs w:val="22"/>
                <w:u w:val="none"/>
                <w:lang w:val="en-US" w:eastAsia="zh-CN" w:bidi="ar"/>
              </w:rPr>
              <w:t>193.13</w:t>
            </w:r>
          </w:p>
        </w:tc>
        <w:tc>
          <w:tcPr>
            <w:tcW w:w="2430" w:type="dxa"/>
            <w:gridSpan w:val="4"/>
            <w:tcBorders>
              <w:left w:val="single" w:color="auto" w:sz="4" w:space="0"/>
            </w:tcBorders>
            <w:noWrap w:val="0"/>
            <w:vAlign w:val="center"/>
          </w:tcPr>
          <w:p>
            <w:pPr>
              <w:keepNext w:val="0"/>
              <w:keepLines w:val="0"/>
              <w:widowControl/>
              <w:suppressLineNumbers w:val="0"/>
              <w:jc w:val="right"/>
              <w:textAlignment w:val="center"/>
              <w:rPr>
                <w:rFonts w:hint="eastAsia" w:ascii="仿宋" w:hAnsi="仿宋" w:eastAsia="仿宋" w:cs="仿宋"/>
                <w:color w:val="000000"/>
                <w:kern w:val="2"/>
                <w:sz w:val="28"/>
                <w:szCs w:val="28"/>
                <w:lang w:val="en-US" w:eastAsia="zh-CN" w:bidi="ar-SA"/>
              </w:rPr>
            </w:pPr>
            <w:r>
              <w:rPr>
                <w:rFonts w:hint="eastAsia" w:ascii="宋体" w:hAnsi="宋体" w:eastAsia="宋体" w:cs="宋体"/>
                <w:i w:val="0"/>
                <w:iCs w:val="0"/>
                <w:color w:val="000000"/>
                <w:kern w:val="0"/>
                <w:sz w:val="22"/>
                <w:szCs w:val="22"/>
                <w:u w:val="none"/>
                <w:lang w:val="en-US" w:eastAsia="zh-CN" w:bidi="ar"/>
              </w:rPr>
              <w:t>193.13</w:t>
            </w:r>
          </w:p>
        </w:tc>
        <w:tc>
          <w:tcPr>
            <w:tcW w:w="3635" w:type="dxa"/>
            <w:gridSpan w:val="7"/>
            <w:noWrap w:val="0"/>
            <w:vAlign w:val="center"/>
          </w:tcPr>
          <w:p>
            <w:pPr>
              <w:autoSpaceDN w:val="0"/>
              <w:spacing w:line="320" w:lineRule="exact"/>
              <w:jc w:val="righ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0</w:t>
            </w:r>
          </w:p>
        </w:tc>
        <w:tc>
          <w:tcPr>
            <w:tcW w:w="944" w:type="dxa"/>
            <w:gridSpan w:val="2"/>
            <w:noWrap w:val="0"/>
            <w:vAlign w:val="center"/>
          </w:tcPr>
          <w:p>
            <w:pPr>
              <w:autoSpaceDN w:val="0"/>
              <w:spacing w:line="320" w:lineRule="exact"/>
              <w:jc w:val="righ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02" w:hRule="atLeast"/>
          <w:jc w:val="center"/>
        </w:trPr>
        <w:tc>
          <w:tcPr>
            <w:tcW w:w="1695" w:type="dxa"/>
            <w:gridSpan w:val="3"/>
            <w:noWrap w:val="0"/>
            <w:vAlign w:val="center"/>
          </w:tcPr>
          <w:p>
            <w:pPr>
              <w:spacing w:line="320" w:lineRule="exac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lang w:val="en-US" w:eastAsia="zh-CN"/>
              </w:rPr>
              <w:t>8、北汊水库</w:t>
            </w:r>
          </w:p>
        </w:tc>
        <w:tc>
          <w:tcPr>
            <w:tcW w:w="1076" w:type="dxa"/>
            <w:tcBorders>
              <w:right w:val="single" w:color="auto" w:sz="4" w:space="0"/>
            </w:tcBorders>
            <w:noWrap w:val="0"/>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32.39</w:t>
            </w:r>
          </w:p>
        </w:tc>
        <w:tc>
          <w:tcPr>
            <w:tcW w:w="2430" w:type="dxa"/>
            <w:gridSpan w:val="4"/>
            <w:tcBorders>
              <w:left w:val="single" w:color="auto" w:sz="4" w:space="0"/>
            </w:tcBorders>
            <w:noWrap w:val="0"/>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32.39</w:t>
            </w:r>
          </w:p>
        </w:tc>
        <w:tc>
          <w:tcPr>
            <w:tcW w:w="3635" w:type="dxa"/>
            <w:gridSpan w:val="7"/>
            <w:noWrap w:val="0"/>
            <w:vAlign w:val="center"/>
          </w:tcPr>
          <w:p>
            <w:pPr>
              <w:autoSpaceDN w:val="0"/>
              <w:spacing w:line="320" w:lineRule="exact"/>
              <w:jc w:val="righ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0</w:t>
            </w:r>
          </w:p>
        </w:tc>
        <w:tc>
          <w:tcPr>
            <w:tcW w:w="944" w:type="dxa"/>
            <w:gridSpan w:val="2"/>
            <w:noWrap w:val="0"/>
            <w:vAlign w:val="center"/>
          </w:tcPr>
          <w:p>
            <w:pPr>
              <w:autoSpaceDN w:val="0"/>
              <w:spacing w:line="320" w:lineRule="exact"/>
              <w:jc w:val="righ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02" w:hRule="atLeast"/>
          <w:jc w:val="center"/>
        </w:trPr>
        <w:tc>
          <w:tcPr>
            <w:tcW w:w="1695" w:type="dxa"/>
            <w:gridSpan w:val="3"/>
            <w:noWrap w:val="0"/>
            <w:vAlign w:val="center"/>
          </w:tcPr>
          <w:p>
            <w:pPr>
              <w:spacing w:line="320" w:lineRule="exac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lang w:val="en-US" w:eastAsia="zh-CN"/>
              </w:rPr>
              <w:t>9沙河水库</w:t>
            </w:r>
          </w:p>
        </w:tc>
        <w:tc>
          <w:tcPr>
            <w:tcW w:w="1076" w:type="dxa"/>
            <w:tcBorders>
              <w:right w:val="single" w:color="auto" w:sz="4" w:space="0"/>
            </w:tcBorders>
            <w:noWrap w:val="0"/>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20.19</w:t>
            </w:r>
          </w:p>
        </w:tc>
        <w:tc>
          <w:tcPr>
            <w:tcW w:w="2430" w:type="dxa"/>
            <w:gridSpan w:val="4"/>
            <w:tcBorders>
              <w:left w:val="single" w:color="auto" w:sz="4" w:space="0"/>
            </w:tcBorders>
            <w:noWrap w:val="0"/>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20.19</w:t>
            </w:r>
          </w:p>
        </w:tc>
        <w:tc>
          <w:tcPr>
            <w:tcW w:w="3635" w:type="dxa"/>
            <w:gridSpan w:val="7"/>
            <w:noWrap w:val="0"/>
            <w:vAlign w:val="center"/>
          </w:tcPr>
          <w:p>
            <w:pPr>
              <w:autoSpaceDN w:val="0"/>
              <w:spacing w:line="320" w:lineRule="exact"/>
              <w:jc w:val="righ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0</w:t>
            </w:r>
          </w:p>
        </w:tc>
        <w:tc>
          <w:tcPr>
            <w:tcW w:w="944" w:type="dxa"/>
            <w:gridSpan w:val="2"/>
            <w:noWrap w:val="0"/>
            <w:vAlign w:val="center"/>
          </w:tcPr>
          <w:p>
            <w:pPr>
              <w:autoSpaceDN w:val="0"/>
              <w:spacing w:line="320" w:lineRule="exact"/>
              <w:jc w:val="righ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69" w:hRule="atLeast"/>
          <w:jc w:val="center"/>
        </w:trPr>
        <w:tc>
          <w:tcPr>
            <w:tcW w:w="1695" w:type="dxa"/>
            <w:gridSpan w:val="3"/>
            <w:noWrap w:val="0"/>
            <w:vAlign w:val="center"/>
          </w:tcPr>
          <w:p>
            <w:pPr>
              <w:spacing w:line="320" w:lineRule="exac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lang w:val="en-US" w:eastAsia="zh-CN"/>
              </w:rPr>
              <w:t>10、长江洞庭湖事务中心</w:t>
            </w:r>
          </w:p>
        </w:tc>
        <w:tc>
          <w:tcPr>
            <w:tcW w:w="1076" w:type="dxa"/>
            <w:tcBorders>
              <w:right w:val="single" w:color="auto" w:sz="4" w:space="0"/>
            </w:tcBorders>
            <w:noWrap w:val="0"/>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1615.49</w:t>
            </w:r>
          </w:p>
        </w:tc>
        <w:tc>
          <w:tcPr>
            <w:tcW w:w="2430" w:type="dxa"/>
            <w:gridSpan w:val="4"/>
            <w:tcBorders>
              <w:left w:val="single" w:color="auto" w:sz="4" w:space="0"/>
            </w:tcBorders>
            <w:noWrap w:val="0"/>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1615.49</w:t>
            </w:r>
          </w:p>
        </w:tc>
        <w:tc>
          <w:tcPr>
            <w:tcW w:w="3635" w:type="dxa"/>
            <w:gridSpan w:val="7"/>
            <w:noWrap w:val="0"/>
            <w:vAlign w:val="center"/>
          </w:tcPr>
          <w:p>
            <w:pPr>
              <w:autoSpaceDN w:val="0"/>
              <w:spacing w:line="320" w:lineRule="exact"/>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0</w:t>
            </w:r>
          </w:p>
        </w:tc>
        <w:tc>
          <w:tcPr>
            <w:tcW w:w="944" w:type="dxa"/>
            <w:gridSpan w:val="2"/>
            <w:noWrap w:val="0"/>
            <w:vAlign w:val="center"/>
          </w:tcPr>
          <w:p>
            <w:pPr>
              <w:autoSpaceDN w:val="0"/>
              <w:spacing w:line="320" w:lineRule="exact"/>
              <w:jc w:val="righ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69" w:hRule="atLeast"/>
          <w:jc w:val="center"/>
        </w:trPr>
        <w:tc>
          <w:tcPr>
            <w:tcW w:w="1695" w:type="dxa"/>
            <w:gridSpan w:val="3"/>
            <w:noWrap w:val="0"/>
            <w:vAlign w:val="center"/>
          </w:tcPr>
          <w:p>
            <w:pPr>
              <w:spacing w:line="320" w:lineRule="exact"/>
              <w:jc w:val="lef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lang w:val="en-US" w:eastAsia="zh-CN"/>
              </w:rPr>
              <w:t>11、华容县城区排涝泵站</w:t>
            </w:r>
          </w:p>
        </w:tc>
        <w:tc>
          <w:tcPr>
            <w:tcW w:w="1076" w:type="dxa"/>
            <w:tcBorders>
              <w:right w:val="single" w:color="auto" w:sz="4" w:space="0"/>
            </w:tcBorders>
            <w:noWrap w:val="0"/>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81.03</w:t>
            </w:r>
          </w:p>
        </w:tc>
        <w:tc>
          <w:tcPr>
            <w:tcW w:w="2430" w:type="dxa"/>
            <w:gridSpan w:val="4"/>
            <w:tcBorders>
              <w:left w:val="single" w:color="auto" w:sz="4" w:space="0"/>
            </w:tcBorders>
            <w:noWrap w:val="0"/>
            <w:vAlign w:val="center"/>
          </w:tcPr>
          <w:p>
            <w:pPr>
              <w:keepNext w:val="0"/>
              <w:keepLines w:val="0"/>
              <w:widowControl/>
              <w:suppressLineNumbers w:val="0"/>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81.03</w:t>
            </w:r>
          </w:p>
        </w:tc>
        <w:tc>
          <w:tcPr>
            <w:tcW w:w="3635" w:type="dxa"/>
            <w:gridSpan w:val="7"/>
            <w:noWrap w:val="0"/>
            <w:vAlign w:val="center"/>
          </w:tcPr>
          <w:p>
            <w:pPr>
              <w:autoSpaceDN w:val="0"/>
              <w:spacing w:line="320" w:lineRule="exact"/>
              <w:jc w:val="righ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0</w:t>
            </w:r>
          </w:p>
        </w:tc>
        <w:tc>
          <w:tcPr>
            <w:tcW w:w="944" w:type="dxa"/>
            <w:gridSpan w:val="2"/>
            <w:noWrap w:val="0"/>
            <w:vAlign w:val="center"/>
          </w:tcPr>
          <w:p>
            <w:pPr>
              <w:autoSpaceDN w:val="0"/>
              <w:spacing w:line="320" w:lineRule="exact"/>
              <w:jc w:val="right"/>
              <w:textAlignment w:val="center"/>
              <w:rPr>
                <w:rFonts w:hint="eastAsia" w:ascii="仿宋_GB2312" w:hAnsi="仿宋_GB2312" w:eastAsia="仿宋_GB2312" w:cs="仿宋_GB2312"/>
                <w:color w:val="000000"/>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71" w:hRule="atLeast"/>
          <w:jc w:val="center"/>
        </w:trPr>
        <w:tc>
          <w:tcPr>
            <w:tcW w:w="978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71" w:hRule="atLeast"/>
          <w:jc w:val="center"/>
        </w:trPr>
        <w:tc>
          <w:tcPr>
            <w:tcW w:w="1436"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65"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79"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622" w:hRule="atLeast"/>
          <w:jc w:val="center"/>
        </w:trPr>
        <w:tc>
          <w:tcPr>
            <w:tcW w:w="1436" w:type="dxa"/>
            <w:vMerge w:val="continue"/>
            <w:noWrap w:val="0"/>
            <w:vAlign w:val="center"/>
          </w:tcPr>
          <w:p>
            <w:pPr>
              <w:spacing w:line="320" w:lineRule="exact"/>
              <w:rPr>
                <w:rFonts w:hint="eastAsia" w:ascii="仿宋_GB2312" w:hAnsi="仿宋_GB2312" w:eastAsia="仿宋_GB2312" w:cs="仿宋_GB2312"/>
                <w:sz w:val="24"/>
              </w:rPr>
            </w:pPr>
          </w:p>
        </w:tc>
        <w:tc>
          <w:tcPr>
            <w:tcW w:w="3765" w:type="dxa"/>
            <w:gridSpan w:val="7"/>
            <w:noWrap w:val="0"/>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目标1：防汛抗灾</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目标2：涉水事务执法与管理</w:t>
            </w:r>
          </w:p>
          <w:p>
            <w:pPr>
              <w:widowControl/>
              <w:shd w:val="clear" w:color="auto" w:fill="FFFFFF"/>
              <w:jc w:val="lef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目标3:</w:t>
            </w:r>
            <w:r>
              <w:rPr>
                <w:rFonts w:hint="eastAsia" w:ascii="仿宋_GB2312" w:hAnsi="仿宋" w:eastAsia="仿宋_GB2312" w:cs="仿宋"/>
                <w:color w:val="000000"/>
                <w:kern w:val="0"/>
                <w:sz w:val="24"/>
                <w:shd w:val="clear" w:color="auto" w:fill="FFFFFF"/>
              </w:rPr>
              <w:t>综合编制移民安置规划；</w:t>
            </w:r>
          </w:p>
          <w:p>
            <w:pPr>
              <w:widowControl/>
              <w:shd w:val="clear" w:color="auto" w:fill="FFFFFF"/>
              <w:jc w:val="left"/>
              <w:textAlignment w:val="center"/>
              <w:rPr>
                <w:rFonts w:ascii="仿宋_GB2312" w:hAnsi="仿宋" w:eastAsia="仿宋_GB2312" w:cs="仿宋"/>
                <w:color w:val="000000"/>
                <w:sz w:val="24"/>
              </w:rPr>
            </w:pPr>
            <w:r>
              <w:rPr>
                <w:rFonts w:hint="eastAsia" w:ascii="仿宋_GB2312" w:hAnsi="仿宋_GB2312" w:eastAsia="仿宋_GB2312" w:cs="仿宋_GB2312"/>
                <w:color w:val="000000"/>
                <w:sz w:val="24"/>
              </w:rPr>
              <w:t>目标4</w:t>
            </w:r>
            <w:r>
              <w:rPr>
                <w:rFonts w:hint="eastAsia" w:ascii="仿宋_GB2312" w:hAnsi="仿宋" w:eastAsia="仿宋_GB2312" w:cs="仿宋"/>
                <w:color w:val="000000"/>
                <w:sz w:val="24"/>
              </w:rPr>
              <w:t>：</w:t>
            </w:r>
            <w:r>
              <w:rPr>
                <w:rFonts w:hint="eastAsia" w:ascii="仿宋_GB2312" w:hAnsi="仿宋" w:eastAsia="仿宋_GB2312" w:cs="仿宋"/>
                <w:color w:val="000000"/>
                <w:kern w:val="0"/>
                <w:sz w:val="24"/>
                <w:shd w:val="clear" w:color="auto" w:fill="FFFFFF"/>
              </w:rPr>
              <w:t>搞好库区基础设施项目的实施工作；</w:t>
            </w:r>
          </w:p>
          <w:p>
            <w:pPr>
              <w:autoSpaceDN w:val="0"/>
              <w:spacing w:line="320" w:lineRule="exact"/>
              <w:jc w:val="left"/>
              <w:textAlignment w:val="center"/>
              <w:rPr>
                <w:rFonts w:ascii="仿宋_GB2312" w:hAnsi="仿宋" w:eastAsia="仿宋_GB2312" w:cs="仿宋"/>
                <w:color w:val="000000"/>
                <w:kern w:val="0"/>
                <w:sz w:val="24"/>
                <w:shd w:val="clear" w:color="auto" w:fill="FFFFFF"/>
              </w:rPr>
            </w:pPr>
            <w:r>
              <w:rPr>
                <w:rFonts w:hint="eastAsia" w:ascii="仿宋_GB2312" w:hAnsi="仿宋_GB2312" w:eastAsia="仿宋_GB2312" w:cs="仿宋_GB2312"/>
                <w:color w:val="000000"/>
                <w:sz w:val="24"/>
              </w:rPr>
              <w:t>目标5:</w:t>
            </w:r>
            <w:r>
              <w:rPr>
                <w:rFonts w:hint="eastAsia" w:ascii="仿宋_GB2312" w:hAnsi="仿宋" w:eastAsia="仿宋_GB2312" w:cs="仿宋"/>
                <w:color w:val="000000"/>
                <w:kern w:val="0"/>
                <w:sz w:val="24"/>
                <w:shd w:val="clear" w:color="auto" w:fill="FFFFFF"/>
              </w:rPr>
              <w:t>做好移民信访接待，维护库区社会稳定工作；</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目标6：水资源管理水土保持工作。</w:t>
            </w:r>
          </w:p>
        </w:tc>
        <w:tc>
          <w:tcPr>
            <w:tcW w:w="4579"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均已完成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71" w:hRule="atLeast"/>
          <w:jc w:val="center"/>
        </w:trPr>
        <w:tc>
          <w:tcPr>
            <w:tcW w:w="1436"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58"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1"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5"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39" w:hRule="atLeast"/>
          <w:jc w:val="center"/>
        </w:trPr>
        <w:tc>
          <w:tcPr>
            <w:tcW w:w="1436" w:type="dxa"/>
            <w:vMerge w:val="continue"/>
            <w:noWrap w:val="0"/>
            <w:vAlign w:val="center"/>
          </w:tcPr>
          <w:p>
            <w:pPr>
              <w:spacing w:line="320" w:lineRule="exact"/>
              <w:rPr>
                <w:rFonts w:hint="eastAsia" w:ascii="仿宋_GB2312" w:hAnsi="仿宋_GB2312" w:eastAsia="仿宋_GB2312" w:cs="仿宋_GB2312"/>
                <w:sz w:val="24"/>
              </w:rPr>
            </w:pPr>
          </w:p>
        </w:tc>
        <w:tc>
          <w:tcPr>
            <w:tcW w:w="1544"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1414"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1"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仿宋_GB2312" w:hAnsi="仿宋" w:eastAsia="仿宋_GB2312" w:cs="仿宋"/>
                <w:color w:val="000000"/>
                <w:sz w:val="24"/>
              </w:rPr>
              <w:t>社会工资水平</w:t>
            </w:r>
          </w:p>
        </w:tc>
        <w:tc>
          <w:tcPr>
            <w:tcW w:w="2685" w:type="dxa"/>
            <w:gridSpan w:val="6"/>
            <w:noWrap w:val="0"/>
            <w:vAlign w:val="center"/>
          </w:tcPr>
          <w:p>
            <w:pPr>
              <w:autoSpaceDN w:val="0"/>
              <w:spacing w:line="320" w:lineRule="exact"/>
              <w:jc w:val="center"/>
              <w:textAlignment w:val="center"/>
              <w:rPr>
                <w:rFonts w:hint="eastAsia" w:ascii="仿宋_GB2312" w:hAnsi="仿宋_GB2312" w:eastAsia="仿宋_GB2312" w:cs="仿宋_GB2312"/>
                <w:bCs/>
                <w:color w:val="000000"/>
                <w:kern w:val="2"/>
                <w:sz w:val="24"/>
                <w:szCs w:val="24"/>
                <w:lang w:val="en-US" w:eastAsia="zh-CN" w:bidi="ar-SA"/>
              </w:rPr>
            </w:pPr>
            <w:r>
              <w:rPr>
                <w:rFonts w:hint="eastAsia" w:ascii="仿宋_GB2312" w:hAnsi="仿宋_GB2312" w:eastAsia="仿宋_GB2312" w:cs="仿宋_GB2312"/>
                <w:bCs/>
                <w:color w:val="000000"/>
                <w:sz w:val="24"/>
              </w:rPr>
              <w:t>中等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69" w:hRule="atLeast"/>
          <w:jc w:val="center"/>
        </w:trPr>
        <w:tc>
          <w:tcPr>
            <w:tcW w:w="1436" w:type="dxa"/>
            <w:vMerge w:val="continue"/>
            <w:noWrap w:val="0"/>
            <w:vAlign w:val="center"/>
          </w:tcPr>
          <w:p>
            <w:pPr>
              <w:spacing w:line="320" w:lineRule="exact"/>
              <w:rPr>
                <w:rFonts w:hint="eastAsia" w:ascii="仿宋_GB2312" w:hAnsi="仿宋_GB2312" w:eastAsia="仿宋_GB2312" w:cs="仿宋_GB2312"/>
                <w:sz w:val="24"/>
              </w:rPr>
            </w:pPr>
          </w:p>
        </w:tc>
        <w:tc>
          <w:tcPr>
            <w:tcW w:w="1544"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4"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1"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r>
              <w:rPr>
                <w:rFonts w:hint="eastAsia" w:ascii="仿宋_GB2312" w:hAnsi="仿宋" w:eastAsia="仿宋_GB2312" w:cs="仿宋"/>
                <w:color w:val="000000"/>
                <w:sz w:val="24"/>
              </w:rPr>
              <w:t>满足基本运转人均额</w:t>
            </w:r>
          </w:p>
        </w:tc>
        <w:tc>
          <w:tcPr>
            <w:tcW w:w="2685" w:type="dxa"/>
            <w:gridSpan w:val="6"/>
            <w:noWrap w:val="0"/>
            <w:vAlign w:val="center"/>
          </w:tcPr>
          <w:p>
            <w:pPr>
              <w:autoSpaceDN w:val="0"/>
              <w:spacing w:line="320" w:lineRule="exact"/>
              <w:jc w:val="center"/>
              <w:textAlignment w:val="center"/>
              <w:rPr>
                <w:rFonts w:hint="eastAsia" w:ascii="仿宋_GB2312" w:hAnsi="仿宋_GB2312" w:eastAsia="仿宋_GB2312" w:cs="仿宋_GB2312"/>
                <w:bCs/>
                <w:color w:val="000000"/>
                <w:kern w:val="2"/>
                <w:sz w:val="24"/>
                <w:szCs w:val="24"/>
                <w:lang w:val="en-US" w:eastAsia="zh-CN" w:bidi="ar-SA"/>
              </w:rPr>
            </w:pPr>
            <w:r>
              <w:rPr>
                <w:rFonts w:hint="eastAsia" w:ascii="仿宋_GB2312" w:hAnsi="仿宋_GB2312" w:eastAsia="仿宋_GB2312" w:cs="仿宋_GB2312"/>
                <w:bCs/>
                <w:color w:val="000000"/>
                <w:sz w:val="24"/>
              </w:rPr>
              <w:t>中等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39" w:hRule="atLeast"/>
          <w:jc w:val="center"/>
        </w:trPr>
        <w:tc>
          <w:tcPr>
            <w:tcW w:w="1436" w:type="dxa"/>
            <w:vMerge w:val="continue"/>
            <w:noWrap w:val="0"/>
            <w:vAlign w:val="center"/>
          </w:tcPr>
          <w:p>
            <w:pPr>
              <w:spacing w:line="320" w:lineRule="exact"/>
              <w:rPr>
                <w:rFonts w:hint="eastAsia" w:ascii="仿宋_GB2312" w:hAnsi="仿宋_GB2312" w:eastAsia="仿宋_GB2312" w:cs="仿宋_GB2312"/>
                <w:sz w:val="24"/>
              </w:rPr>
            </w:pPr>
          </w:p>
        </w:tc>
        <w:tc>
          <w:tcPr>
            <w:tcW w:w="1544"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4"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1"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5"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39" w:hRule="atLeast"/>
          <w:jc w:val="center"/>
        </w:trPr>
        <w:tc>
          <w:tcPr>
            <w:tcW w:w="1436" w:type="dxa"/>
            <w:vMerge w:val="continue"/>
            <w:noWrap w:val="0"/>
            <w:vAlign w:val="center"/>
          </w:tcPr>
          <w:p>
            <w:pPr>
              <w:spacing w:line="320" w:lineRule="exact"/>
              <w:rPr>
                <w:rFonts w:hint="eastAsia" w:ascii="仿宋_GB2312" w:hAnsi="仿宋_GB2312" w:eastAsia="仿宋_GB2312" w:cs="仿宋_GB2312"/>
                <w:sz w:val="24"/>
              </w:rPr>
            </w:pPr>
          </w:p>
        </w:tc>
        <w:tc>
          <w:tcPr>
            <w:tcW w:w="1544"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4"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1"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仿宋_GB2312" w:hAnsi="仿宋" w:eastAsia="仿宋_GB2312" w:cs="仿宋"/>
                <w:color w:val="000000"/>
                <w:sz w:val="24"/>
              </w:rPr>
              <w:t>财政供养人员</w:t>
            </w:r>
          </w:p>
        </w:tc>
        <w:tc>
          <w:tcPr>
            <w:tcW w:w="2685" w:type="dxa"/>
            <w:gridSpan w:val="6"/>
            <w:noWrap w:val="0"/>
            <w:vAlign w:val="center"/>
          </w:tcPr>
          <w:p>
            <w:pPr>
              <w:autoSpaceDN w:val="0"/>
              <w:spacing w:line="320" w:lineRule="exact"/>
              <w:jc w:val="center"/>
              <w:textAlignment w:val="center"/>
              <w:rPr>
                <w:rFonts w:hint="default" w:ascii="仿宋_GB2312" w:hAnsi="仿宋_GB2312" w:eastAsia="仿宋_GB2312" w:cs="仿宋_GB2312"/>
                <w:bCs/>
                <w:color w:val="000000"/>
                <w:kern w:val="2"/>
                <w:sz w:val="24"/>
                <w:szCs w:val="24"/>
                <w:lang w:val="en-US" w:eastAsia="zh-CN" w:bidi="ar-SA"/>
              </w:rPr>
            </w:pPr>
            <w:r>
              <w:rPr>
                <w:rFonts w:hint="eastAsia" w:ascii="仿宋_GB2312" w:hAnsi="仿宋_GB2312" w:eastAsia="仿宋_GB2312" w:cs="仿宋_GB2312"/>
                <w:color w:val="000000"/>
                <w:sz w:val="24"/>
                <w:lang w:val="en-US" w:eastAsia="zh-CN"/>
              </w:rPr>
              <w:t>284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39" w:hRule="atLeast"/>
          <w:jc w:val="center"/>
        </w:trPr>
        <w:tc>
          <w:tcPr>
            <w:tcW w:w="1436" w:type="dxa"/>
            <w:vMerge w:val="continue"/>
            <w:noWrap w:val="0"/>
            <w:vAlign w:val="center"/>
          </w:tcPr>
          <w:p>
            <w:pPr>
              <w:spacing w:line="320" w:lineRule="exact"/>
              <w:rPr>
                <w:rFonts w:hint="eastAsia" w:ascii="仿宋_GB2312" w:hAnsi="仿宋_GB2312" w:eastAsia="仿宋_GB2312" w:cs="仿宋_GB2312"/>
                <w:sz w:val="24"/>
              </w:rPr>
            </w:pPr>
          </w:p>
        </w:tc>
        <w:tc>
          <w:tcPr>
            <w:tcW w:w="1544"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4"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1"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r>
              <w:rPr>
                <w:rFonts w:hint="eastAsia" w:ascii="仿宋_GB2312" w:hAnsi="仿宋" w:eastAsia="仿宋_GB2312" w:cs="仿宋"/>
                <w:color w:val="000000"/>
                <w:sz w:val="24"/>
              </w:rPr>
              <w:t>在职人员数</w:t>
            </w:r>
          </w:p>
        </w:tc>
        <w:tc>
          <w:tcPr>
            <w:tcW w:w="2685" w:type="dxa"/>
            <w:gridSpan w:val="6"/>
            <w:noWrap w:val="0"/>
            <w:vAlign w:val="center"/>
          </w:tcPr>
          <w:p>
            <w:pPr>
              <w:autoSpaceDN w:val="0"/>
              <w:spacing w:line="320" w:lineRule="exact"/>
              <w:jc w:val="center"/>
              <w:textAlignment w:val="center"/>
              <w:rPr>
                <w:rFonts w:hint="default" w:ascii="仿宋_GB2312" w:hAnsi="仿宋_GB2312" w:eastAsia="仿宋_GB2312" w:cs="仿宋_GB2312"/>
                <w:bCs/>
                <w:color w:val="000000"/>
                <w:kern w:val="2"/>
                <w:sz w:val="24"/>
                <w:szCs w:val="24"/>
                <w:lang w:val="en-US" w:eastAsia="zh-CN" w:bidi="ar-SA"/>
              </w:rPr>
            </w:pPr>
            <w:r>
              <w:rPr>
                <w:rFonts w:hint="eastAsia" w:ascii="仿宋_GB2312" w:hAnsi="仿宋_GB2312" w:eastAsia="仿宋_GB2312" w:cs="仿宋_GB2312"/>
                <w:color w:val="000000"/>
                <w:sz w:val="24"/>
                <w:lang w:val="en-US" w:eastAsia="zh-CN"/>
              </w:rPr>
              <w:t>284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39" w:hRule="atLeast"/>
          <w:jc w:val="center"/>
        </w:trPr>
        <w:tc>
          <w:tcPr>
            <w:tcW w:w="1436" w:type="dxa"/>
            <w:vMerge w:val="continue"/>
            <w:noWrap w:val="0"/>
            <w:vAlign w:val="center"/>
          </w:tcPr>
          <w:p>
            <w:pPr>
              <w:spacing w:line="320" w:lineRule="exact"/>
              <w:rPr>
                <w:rFonts w:hint="eastAsia" w:ascii="仿宋_GB2312" w:hAnsi="仿宋_GB2312" w:eastAsia="仿宋_GB2312" w:cs="仿宋_GB2312"/>
                <w:sz w:val="24"/>
              </w:rPr>
            </w:pPr>
          </w:p>
        </w:tc>
        <w:tc>
          <w:tcPr>
            <w:tcW w:w="1544"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4"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1"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5"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69" w:hRule="atLeast"/>
          <w:jc w:val="center"/>
        </w:trPr>
        <w:tc>
          <w:tcPr>
            <w:tcW w:w="1436" w:type="dxa"/>
            <w:vMerge w:val="continue"/>
            <w:noWrap w:val="0"/>
            <w:vAlign w:val="center"/>
          </w:tcPr>
          <w:p>
            <w:pPr>
              <w:spacing w:line="320" w:lineRule="exact"/>
              <w:rPr>
                <w:rFonts w:hint="eastAsia" w:ascii="仿宋_GB2312" w:hAnsi="仿宋_GB2312" w:eastAsia="仿宋_GB2312" w:cs="仿宋_GB2312"/>
                <w:sz w:val="24"/>
              </w:rPr>
            </w:pPr>
          </w:p>
        </w:tc>
        <w:tc>
          <w:tcPr>
            <w:tcW w:w="1544"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4"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1"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指标1：防守一线大堤325公里</w:t>
            </w:r>
          </w:p>
        </w:tc>
        <w:tc>
          <w:tcPr>
            <w:tcW w:w="2685" w:type="dxa"/>
            <w:gridSpan w:val="6"/>
            <w:noWrap w:val="0"/>
            <w:vAlign w:val="center"/>
          </w:tcPr>
          <w:p>
            <w:pPr>
              <w:autoSpaceDN w:val="0"/>
              <w:spacing w:line="320" w:lineRule="exact"/>
              <w:jc w:val="center"/>
              <w:textAlignment w:val="center"/>
              <w:rPr>
                <w:rFonts w:hint="eastAsia" w:ascii="仿宋_GB2312" w:hAnsi="仿宋_GB2312" w:eastAsia="仿宋_GB2312" w:cs="仿宋_GB2312"/>
                <w:bCs/>
                <w:color w:val="000000"/>
                <w:kern w:val="2"/>
                <w:sz w:val="24"/>
                <w:szCs w:val="24"/>
                <w:lang w:val="en-US" w:eastAsia="zh-CN" w:bidi="ar-SA"/>
              </w:rPr>
            </w:pPr>
            <w:r>
              <w:rPr>
                <w:rFonts w:hint="eastAsia" w:ascii="仿宋_GB2312" w:hAnsi="仿宋_GB2312" w:eastAsia="仿宋_GB2312" w:cs="仿宋_GB2312"/>
                <w:bCs/>
                <w:color w:val="000000"/>
                <w:sz w:val="24"/>
              </w:rPr>
              <w:t>根据防汛方案已落实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69" w:hRule="atLeast"/>
          <w:jc w:val="center"/>
        </w:trPr>
        <w:tc>
          <w:tcPr>
            <w:tcW w:w="1436" w:type="dxa"/>
            <w:vMerge w:val="continue"/>
            <w:noWrap w:val="0"/>
            <w:vAlign w:val="center"/>
          </w:tcPr>
          <w:p>
            <w:pPr>
              <w:spacing w:line="320" w:lineRule="exact"/>
              <w:rPr>
                <w:rFonts w:hint="eastAsia" w:ascii="仿宋_GB2312" w:hAnsi="仿宋_GB2312" w:eastAsia="仿宋_GB2312" w:cs="仿宋_GB2312"/>
                <w:sz w:val="24"/>
              </w:rPr>
            </w:pPr>
          </w:p>
        </w:tc>
        <w:tc>
          <w:tcPr>
            <w:tcW w:w="1544"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4"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1"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指标2：防守垸内渍堤129公里</w:t>
            </w:r>
          </w:p>
        </w:tc>
        <w:tc>
          <w:tcPr>
            <w:tcW w:w="2685" w:type="dxa"/>
            <w:gridSpan w:val="6"/>
            <w:noWrap w:val="0"/>
            <w:vAlign w:val="center"/>
          </w:tcPr>
          <w:p>
            <w:pPr>
              <w:autoSpaceDN w:val="0"/>
              <w:spacing w:line="320" w:lineRule="exact"/>
              <w:jc w:val="center"/>
              <w:textAlignment w:val="center"/>
              <w:rPr>
                <w:rFonts w:hint="eastAsia" w:ascii="仿宋_GB2312" w:hAnsi="仿宋_GB2312" w:eastAsia="仿宋_GB2312" w:cs="仿宋_GB2312"/>
                <w:bCs/>
                <w:color w:val="000000"/>
                <w:kern w:val="2"/>
                <w:sz w:val="24"/>
                <w:szCs w:val="24"/>
                <w:lang w:val="en-US" w:eastAsia="zh-CN" w:bidi="ar-SA"/>
              </w:rPr>
            </w:pPr>
            <w:r>
              <w:rPr>
                <w:rFonts w:hint="eastAsia" w:ascii="仿宋_GB2312" w:hAnsi="仿宋_GB2312" w:eastAsia="仿宋_GB2312" w:cs="仿宋_GB2312"/>
                <w:bCs/>
                <w:color w:val="000000"/>
                <w:sz w:val="24"/>
              </w:rPr>
              <w:t>根据防汛方案已落实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39" w:hRule="atLeast"/>
          <w:jc w:val="center"/>
        </w:trPr>
        <w:tc>
          <w:tcPr>
            <w:tcW w:w="1436" w:type="dxa"/>
            <w:vMerge w:val="continue"/>
            <w:noWrap w:val="0"/>
            <w:vAlign w:val="center"/>
          </w:tcPr>
          <w:p>
            <w:pPr>
              <w:spacing w:line="320" w:lineRule="exact"/>
              <w:rPr>
                <w:rFonts w:hint="eastAsia" w:ascii="仿宋_GB2312" w:hAnsi="仿宋_GB2312" w:eastAsia="仿宋_GB2312" w:cs="仿宋_GB2312"/>
                <w:sz w:val="24"/>
              </w:rPr>
            </w:pPr>
          </w:p>
        </w:tc>
        <w:tc>
          <w:tcPr>
            <w:tcW w:w="1544"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4"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1"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指标3：防守干堤131公里</w:t>
            </w:r>
          </w:p>
        </w:tc>
        <w:tc>
          <w:tcPr>
            <w:tcW w:w="2685" w:type="dxa"/>
            <w:gridSpan w:val="6"/>
            <w:noWrap w:val="0"/>
            <w:vAlign w:val="center"/>
          </w:tcPr>
          <w:p>
            <w:pPr>
              <w:autoSpaceDN w:val="0"/>
              <w:spacing w:line="320" w:lineRule="exact"/>
              <w:jc w:val="center"/>
              <w:textAlignment w:val="center"/>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根据防汛方案已落实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39" w:hRule="atLeast"/>
          <w:jc w:val="center"/>
        </w:trPr>
        <w:tc>
          <w:tcPr>
            <w:tcW w:w="1436" w:type="dxa"/>
            <w:vMerge w:val="continue"/>
            <w:noWrap w:val="0"/>
            <w:vAlign w:val="center"/>
          </w:tcPr>
          <w:p>
            <w:pPr>
              <w:spacing w:line="320" w:lineRule="exact"/>
              <w:rPr>
                <w:rFonts w:hint="eastAsia" w:ascii="仿宋_GB2312" w:hAnsi="仿宋_GB2312" w:eastAsia="仿宋_GB2312" w:cs="仿宋_GB2312"/>
                <w:sz w:val="24"/>
              </w:rPr>
            </w:pPr>
          </w:p>
        </w:tc>
        <w:tc>
          <w:tcPr>
            <w:tcW w:w="1544"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4"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1"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指标4：</w:t>
            </w:r>
            <w:r>
              <w:rPr>
                <w:rFonts w:hint="eastAsia" w:ascii="仿宋_GB2312" w:hAnsi="仿宋" w:eastAsia="仿宋_GB2312" w:cs="仿宋"/>
                <w:color w:val="000000"/>
                <w:sz w:val="24"/>
              </w:rPr>
              <w:t>2021年度</w:t>
            </w:r>
          </w:p>
        </w:tc>
        <w:tc>
          <w:tcPr>
            <w:tcW w:w="2685" w:type="dxa"/>
            <w:gridSpan w:val="6"/>
            <w:noWrap w:val="0"/>
            <w:vAlign w:val="center"/>
          </w:tcPr>
          <w:p>
            <w:pPr>
              <w:autoSpaceDN w:val="0"/>
              <w:spacing w:line="320" w:lineRule="exact"/>
              <w:jc w:val="center"/>
              <w:textAlignment w:val="center"/>
              <w:rPr>
                <w:rFonts w:hint="eastAsia" w:ascii="仿宋_GB2312" w:hAnsi="仿宋_GB2312" w:eastAsia="仿宋_GB2312" w:cs="仿宋_GB2312"/>
                <w:bCs/>
                <w:color w:val="000000"/>
                <w:sz w:val="24"/>
              </w:rPr>
            </w:pPr>
            <w:r>
              <w:rPr>
                <w:rFonts w:hint="eastAsia" w:ascii="仿宋_GB2312" w:hAnsi="仿宋" w:eastAsia="仿宋_GB2312" w:cs="仿宋"/>
                <w:color w:val="000000"/>
                <w:sz w:val="24"/>
              </w:rPr>
              <w:t>1-12月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39" w:hRule="atLeast"/>
          <w:jc w:val="center"/>
        </w:trPr>
        <w:tc>
          <w:tcPr>
            <w:tcW w:w="1436" w:type="dxa"/>
            <w:vMerge w:val="continue"/>
            <w:noWrap w:val="0"/>
            <w:vAlign w:val="center"/>
          </w:tcPr>
          <w:p>
            <w:pPr>
              <w:spacing w:line="320" w:lineRule="exact"/>
              <w:rPr>
                <w:rFonts w:hint="eastAsia" w:ascii="仿宋_GB2312" w:hAnsi="仿宋_GB2312" w:eastAsia="仿宋_GB2312" w:cs="仿宋_GB2312"/>
                <w:sz w:val="24"/>
              </w:rPr>
            </w:pPr>
          </w:p>
        </w:tc>
        <w:tc>
          <w:tcPr>
            <w:tcW w:w="1544"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4"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1"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5" w:type="dxa"/>
            <w:gridSpan w:val="6"/>
            <w:noWrap w:val="0"/>
            <w:vAlign w:val="center"/>
          </w:tcPr>
          <w:p>
            <w:pPr>
              <w:autoSpaceDN w:val="0"/>
              <w:spacing w:line="320" w:lineRule="exact"/>
              <w:jc w:val="center"/>
              <w:textAlignment w:val="center"/>
              <w:rPr>
                <w:rFonts w:hint="eastAsia" w:ascii="仿宋_GB2312" w:hAnsi="仿宋_GB2312" w:eastAsia="仿宋_GB2312" w:cs="仿宋_GB2312"/>
                <w:bCs/>
                <w:color w:val="000000"/>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39" w:hRule="atLeast"/>
          <w:jc w:val="center"/>
        </w:trPr>
        <w:tc>
          <w:tcPr>
            <w:tcW w:w="1436" w:type="dxa"/>
            <w:vMerge w:val="continue"/>
            <w:noWrap w:val="0"/>
            <w:vAlign w:val="center"/>
          </w:tcPr>
          <w:p>
            <w:pPr>
              <w:spacing w:line="320" w:lineRule="exact"/>
              <w:rPr>
                <w:rFonts w:hint="eastAsia" w:ascii="仿宋_GB2312" w:hAnsi="仿宋_GB2312" w:eastAsia="仿宋_GB2312" w:cs="仿宋_GB2312"/>
                <w:sz w:val="24"/>
              </w:rPr>
            </w:pPr>
          </w:p>
        </w:tc>
        <w:tc>
          <w:tcPr>
            <w:tcW w:w="1544"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4"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1"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仿宋_GB2312" w:hAnsi="仿宋" w:eastAsia="仿宋_GB2312" w:cs="仿宋"/>
                <w:color w:val="000000"/>
                <w:sz w:val="24"/>
              </w:rPr>
              <w:t>人员费用金额</w:t>
            </w:r>
          </w:p>
        </w:tc>
        <w:tc>
          <w:tcPr>
            <w:tcW w:w="2685" w:type="dxa"/>
            <w:gridSpan w:val="6"/>
            <w:noWrap w:val="0"/>
            <w:vAlign w:val="center"/>
          </w:tcPr>
          <w:p>
            <w:pPr>
              <w:autoSpaceDN w:val="0"/>
              <w:spacing w:line="320" w:lineRule="exact"/>
              <w:jc w:val="center"/>
              <w:textAlignment w:val="center"/>
              <w:rPr>
                <w:rFonts w:hint="eastAsia" w:ascii="仿宋_GB2312" w:hAnsi="仿宋" w:eastAsia="仿宋_GB2312" w:cs="仿宋"/>
                <w:bCs/>
                <w:color w:val="000000"/>
                <w:kern w:val="2"/>
                <w:sz w:val="24"/>
                <w:szCs w:val="24"/>
                <w:lang w:val="en-US" w:eastAsia="zh-CN" w:bidi="ar-SA"/>
              </w:rPr>
            </w:pPr>
            <w:r>
              <w:rPr>
                <w:rFonts w:hint="eastAsia" w:ascii="仿宋_GB2312" w:hAnsi="仿宋_GB2312" w:eastAsia="仿宋_GB2312" w:cs="仿宋_GB2312"/>
                <w:color w:val="000000"/>
                <w:sz w:val="24"/>
                <w:lang w:val="en-US" w:eastAsia="zh-CN"/>
              </w:rPr>
              <w:t>3720.3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39" w:hRule="atLeast"/>
          <w:jc w:val="center"/>
        </w:trPr>
        <w:tc>
          <w:tcPr>
            <w:tcW w:w="1436" w:type="dxa"/>
            <w:vMerge w:val="continue"/>
            <w:noWrap w:val="0"/>
            <w:vAlign w:val="center"/>
          </w:tcPr>
          <w:p>
            <w:pPr>
              <w:spacing w:line="320" w:lineRule="exact"/>
              <w:rPr>
                <w:rFonts w:hint="eastAsia" w:ascii="仿宋_GB2312" w:hAnsi="仿宋_GB2312" w:eastAsia="仿宋_GB2312" w:cs="仿宋_GB2312"/>
                <w:sz w:val="24"/>
              </w:rPr>
            </w:pPr>
          </w:p>
        </w:tc>
        <w:tc>
          <w:tcPr>
            <w:tcW w:w="1544"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4"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1"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r>
              <w:rPr>
                <w:rFonts w:hint="eastAsia" w:ascii="仿宋_GB2312" w:hAnsi="仿宋" w:eastAsia="仿宋_GB2312" w:cs="仿宋"/>
                <w:color w:val="000000"/>
                <w:sz w:val="24"/>
              </w:rPr>
              <w:t>公用费用金额</w:t>
            </w:r>
          </w:p>
        </w:tc>
        <w:tc>
          <w:tcPr>
            <w:tcW w:w="2685"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1485.64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39" w:hRule="atLeast"/>
          <w:jc w:val="center"/>
        </w:trPr>
        <w:tc>
          <w:tcPr>
            <w:tcW w:w="1436" w:type="dxa"/>
            <w:vMerge w:val="continue"/>
            <w:noWrap w:val="0"/>
            <w:vAlign w:val="center"/>
          </w:tcPr>
          <w:p>
            <w:pPr>
              <w:spacing w:line="320" w:lineRule="exact"/>
              <w:rPr>
                <w:rFonts w:hint="eastAsia" w:ascii="仿宋_GB2312" w:hAnsi="仿宋_GB2312" w:eastAsia="仿宋_GB2312" w:cs="仿宋_GB2312"/>
                <w:sz w:val="24"/>
              </w:rPr>
            </w:pPr>
          </w:p>
        </w:tc>
        <w:tc>
          <w:tcPr>
            <w:tcW w:w="1544"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4"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1"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指标3：</w:t>
            </w:r>
            <w:r>
              <w:rPr>
                <w:rFonts w:hint="eastAsia" w:ascii="仿宋_GB2312" w:hAnsi="仿宋" w:eastAsia="仿宋_GB2312" w:cs="仿宋"/>
                <w:color w:val="000000"/>
                <w:sz w:val="24"/>
              </w:rPr>
              <w:t>项目费用</w:t>
            </w:r>
          </w:p>
        </w:tc>
        <w:tc>
          <w:tcPr>
            <w:tcW w:w="2685" w:type="dxa"/>
            <w:gridSpan w:val="6"/>
            <w:noWrap w:val="0"/>
            <w:vAlign w:val="center"/>
          </w:tcPr>
          <w:p>
            <w:pPr>
              <w:autoSpaceDN w:val="0"/>
              <w:spacing w:line="320" w:lineRule="exact"/>
              <w:jc w:val="center"/>
              <w:textAlignment w:val="center"/>
              <w:rPr>
                <w:rFonts w:hint="eastAsia" w:ascii="仿宋_GB2312" w:hAnsi="仿宋_GB2312" w:eastAsia="仿宋_GB2312" w:cs="仿宋_GB2312"/>
                <w:bCs/>
                <w:color w:val="000000"/>
                <w:kern w:val="2"/>
                <w:sz w:val="24"/>
                <w:szCs w:val="24"/>
                <w:lang w:val="en-US" w:eastAsia="zh-CN" w:bidi="ar-SA"/>
              </w:rPr>
            </w:pPr>
            <w:r>
              <w:rPr>
                <w:rFonts w:hint="eastAsia" w:ascii="仿宋_GB2312" w:hAnsi="仿宋_GB2312" w:eastAsia="仿宋_GB2312" w:cs="仿宋_GB2312"/>
                <w:color w:val="000000"/>
                <w:sz w:val="24"/>
                <w:lang w:val="en-US" w:eastAsia="zh-CN"/>
              </w:rPr>
              <w:t>27822.42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2534" w:hRule="atLeast"/>
          <w:jc w:val="center"/>
        </w:trPr>
        <w:tc>
          <w:tcPr>
            <w:tcW w:w="1436" w:type="dxa"/>
            <w:vMerge w:val="continue"/>
            <w:noWrap w:val="0"/>
            <w:vAlign w:val="center"/>
          </w:tcPr>
          <w:p>
            <w:pPr>
              <w:spacing w:line="320" w:lineRule="exact"/>
              <w:rPr>
                <w:rFonts w:hint="eastAsia" w:ascii="仿宋_GB2312" w:hAnsi="仿宋_GB2312" w:eastAsia="仿宋_GB2312" w:cs="仿宋_GB2312"/>
                <w:sz w:val="24"/>
              </w:rPr>
            </w:pPr>
          </w:p>
        </w:tc>
        <w:tc>
          <w:tcPr>
            <w:tcW w:w="1544"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1" w:type="dxa"/>
            <w:gridSpan w:val="4"/>
            <w:noWrap w:val="0"/>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指标1：改善基础设施的状况；</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指标2：水资源管理</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指标3：水生态治理</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指标4：移民工</w:t>
            </w:r>
            <w:r>
              <w:rPr>
                <w:rFonts w:hint="eastAsia" w:ascii="仿宋_GB2312" w:hAnsi="仿宋_GB2312" w:eastAsia="仿宋_GB2312" w:cs="仿宋_GB2312"/>
                <w:color w:val="000000"/>
                <w:sz w:val="24"/>
                <w:lang w:eastAsia="zh-CN"/>
              </w:rPr>
              <w:t>作</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5" w:type="dxa"/>
            <w:gridSpan w:val="6"/>
            <w:noWrap w:val="0"/>
            <w:vAlign w:val="center"/>
          </w:tcPr>
          <w:p>
            <w:pPr>
              <w:autoSpaceDN w:val="0"/>
              <w:spacing w:line="320" w:lineRule="exact"/>
              <w:jc w:val="left"/>
              <w:textAlignment w:val="center"/>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投入资金近26.5亿元，其中国家投资18.3亿元，主要实施了蓄洪安全区一期建设、分洪闸工程、农村安全饮水、城区排涝泵站建设、华一水库除险加固、洞庭湖北部补水一期、沟渠塘坝清淤增蓄、高效节水灌溉建设等一批重点项目。</w:t>
            </w:r>
          </w:p>
          <w:p>
            <w:pPr>
              <w:autoSpaceDN w:val="0"/>
              <w:spacing w:line="320" w:lineRule="exact"/>
              <w:jc w:val="left"/>
              <w:textAlignment w:val="center"/>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2、实现全县水功能区水质达标率保持在85%以上，饮用水源地水质达标率100%。同时，投入资金3.63亿元，兴建农村水厂67座（其中“千吨万人”水厂23座），解决了59.20万人的饮水不安全问题，农村自来水普及率达91.42%。</w:t>
            </w:r>
          </w:p>
          <w:p>
            <w:pPr>
              <w:autoSpaceDN w:val="0"/>
              <w:spacing w:line="320" w:lineRule="exact"/>
              <w:jc w:val="left"/>
              <w:textAlignment w:val="center"/>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3、全面落实“河长制”工作要求，围绕“水清、河畅、堤固、岸绿、景美”五大目标，整治“四乱”问题63个、配合环保部门完成排渍口整治13处、取缔非法砂石码头74家、修复长江岸线生态1.5万公顷，实施长江干堤提质美化7.8公里，全县水生态环境明显好转。</w:t>
            </w:r>
          </w:p>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Cs/>
                <w:color w:val="000000"/>
                <w:sz w:val="24"/>
              </w:rPr>
              <w:t>4、全县移民分三类共22308人（其中集成移民11411人，水库移民10280人，三峡移民617人），主要工作是稳定移民、移民后扶。“十三五”期间累计投入中央水库移民资金8842.96万元，建设项目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999" w:hRule="atLeast"/>
          <w:jc w:val="center"/>
        </w:trPr>
        <w:tc>
          <w:tcPr>
            <w:tcW w:w="1436" w:type="dxa"/>
            <w:vMerge w:val="continue"/>
            <w:noWrap w:val="0"/>
            <w:vAlign w:val="center"/>
          </w:tcPr>
          <w:p>
            <w:pPr>
              <w:spacing w:line="320" w:lineRule="exact"/>
              <w:rPr>
                <w:rFonts w:hint="eastAsia" w:ascii="仿宋_GB2312" w:hAnsi="仿宋_GB2312" w:eastAsia="仿宋_GB2312" w:cs="仿宋_GB2312"/>
                <w:sz w:val="24"/>
              </w:rPr>
            </w:pPr>
          </w:p>
        </w:tc>
        <w:tc>
          <w:tcPr>
            <w:tcW w:w="1544"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1" w:type="dxa"/>
            <w:gridSpan w:val="4"/>
            <w:noWrap w:val="0"/>
            <w:vAlign w:val="center"/>
          </w:tcPr>
          <w:p>
            <w:pPr>
              <w:spacing w:line="320" w:lineRule="exact"/>
              <w:jc w:val="left"/>
              <w:textAlignment w:val="center"/>
              <w:rPr>
                <w:rFonts w:ascii="仿宋" w:hAnsi="仿宋" w:eastAsia="仿宋" w:cs="仿宋"/>
                <w:color w:val="000000"/>
                <w:sz w:val="24"/>
              </w:rPr>
            </w:pPr>
            <w:r>
              <w:rPr>
                <w:rFonts w:hint="eastAsia" w:ascii="仿宋" w:hAnsi="仿宋" w:eastAsia="仿宋" w:cs="仿宋"/>
                <w:color w:val="000000"/>
                <w:sz w:val="24"/>
              </w:rPr>
              <w:t>指标1：工作人员工作水平</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 w:hAnsi="仿宋" w:eastAsia="仿宋" w:cs="仿宋"/>
                <w:color w:val="000000"/>
                <w:sz w:val="24"/>
              </w:rPr>
              <w:t>指标2：促进社会健康发展</w:t>
            </w:r>
          </w:p>
        </w:tc>
        <w:tc>
          <w:tcPr>
            <w:tcW w:w="2685"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val="en-US" w:eastAsia="zh-CN"/>
              </w:rPr>
            </w:pPr>
            <w:r>
              <w:rPr>
                <w:rFonts w:hint="eastAsia" w:ascii="仿宋_GB2312" w:hAnsi="仿宋_GB2312" w:eastAsia="仿宋_GB2312" w:cs="仿宋_GB2312"/>
                <w:b w:val="0"/>
                <w:bCs/>
                <w:color w:val="000000"/>
                <w:sz w:val="24"/>
                <w:lang w:val="en-US" w:eastAsia="zh-CN"/>
              </w:rPr>
              <w:t>很好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328" w:hRule="atLeast"/>
          <w:jc w:val="center"/>
        </w:trPr>
        <w:tc>
          <w:tcPr>
            <w:tcW w:w="1436" w:type="dxa"/>
            <w:vMerge w:val="continue"/>
            <w:noWrap w:val="0"/>
            <w:vAlign w:val="center"/>
          </w:tcPr>
          <w:p>
            <w:pPr>
              <w:spacing w:line="320" w:lineRule="exact"/>
              <w:rPr>
                <w:rFonts w:hint="eastAsia" w:ascii="仿宋_GB2312" w:hAnsi="仿宋_GB2312" w:eastAsia="仿宋_GB2312" w:cs="仿宋_GB2312"/>
                <w:sz w:val="24"/>
              </w:rPr>
            </w:pPr>
          </w:p>
        </w:tc>
        <w:tc>
          <w:tcPr>
            <w:tcW w:w="1544"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1"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指标1：维持水利工作的良好发展。</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5"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val="0"/>
                <w:bCs/>
                <w:color w:val="000000"/>
                <w:sz w:val="24"/>
                <w:lang w:val="en-US" w:eastAsia="zh-CN"/>
              </w:rPr>
              <w:t>很好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328" w:hRule="atLeast"/>
          <w:jc w:val="center"/>
        </w:trPr>
        <w:tc>
          <w:tcPr>
            <w:tcW w:w="1436" w:type="dxa"/>
            <w:vMerge w:val="continue"/>
            <w:noWrap w:val="0"/>
            <w:vAlign w:val="center"/>
          </w:tcPr>
          <w:p>
            <w:pPr>
              <w:spacing w:line="320" w:lineRule="exact"/>
              <w:rPr>
                <w:rFonts w:hint="eastAsia" w:ascii="仿宋_GB2312" w:hAnsi="仿宋_GB2312" w:eastAsia="仿宋_GB2312" w:cs="仿宋_GB2312"/>
                <w:sz w:val="24"/>
              </w:rPr>
            </w:pPr>
          </w:p>
        </w:tc>
        <w:tc>
          <w:tcPr>
            <w:tcW w:w="1544"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1"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指标1：服务公众，社会效益反馈不错。</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5" w:type="dxa"/>
            <w:gridSpan w:val="6"/>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val="0"/>
                <w:bCs/>
                <w:color w:val="000000"/>
                <w:sz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71" w:hRule="atLeast"/>
          <w:jc w:val="center"/>
        </w:trPr>
        <w:tc>
          <w:tcPr>
            <w:tcW w:w="298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00" w:type="dxa"/>
            <w:gridSpan w:val="1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71" w:hRule="atLeast"/>
          <w:jc w:val="center"/>
        </w:trPr>
        <w:tc>
          <w:tcPr>
            <w:tcW w:w="298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00" w:type="dxa"/>
            <w:gridSpan w:val="1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32" w:hRule="atLeast"/>
          <w:jc w:val="center"/>
        </w:trPr>
        <w:tc>
          <w:tcPr>
            <w:tcW w:w="978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71" w:hRule="atLeast"/>
          <w:jc w:val="center"/>
        </w:trPr>
        <w:tc>
          <w:tcPr>
            <w:tcW w:w="1649"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52"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4"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5"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32" w:hRule="atLeast"/>
          <w:jc w:val="center"/>
        </w:trPr>
        <w:tc>
          <w:tcPr>
            <w:tcW w:w="1649"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刘军</w:t>
            </w:r>
          </w:p>
        </w:tc>
        <w:tc>
          <w:tcPr>
            <w:tcW w:w="3552"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ascii="仿宋_GB2312" w:hAnsi="仿宋_GB2312" w:eastAsia="仿宋_GB2312" w:cs="仿宋_GB2312"/>
                <w:color w:val="000000"/>
                <w:sz w:val="24"/>
              </w:rPr>
              <w:t>副局长</w:t>
            </w:r>
          </w:p>
        </w:tc>
        <w:tc>
          <w:tcPr>
            <w:tcW w:w="1474" w:type="dxa"/>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ascii="仿宋_GB2312" w:hAnsi="仿宋_GB2312" w:eastAsia="仿宋_GB2312" w:cs="仿宋_GB2312"/>
                <w:color w:val="000000"/>
                <w:sz w:val="24"/>
              </w:rPr>
              <w:t>水利局</w:t>
            </w:r>
          </w:p>
        </w:tc>
        <w:tc>
          <w:tcPr>
            <w:tcW w:w="3105"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32" w:hRule="atLeast"/>
          <w:jc w:val="center"/>
        </w:trPr>
        <w:tc>
          <w:tcPr>
            <w:tcW w:w="1649"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ascii="仿宋_GB2312" w:hAnsi="仿宋_GB2312" w:eastAsia="仿宋_GB2312" w:cs="仿宋_GB2312"/>
                <w:color w:val="000000"/>
                <w:sz w:val="24"/>
              </w:rPr>
              <w:t>汤勇</w:t>
            </w:r>
          </w:p>
        </w:tc>
        <w:tc>
          <w:tcPr>
            <w:tcW w:w="3552"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ascii="仿宋_GB2312" w:hAnsi="仿宋_GB2312" w:eastAsia="仿宋_GB2312" w:cs="仿宋_GB2312"/>
                <w:color w:val="000000"/>
                <w:sz w:val="24"/>
              </w:rPr>
              <w:t>副局长</w:t>
            </w:r>
          </w:p>
        </w:tc>
        <w:tc>
          <w:tcPr>
            <w:tcW w:w="1474" w:type="dxa"/>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ascii="仿宋_GB2312" w:hAnsi="仿宋_GB2312" w:eastAsia="仿宋_GB2312" w:cs="仿宋_GB2312"/>
                <w:color w:val="000000"/>
                <w:sz w:val="24"/>
              </w:rPr>
              <w:t>水利局</w:t>
            </w:r>
          </w:p>
        </w:tc>
        <w:tc>
          <w:tcPr>
            <w:tcW w:w="3105"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32" w:hRule="atLeast"/>
          <w:jc w:val="center"/>
        </w:trPr>
        <w:tc>
          <w:tcPr>
            <w:tcW w:w="1649"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ascii="仿宋_GB2312" w:hAnsi="仿宋_GB2312" w:eastAsia="仿宋_GB2312" w:cs="仿宋_GB2312"/>
                <w:color w:val="000000"/>
                <w:sz w:val="24"/>
              </w:rPr>
              <w:t>许建红</w:t>
            </w:r>
          </w:p>
        </w:tc>
        <w:tc>
          <w:tcPr>
            <w:tcW w:w="3552"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ascii="仿宋_GB2312" w:hAnsi="仿宋_GB2312" w:eastAsia="仿宋_GB2312" w:cs="仿宋_GB2312"/>
                <w:color w:val="000000"/>
                <w:sz w:val="24"/>
              </w:rPr>
              <w:t>法制股长</w:t>
            </w:r>
          </w:p>
        </w:tc>
        <w:tc>
          <w:tcPr>
            <w:tcW w:w="1474" w:type="dxa"/>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ascii="仿宋_GB2312" w:hAnsi="仿宋_GB2312" w:eastAsia="仿宋_GB2312" w:cs="仿宋_GB2312"/>
                <w:color w:val="000000"/>
                <w:sz w:val="24"/>
              </w:rPr>
              <w:t>水利局</w:t>
            </w:r>
          </w:p>
        </w:tc>
        <w:tc>
          <w:tcPr>
            <w:tcW w:w="3105"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32" w:hRule="atLeast"/>
          <w:jc w:val="center"/>
        </w:trPr>
        <w:tc>
          <w:tcPr>
            <w:tcW w:w="1649"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ascii="仿宋_GB2312" w:hAnsi="仿宋_GB2312" w:eastAsia="仿宋_GB2312" w:cs="仿宋_GB2312"/>
                <w:color w:val="000000"/>
                <w:sz w:val="24"/>
              </w:rPr>
              <w:t>吴志刚</w:t>
            </w:r>
          </w:p>
        </w:tc>
        <w:tc>
          <w:tcPr>
            <w:tcW w:w="3552"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ascii="仿宋_GB2312" w:hAnsi="仿宋_GB2312" w:eastAsia="仿宋_GB2312" w:cs="仿宋_GB2312"/>
                <w:color w:val="000000"/>
                <w:sz w:val="24"/>
              </w:rPr>
              <w:t>财务股长</w:t>
            </w:r>
          </w:p>
        </w:tc>
        <w:tc>
          <w:tcPr>
            <w:tcW w:w="1474" w:type="dxa"/>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ascii="仿宋_GB2312" w:hAnsi="仿宋_GB2312" w:eastAsia="仿宋_GB2312" w:cs="仿宋_GB2312"/>
                <w:color w:val="000000"/>
                <w:sz w:val="24"/>
              </w:rPr>
              <w:t>水利局</w:t>
            </w:r>
          </w:p>
        </w:tc>
        <w:tc>
          <w:tcPr>
            <w:tcW w:w="3105"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317" w:hRule="atLeast"/>
          <w:jc w:val="center"/>
        </w:trPr>
        <w:tc>
          <w:tcPr>
            <w:tcW w:w="978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317" w:hRule="atLeast"/>
          <w:jc w:val="center"/>
        </w:trPr>
        <w:tc>
          <w:tcPr>
            <w:tcW w:w="978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327" w:hRule="atLeast"/>
          <w:jc w:val="center"/>
        </w:trPr>
        <w:tc>
          <w:tcPr>
            <w:tcW w:w="9780" w:type="dxa"/>
            <w:gridSpan w:val="17"/>
            <w:noWrap w:val="0"/>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default" w:eastAsia="仿宋_GB2312" w:cs="仿宋_GB2312"/>
          <w:bCs/>
          <w:sz w:val="28"/>
          <w:szCs w:val="28"/>
          <w:lang w:val="en-US" w:eastAsia="zh-CN"/>
        </w:rPr>
      </w:pPr>
      <w:r>
        <w:rPr>
          <w:rFonts w:hint="eastAsia" w:eastAsia="仿宋_GB2312" w:cs="仿宋_GB2312"/>
          <w:bCs/>
          <w:sz w:val="28"/>
          <w:szCs w:val="28"/>
        </w:rPr>
        <w:t>填报人（签名）：</w:t>
      </w:r>
      <w:r>
        <w:rPr>
          <w:rFonts w:hint="eastAsia" w:eastAsia="仿宋_GB2312" w:cs="仿宋_GB2312"/>
          <w:bCs/>
          <w:sz w:val="28"/>
          <w:szCs w:val="28"/>
          <w:lang w:eastAsia="zh-CN"/>
        </w:rPr>
        <w:t>吴涛</w:t>
      </w:r>
      <w:r>
        <w:rPr>
          <w:rFonts w:hint="eastAsia" w:eastAsia="仿宋_GB2312" w:cs="仿宋_GB2312"/>
          <w:bCs/>
          <w:sz w:val="28"/>
          <w:szCs w:val="28"/>
        </w:rPr>
        <w:t xml:space="preserve">                       </w:t>
      </w:r>
      <w:r>
        <w:rPr>
          <w:rFonts w:hint="eastAsia" w:eastAsia="仿宋_GB2312" w:cs="仿宋_GB2312"/>
          <w:bCs/>
          <w:sz w:val="28"/>
          <w:szCs w:val="28"/>
          <w:lang w:val="en-US" w:eastAsia="zh-CN"/>
        </w:rPr>
        <w:t xml:space="preserve"> </w:t>
      </w:r>
      <w:r>
        <w:rPr>
          <w:rFonts w:hint="eastAsia" w:eastAsia="仿宋_GB2312" w:cs="仿宋_GB2312"/>
          <w:bCs/>
          <w:sz w:val="28"/>
          <w:szCs w:val="28"/>
        </w:rPr>
        <w:t>联系电话：</w:t>
      </w:r>
      <w:r>
        <w:rPr>
          <w:rFonts w:hint="eastAsia" w:eastAsia="仿宋_GB2312" w:cs="仿宋_GB2312"/>
          <w:bCs/>
          <w:sz w:val="28"/>
          <w:szCs w:val="28"/>
          <w:lang w:val="en-US" w:eastAsia="zh-CN"/>
        </w:rPr>
        <w:t>15197065012</w:t>
      </w:r>
    </w:p>
    <w:tbl>
      <w:tblPr>
        <w:tblStyle w:val="6"/>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val="0"/>
            <w:vAlign w:val="top"/>
          </w:tcPr>
          <w:p>
            <w:pPr>
              <w:jc w:val="center"/>
              <w:rPr>
                <w:rFonts w:hint="eastAsia" w:eastAsia="仿宋_GB2312"/>
                <w:sz w:val="32"/>
                <w:szCs w:val="32"/>
              </w:rPr>
            </w:pPr>
            <w:r>
              <w:rPr>
                <w:rFonts w:hint="eastAsia" w:ascii="黑体" w:hAnsi="黑体" w:eastAsia="黑体" w:cs="黑体"/>
                <w:bCs/>
                <w:sz w:val="28"/>
                <w:szCs w:val="28"/>
              </w:rPr>
              <w:t>五、评价报告综述（文字部分）</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一、部门（单位）概况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（一）部门（单位）基本情况</w:t>
            </w:r>
          </w:p>
          <w:p>
            <w:pPr>
              <w:spacing w:line="480" w:lineRule="exact"/>
              <w:ind w:firstLine="600" w:firstLineChars="200"/>
              <w:rPr>
                <w:rFonts w:ascii="仿宋_GB2312" w:hAnsi="黑体" w:eastAsia="仿宋_GB2312"/>
                <w:color w:val="000000"/>
                <w:sz w:val="30"/>
                <w:szCs w:val="30"/>
              </w:rPr>
            </w:pPr>
            <w:r>
              <w:rPr>
                <w:rFonts w:hint="eastAsia" w:ascii="仿宋_GB2312" w:hAnsi="宋体" w:eastAsia="仿宋_GB2312"/>
                <w:sz w:val="30"/>
                <w:szCs w:val="30"/>
              </w:rPr>
              <w:t>华容县水利局为政府组阁局，是我县水务、水利建设与管理的行政主管部门，负责全县水务行政管理、防汛抗旱抗灾、水利建设与管理方面的工作。内设工程管理股、河湖管理股、电排管理股、规计股等11个股室。下设水旱灾害防御事务中心、库区移民开发服务中心、花兰窖电排站、石山矶电排站等直属二级单位10个。</w:t>
            </w:r>
          </w:p>
          <w:p>
            <w:pPr>
              <w:numPr>
                <w:ilvl w:val="0"/>
                <w:numId w:val="2"/>
              </w:numPr>
              <w:spacing w:line="480" w:lineRule="exact"/>
              <w:ind w:firstLine="600" w:firstLineChars="200"/>
              <w:rPr>
                <w:rFonts w:hint="eastAsia" w:ascii="仿宋_GB2312" w:hAnsi="仿宋" w:eastAsia="仿宋_GB2312"/>
                <w:color w:val="000000"/>
                <w:sz w:val="30"/>
                <w:szCs w:val="30"/>
              </w:rPr>
            </w:pPr>
            <w:r>
              <w:rPr>
                <w:rFonts w:hint="eastAsia" w:ascii="仿宋_GB2312" w:hAnsi="仿宋" w:eastAsia="仿宋_GB2312"/>
                <w:color w:val="000000"/>
                <w:sz w:val="30"/>
                <w:szCs w:val="30"/>
              </w:rPr>
              <w:t>华容县水利局机关有人员编制62名，（其中：行政编制16名；全额事业编43名；事业差额编制0名；自收自支编制0名；工勤编制3名）；实有人员65人（其中：全额人员65人；差额人员0人）。</w:t>
            </w:r>
          </w:p>
          <w:p>
            <w:pPr>
              <w:numPr>
                <w:ilvl w:val="0"/>
                <w:numId w:val="2"/>
              </w:numPr>
              <w:spacing w:line="480" w:lineRule="exact"/>
              <w:ind w:firstLine="600" w:firstLineChars="200"/>
              <w:rPr>
                <w:rFonts w:hint="eastAsia" w:ascii="仿宋_GB2312" w:hAnsi="仿宋" w:eastAsia="仿宋_GB2312"/>
                <w:color w:val="000000"/>
                <w:sz w:val="30"/>
                <w:szCs w:val="30"/>
              </w:rPr>
            </w:pPr>
            <w:r>
              <w:rPr>
                <w:rFonts w:hint="eastAsia" w:ascii="仿宋_GB2312" w:hAnsi="仿宋" w:eastAsia="仿宋_GB2312" w:cs="仿宋"/>
                <w:sz w:val="30"/>
                <w:szCs w:val="30"/>
              </w:rPr>
              <w:t>华容县移民开发服务中心有人员编制11人，</w:t>
            </w:r>
            <w:r>
              <w:rPr>
                <w:rFonts w:hint="eastAsia" w:ascii="仿宋_GB2312" w:hAnsi="仿宋" w:eastAsia="仿宋_GB2312"/>
                <w:color w:val="000000"/>
                <w:sz w:val="30"/>
                <w:szCs w:val="30"/>
              </w:rPr>
              <w:t>（其中：行政编制9名；全额事业编2名；事业差额编制0名；自收自支编制0名；工勤编制0名）；实有人员11人（其中：全额人员11人；差额人员0人）。</w:t>
            </w:r>
          </w:p>
          <w:p>
            <w:pPr>
              <w:numPr>
                <w:ilvl w:val="0"/>
                <w:numId w:val="2"/>
              </w:numPr>
              <w:spacing w:line="560" w:lineRule="exact"/>
              <w:ind w:left="0" w:leftChars="0" w:firstLine="600" w:firstLineChars="200"/>
              <w:rPr>
                <w:rFonts w:hint="eastAsia" w:ascii="仿宋_GB2312" w:hAnsi="仿宋" w:eastAsia="仿宋_GB2312"/>
                <w:color w:val="000000"/>
                <w:sz w:val="30"/>
                <w:szCs w:val="30"/>
              </w:rPr>
            </w:pPr>
            <w:r>
              <w:rPr>
                <w:rFonts w:hint="eastAsia" w:ascii="仿宋_GB2312" w:hAnsi="仿宋" w:eastAsia="仿宋_GB2312"/>
                <w:color w:val="000000"/>
                <w:sz w:val="30"/>
                <w:szCs w:val="30"/>
              </w:rPr>
              <w:t>华容县水旱灾害防御事务中心有人员编制</w:t>
            </w:r>
            <w:r>
              <w:rPr>
                <w:rFonts w:hint="eastAsia" w:ascii="仿宋_GB2312" w:hAnsi="仿宋" w:eastAsia="仿宋_GB2312"/>
                <w:color w:val="000000"/>
                <w:sz w:val="30"/>
                <w:szCs w:val="30"/>
                <w:lang w:val="en-US" w:eastAsia="zh-CN"/>
              </w:rPr>
              <w:t>12</w:t>
            </w:r>
            <w:r>
              <w:rPr>
                <w:rFonts w:hint="eastAsia" w:ascii="仿宋_GB2312" w:hAnsi="仿宋" w:eastAsia="仿宋_GB2312"/>
                <w:color w:val="000000"/>
                <w:sz w:val="30"/>
                <w:szCs w:val="30"/>
              </w:rPr>
              <w:t>名，（其中：全额事业编制</w:t>
            </w:r>
            <w:r>
              <w:rPr>
                <w:rFonts w:hint="eastAsia" w:ascii="仿宋_GB2312" w:hAnsi="仿宋" w:eastAsia="仿宋_GB2312"/>
                <w:color w:val="000000"/>
                <w:sz w:val="30"/>
                <w:szCs w:val="30"/>
                <w:lang w:val="en-US" w:eastAsia="zh-CN"/>
              </w:rPr>
              <w:t>12</w:t>
            </w:r>
            <w:r>
              <w:rPr>
                <w:rFonts w:hint="eastAsia" w:ascii="仿宋_GB2312" w:hAnsi="仿宋" w:eastAsia="仿宋_GB2312"/>
                <w:color w:val="000000"/>
                <w:sz w:val="30"/>
                <w:szCs w:val="30"/>
              </w:rPr>
              <w:t>名；事业差额编制0名；自收自支编制0名；工勤编制0）；实有人员</w:t>
            </w:r>
            <w:r>
              <w:rPr>
                <w:rFonts w:hint="eastAsia" w:ascii="仿宋_GB2312" w:hAnsi="仿宋" w:eastAsia="仿宋_GB2312"/>
                <w:color w:val="000000"/>
                <w:sz w:val="30"/>
                <w:szCs w:val="30"/>
                <w:lang w:val="en-US" w:eastAsia="zh-CN"/>
              </w:rPr>
              <w:t>13</w:t>
            </w:r>
            <w:r>
              <w:rPr>
                <w:rFonts w:hint="eastAsia" w:ascii="仿宋_GB2312" w:hAnsi="仿宋" w:eastAsia="仿宋_GB2312"/>
                <w:color w:val="000000"/>
                <w:sz w:val="30"/>
                <w:szCs w:val="30"/>
              </w:rPr>
              <w:t>人（其中：全额人员</w:t>
            </w:r>
            <w:r>
              <w:rPr>
                <w:rFonts w:hint="eastAsia" w:ascii="仿宋_GB2312" w:hAnsi="仿宋" w:eastAsia="仿宋_GB2312"/>
                <w:color w:val="000000"/>
                <w:sz w:val="30"/>
                <w:szCs w:val="30"/>
                <w:lang w:val="en-US" w:eastAsia="zh-CN"/>
              </w:rPr>
              <w:t>13</w:t>
            </w:r>
            <w:r>
              <w:rPr>
                <w:rFonts w:hint="eastAsia" w:ascii="仿宋_GB2312" w:hAnsi="仿宋" w:eastAsia="仿宋_GB2312"/>
                <w:color w:val="000000"/>
                <w:sz w:val="30"/>
                <w:szCs w:val="30"/>
              </w:rPr>
              <w:t>人；差额人员0人）。</w:t>
            </w:r>
          </w:p>
          <w:p>
            <w:pPr>
              <w:numPr>
                <w:ilvl w:val="0"/>
                <w:numId w:val="2"/>
              </w:numPr>
              <w:spacing w:line="560" w:lineRule="exact"/>
              <w:ind w:left="0" w:leftChars="0" w:firstLine="600" w:firstLineChars="200"/>
              <w:rPr>
                <w:rFonts w:hint="eastAsia" w:ascii="仿宋_GB2312" w:hAnsi="仿宋" w:eastAsia="仿宋_GB2312"/>
                <w:color w:val="000000"/>
                <w:sz w:val="30"/>
                <w:szCs w:val="30"/>
              </w:rPr>
            </w:pPr>
            <w:r>
              <w:rPr>
                <w:rFonts w:hint="eastAsia" w:ascii="仿宋_GB2312" w:hAnsi="仿宋" w:eastAsia="仿宋_GB2312"/>
                <w:color w:val="000000"/>
                <w:sz w:val="30"/>
                <w:szCs w:val="30"/>
                <w:lang w:val="en-US" w:eastAsia="zh-CN"/>
              </w:rPr>
              <w:t>华容县石山矶电力排灌站</w:t>
            </w:r>
            <w:r>
              <w:rPr>
                <w:rFonts w:hint="eastAsia" w:ascii="仿宋_GB2312" w:hAnsi="仿宋" w:eastAsia="仿宋_GB2312" w:cs="仿宋"/>
                <w:sz w:val="30"/>
                <w:szCs w:val="30"/>
              </w:rPr>
              <w:t>有人员编制</w:t>
            </w:r>
            <w:r>
              <w:rPr>
                <w:rFonts w:hint="eastAsia" w:ascii="仿宋_GB2312" w:hAnsi="仿宋" w:eastAsia="仿宋_GB2312" w:cs="仿宋"/>
                <w:sz w:val="30"/>
                <w:szCs w:val="30"/>
                <w:lang w:val="en-US" w:eastAsia="zh-CN"/>
              </w:rPr>
              <w:t>35</w:t>
            </w:r>
            <w:r>
              <w:rPr>
                <w:rFonts w:hint="eastAsia" w:ascii="仿宋_GB2312" w:hAnsi="仿宋" w:eastAsia="仿宋_GB2312" w:cs="仿宋"/>
                <w:sz w:val="30"/>
                <w:szCs w:val="30"/>
              </w:rPr>
              <w:t>人，</w:t>
            </w:r>
            <w:r>
              <w:rPr>
                <w:rFonts w:hint="eastAsia" w:ascii="仿宋_GB2312" w:hAnsi="仿宋" w:eastAsia="仿宋_GB2312"/>
                <w:color w:val="000000"/>
                <w:sz w:val="30"/>
                <w:szCs w:val="30"/>
              </w:rPr>
              <w:t>（其中</w:t>
            </w:r>
            <w:r>
              <w:rPr>
                <w:rFonts w:hint="eastAsia" w:ascii="仿宋_GB2312" w:hAnsi="仿宋" w:eastAsia="仿宋_GB2312"/>
                <w:color w:val="000000"/>
                <w:sz w:val="30"/>
                <w:szCs w:val="30"/>
                <w:lang w:eastAsia="zh-CN"/>
              </w:rPr>
              <w:t>：</w:t>
            </w:r>
            <w:r>
              <w:rPr>
                <w:rFonts w:hint="eastAsia" w:ascii="仿宋_GB2312" w:hAnsi="仿宋" w:eastAsia="仿宋_GB2312"/>
                <w:color w:val="000000"/>
                <w:sz w:val="30"/>
                <w:szCs w:val="30"/>
              </w:rPr>
              <w:t>全额事业编制</w:t>
            </w:r>
            <w:r>
              <w:rPr>
                <w:rFonts w:hint="eastAsia" w:ascii="仿宋_GB2312" w:hAnsi="仿宋" w:eastAsia="仿宋_GB2312"/>
                <w:color w:val="000000"/>
                <w:sz w:val="30"/>
                <w:szCs w:val="30"/>
                <w:lang w:val="en-US" w:eastAsia="zh-CN"/>
              </w:rPr>
              <w:t>35</w:t>
            </w:r>
            <w:r>
              <w:rPr>
                <w:rFonts w:hint="eastAsia" w:ascii="仿宋_GB2312" w:hAnsi="仿宋" w:eastAsia="仿宋_GB2312"/>
                <w:color w:val="000000"/>
                <w:sz w:val="30"/>
                <w:szCs w:val="30"/>
              </w:rPr>
              <w:t>名；事业差额编制0名；自收自支编制0名；工勤编制0）；实有人员</w:t>
            </w:r>
            <w:r>
              <w:rPr>
                <w:rFonts w:hint="eastAsia" w:ascii="仿宋_GB2312" w:hAnsi="仿宋" w:eastAsia="仿宋_GB2312"/>
                <w:color w:val="000000"/>
                <w:sz w:val="30"/>
                <w:szCs w:val="30"/>
                <w:lang w:val="en-US" w:eastAsia="zh-CN"/>
              </w:rPr>
              <w:t>39</w:t>
            </w:r>
            <w:r>
              <w:rPr>
                <w:rFonts w:hint="eastAsia" w:ascii="仿宋_GB2312" w:hAnsi="仿宋" w:eastAsia="仿宋_GB2312"/>
                <w:color w:val="000000"/>
                <w:sz w:val="30"/>
                <w:szCs w:val="30"/>
              </w:rPr>
              <w:t>人（其中：全额人员</w:t>
            </w:r>
            <w:r>
              <w:rPr>
                <w:rFonts w:hint="eastAsia" w:ascii="仿宋_GB2312" w:hAnsi="仿宋" w:eastAsia="仿宋_GB2312"/>
                <w:color w:val="000000"/>
                <w:sz w:val="30"/>
                <w:szCs w:val="30"/>
                <w:lang w:val="en-US" w:eastAsia="zh-CN"/>
              </w:rPr>
              <w:t>39</w:t>
            </w:r>
            <w:r>
              <w:rPr>
                <w:rFonts w:hint="eastAsia" w:ascii="仿宋_GB2312" w:hAnsi="仿宋" w:eastAsia="仿宋_GB2312"/>
                <w:color w:val="000000"/>
                <w:sz w:val="30"/>
                <w:szCs w:val="30"/>
              </w:rPr>
              <w:t>人；差额人员0人）</w:t>
            </w:r>
          </w:p>
          <w:p>
            <w:pPr>
              <w:numPr>
                <w:ilvl w:val="0"/>
                <w:numId w:val="2"/>
              </w:numPr>
              <w:spacing w:line="560" w:lineRule="exact"/>
              <w:ind w:left="0" w:leftChars="0" w:firstLine="600" w:firstLineChars="200"/>
              <w:rPr>
                <w:rFonts w:hint="eastAsia" w:ascii="仿宋_GB2312" w:hAnsi="仿宋_GB2312" w:eastAsia="仿宋_GB2312" w:cs="仿宋_GB2312"/>
                <w:bCs/>
                <w:sz w:val="28"/>
                <w:szCs w:val="28"/>
                <w:lang w:val="en-US" w:eastAsia="zh-CN"/>
              </w:rPr>
            </w:pPr>
            <w:r>
              <w:rPr>
                <w:rFonts w:hint="eastAsia" w:ascii="仿宋_GB2312" w:hAnsi="仿宋" w:eastAsia="仿宋_GB2312"/>
                <w:color w:val="000000"/>
                <w:sz w:val="30"/>
                <w:szCs w:val="30"/>
                <w:lang w:val="en-US" w:eastAsia="zh-CN"/>
              </w:rPr>
              <w:t>华容县花兰窖电力排灌站</w:t>
            </w:r>
            <w:r>
              <w:rPr>
                <w:rFonts w:hint="eastAsia" w:ascii="仿宋_GB2312" w:hAnsi="仿宋" w:eastAsia="仿宋_GB2312" w:cs="仿宋"/>
                <w:sz w:val="30"/>
                <w:szCs w:val="30"/>
              </w:rPr>
              <w:t>有人员编制</w:t>
            </w:r>
            <w:r>
              <w:rPr>
                <w:rFonts w:hint="eastAsia" w:ascii="仿宋_GB2312" w:hAnsi="仿宋" w:eastAsia="仿宋_GB2312" w:cs="仿宋"/>
                <w:sz w:val="30"/>
                <w:szCs w:val="30"/>
                <w:lang w:val="en-US" w:eastAsia="zh-CN"/>
              </w:rPr>
              <w:t>40</w:t>
            </w:r>
            <w:r>
              <w:rPr>
                <w:rFonts w:hint="eastAsia" w:ascii="仿宋_GB2312" w:hAnsi="仿宋" w:eastAsia="仿宋_GB2312" w:cs="仿宋"/>
                <w:sz w:val="30"/>
                <w:szCs w:val="30"/>
              </w:rPr>
              <w:t>人，</w:t>
            </w:r>
            <w:r>
              <w:rPr>
                <w:rFonts w:hint="eastAsia" w:ascii="仿宋_GB2312" w:hAnsi="仿宋" w:eastAsia="仿宋_GB2312"/>
                <w:color w:val="000000"/>
                <w:sz w:val="30"/>
                <w:szCs w:val="30"/>
              </w:rPr>
              <w:t>（其中</w:t>
            </w:r>
            <w:r>
              <w:rPr>
                <w:rFonts w:hint="eastAsia" w:ascii="仿宋_GB2312" w:hAnsi="仿宋" w:eastAsia="仿宋_GB2312"/>
                <w:color w:val="000000"/>
                <w:sz w:val="30"/>
                <w:szCs w:val="30"/>
                <w:lang w:eastAsia="zh-CN"/>
              </w:rPr>
              <w:t>：</w:t>
            </w:r>
            <w:r>
              <w:rPr>
                <w:rFonts w:hint="eastAsia" w:ascii="仿宋_GB2312" w:hAnsi="仿宋" w:eastAsia="仿宋_GB2312"/>
                <w:color w:val="000000"/>
                <w:sz w:val="30"/>
                <w:szCs w:val="30"/>
              </w:rPr>
              <w:t>全额事业编制</w:t>
            </w:r>
            <w:r>
              <w:rPr>
                <w:rFonts w:hint="eastAsia" w:ascii="仿宋_GB2312" w:hAnsi="仿宋" w:eastAsia="仿宋_GB2312"/>
                <w:color w:val="000000"/>
                <w:sz w:val="30"/>
                <w:szCs w:val="30"/>
                <w:lang w:val="en-US" w:eastAsia="zh-CN"/>
              </w:rPr>
              <w:t>40</w:t>
            </w:r>
            <w:r>
              <w:rPr>
                <w:rFonts w:hint="eastAsia" w:ascii="仿宋_GB2312" w:hAnsi="仿宋" w:eastAsia="仿宋_GB2312"/>
                <w:color w:val="000000"/>
                <w:sz w:val="30"/>
                <w:szCs w:val="30"/>
              </w:rPr>
              <w:t>名；事业差额编制0名；自收自支编制0名；工勤编制0）；实有人员</w:t>
            </w:r>
            <w:r>
              <w:rPr>
                <w:rFonts w:hint="eastAsia" w:ascii="仿宋_GB2312" w:hAnsi="仿宋" w:eastAsia="仿宋_GB2312"/>
                <w:color w:val="000000"/>
                <w:sz w:val="30"/>
                <w:szCs w:val="30"/>
                <w:lang w:val="en-US" w:eastAsia="zh-CN"/>
              </w:rPr>
              <w:t>51</w:t>
            </w:r>
            <w:r>
              <w:rPr>
                <w:rFonts w:hint="eastAsia" w:ascii="仿宋_GB2312" w:hAnsi="仿宋" w:eastAsia="仿宋_GB2312"/>
                <w:color w:val="000000"/>
                <w:sz w:val="30"/>
                <w:szCs w:val="30"/>
              </w:rPr>
              <w:t>人（其中：全额人员</w:t>
            </w:r>
            <w:r>
              <w:rPr>
                <w:rFonts w:hint="eastAsia" w:ascii="仿宋_GB2312" w:hAnsi="仿宋" w:eastAsia="仿宋_GB2312"/>
                <w:color w:val="000000"/>
                <w:sz w:val="30"/>
                <w:szCs w:val="30"/>
                <w:lang w:val="en-US" w:eastAsia="zh-CN"/>
              </w:rPr>
              <w:t>51</w:t>
            </w:r>
            <w:r>
              <w:rPr>
                <w:rFonts w:hint="eastAsia" w:ascii="仿宋_GB2312" w:hAnsi="仿宋" w:eastAsia="仿宋_GB2312"/>
                <w:color w:val="000000"/>
                <w:sz w:val="30"/>
                <w:szCs w:val="30"/>
              </w:rPr>
              <w:t>人；差额人员0人）</w:t>
            </w:r>
          </w:p>
          <w:p>
            <w:pPr>
              <w:spacing w:line="560" w:lineRule="exact"/>
              <w:ind w:firstLine="560" w:firstLineChars="200"/>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6、华容县华一水库管理所</w:t>
            </w:r>
            <w:r>
              <w:rPr>
                <w:rFonts w:hint="eastAsia" w:ascii="仿宋_GB2312" w:hAnsi="仿宋" w:eastAsia="仿宋_GB2312" w:cs="仿宋"/>
                <w:sz w:val="30"/>
                <w:szCs w:val="30"/>
              </w:rPr>
              <w:t>有人员编制</w:t>
            </w:r>
            <w:r>
              <w:rPr>
                <w:rFonts w:hint="eastAsia" w:ascii="仿宋_GB2312" w:hAnsi="仿宋" w:eastAsia="仿宋_GB2312" w:cs="仿宋"/>
                <w:sz w:val="30"/>
                <w:szCs w:val="30"/>
                <w:lang w:val="en-US" w:eastAsia="zh-CN"/>
              </w:rPr>
              <w:t>23</w:t>
            </w:r>
            <w:r>
              <w:rPr>
                <w:rFonts w:hint="eastAsia" w:ascii="仿宋_GB2312" w:hAnsi="仿宋" w:eastAsia="仿宋_GB2312" w:cs="仿宋"/>
                <w:sz w:val="30"/>
                <w:szCs w:val="30"/>
              </w:rPr>
              <w:t>人，</w:t>
            </w:r>
            <w:r>
              <w:rPr>
                <w:rFonts w:hint="eastAsia" w:ascii="仿宋_GB2312" w:hAnsi="仿宋" w:eastAsia="仿宋_GB2312"/>
                <w:color w:val="000000"/>
                <w:sz w:val="30"/>
                <w:szCs w:val="30"/>
              </w:rPr>
              <w:t>（其中</w:t>
            </w:r>
            <w:r>
              <w:rPr>
                <w:rFonts w:hint="eastAsia" w:ascii="仿宋_GB2312" w:hAnsi="仿宋" w:eastAsia="仿宋_GB2312"/>
                <w:color w:val="000000"/>
                <w:sz w:val="30"/>
                <w:szCs w:val="30"/>
                <w:lang w:eastAsia="zh-CN"/>
              </w:rPr>
              <w:t>：</w:t>
            </w:r>
            <w:r>
              <w:rPr>
                <w:rFonts w:hint="eastAsia" w:ascii="仿宋_GB2312" w:hAnsi="仿宋" w:eastAsia="仿宋_GB2312"/>
                <w:color w:val="000000"/>
                <w:sz w:val="30"/>
                <w:szCs w:val="30"/>
              </w:rPr>
              <w:t>全额事业编制</w:t>
            </w:r>
            <w:r>
              <w:rPr>
                <w:rFonts w:hint="eastAsia" w:ascii="仿宋_GB2312" w:hAnsi="仿宋" w:eastAsia="仿宋_GB2312"/>
                <w:color w:val="000000"/>
                <w:sz w:val="30"/>
                <w:szCs w:val="30"/>
                <w:lang w:val="en-US" w:eastAsia="zh-CN"/>
              </w:rPr>
              <w:t>23</w:t>
            </w:r>
            <w:r>
              <w:rPr>
                <w:rFonts w:hint="eastAsia" w:ascii="仿宋_GB2312" w:hAnsi="仿宋" w:eastAsia="仿宋_GB2312"/>
                <w:color w:val="000000"/>
                <w:sz w:val="30"/>
                <w:szCs w:val="30"/>
              </w:rPr>
              <w:t>名；事业差额编制0名；自收自支编制0名；工勤编制0）；实有人员</w:t>
            </w:r>
            <w:r>
              <w:rPr>
                <w:rFonts w:hint="eastAsia" w:ascii="仿宋_GB2312" w:hAnsi="仿宋" w:eastAsia="仿宋_GB2312"/>
                <w:color w:val="000000"/>
                <w:sz w:val="30"/>
                <w:szCs w:val="30"/>
                <w:lang w:val="en-US" w:eastAsia="zh-CN"/>
              </w:rPr>
              <w:t>25</w:t>
            </w:r>
            <w:r>
              <w:rPr>
                <w:rFonts w:hint="eastAsia" w:ascii="仿宋_GB2312" w:hAnsi="仿宋" w:eastAsia="仿宋_GB2312"/>
                <w:color w:val="000000"/>
                <w:sz w:val="30"/>
                <w:szCs w:val="30"/>
              </w:rPr>
              <w:t>人（其中：全额人员</w:t>
            </w:r>
            <w:r>
              <w:rPr>
                <w:rFonts w:hint="eastAsia" w:ascii="仿宋_GB2312" w:hAnsi="仿宋" w:eastAsia="仿宋_GB2312"/>
                <w:color w:val="000000"/>
                <w:sz w:val="30"/>
                <w:szCs w:val="30"/>
                <w:lang w:val="en-US" w:eastAsia="zh-CN"/>
              </w:rPr>
              <w:t>25</w:t>
            </w:r>
            <w:r>
              <w:rPr>
                <w:rFonts w:hint="eastAsia" w:ascii="仿宋_GB2312" w:hAnsi="仿宋" w:eastAsia="仿宋_GB2312"/>
                <w:color w:val="000000"/>
                <w:sz w:val="30"/>
                <w:szCs w:val="30"/>
              </w:rPr>
              <w:t>人；差额人员0人）</w:t>
            </w:r>
          </w:p>
          <w:p>
            <w:p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7、华容县东山水库管理所</w:t>
            </w:r>
            <w:r>
              <w:rPr>
                <w:rFonts w:hint="eastAsia" w:ascii="仿宋_GB2312" w:hAnsi="仿宋" w:eastAsia="仿宋_GB2312" w:cs="仿宋"/>
                <w:sz w:val="30"/>
                <w:szCs w:val="30"/>
              </w:rPr>
              <w:t>有人员编制</w:t>
            </w:r>
            <w:r>
              <w:rPr>
                <w:rFonts w:hint="eastAsia" w:ascii="仿宋_GB2312" w:hAnsi="仿宋" w:eastAsia="仿宋_GB2312" w:cs="仿宋"/>
                <w:sz w:val="30"/>
                <w:szCs w:val="30"/>
                <w:lang w:val="en-US" w:eastAsia="zh-CN"/>
              </w:rPr>
              <w:t>12</w:t>
            </w:r>
            <w:r>
              <w:rPr>
                <w:rFonts w:hint="eastAsia" w:ascii="仿宋_GB2312" w:hAnsi="仿宋" w:eastAsia="仿宋_GB2312" w:cs="仿宋"/>
                <w:sz w:val="30"/>
                <w:szCs w:val="30"/>
              </w:rPr>
              <w:t>人，</w:t>
            </w:r>
            <w:r>
              <w:rPr>
                <w:rFonts w:hint="eastAsia" w:ascii="仿宋_GB2312" w:hAnsi="仿宋" w:eastAsia="仿宋_GB2312"/>
                <w:color w:val="000000"/>
                <w:sz w:val="30"/>
                <w:szCs w:val="30"/>
              </w:rPr>
              <w:t>（其中</w:t>
            </w:r>
            <w:r>
              <w:rPr>
                <w:rFonts w:hint="eastAsia" w:ascii="仿宋_GB2312" w:hAnsi="仿宋" w:eastAsia="仿宋_GB2312"/>
                <w:color w:val="000000"/>
                <w:sz w:val="30"/>
                <w:szCs w:val="30"/>
                <w:lang w:eastAsia="zh-CN"/>
              </w:rPr>
              <w:t>：</w:t>
            </w:r>
            <w:r>
              <w:rPr>
                <w:rFonts w:hint="eastAsia" w:ascii="仿宋_GB2312" w:hAnsi="仿宋" w:eastAsia="仿宋_GB2312"/>
                <w:color w:val="000000"/>
                <w:sz w:val="30"/>
                <w:szCs w:val="30"/>
              </w:rPr>
              <w:t>全额事业编制</w:t>
            </w:r>
            <w:r>
              <w:rPr>
                <w:rFonts w:hint="eastAsia" w:ascii="仿宋_GB2312" w:hAnsi="仿宋" w:eastAsia="仿宋_GB2312"/>
                <w:color w:val="000000"/>
                <w:sz w:val="30"/>
                <w:szCs w:val="30"/>
                <w:lang w:val="en-US" w:eastAsia="zh-CN"/>
              </w:rPr>
              <w:t>12</w:t>
            </w:r>
            <w:r>
              <w:rPr>
                <w:rFonts w:hint="eastAsia" w:ascii="仿宋_GB2312" w:hAnsi="仿宋" w:eastAsia="仿宋_GB2312"/>
                <w:color w:val="000000"/>
                <w:sz w:val="30"/>
                <w:szCs w:val="30"/>
              </w:rPr>
              <w:t>名；事业差额编制0名；自收自支编制0名；工勤编制0）；实有人员</w:t>
            </w:r>
            <w:r>
              <w:rPr>
                <w:rFonts w:hint="eastAsia" w:ascii="仿宋_GB2312" w:hAnsi="仿宋" w:eastAsia="仿宋_GB2312"/>
                <w:color w:val="000000"/>
                <w:sz w:val="30"/>
                <w:szCs w:val="30"/>
                <w:lang w:val="en-US" w:eastAsia="zh-CN"/>
              </w:rPr>
              <w:t>11</w:t>
            </w:r>
            <w:r>
              <w:rPr>
                <w:rFonts w:hint="eastAsia" w:ascii="仿宋_GB2312" w:hAnsi="仿宋" w:eastAsia="仿宋_GB2312"/>
                <w:color w:val="000000"/>
                <w:sz w:val="30"/>
                <w:szCs w:val="30"/>
              </w:rPr>
              <w:t>人（其中：全额人员</w:t>
            </w:r>
            <w:r>
              <w:rPr>
                <w:rFonts w:hint="eastAsia" w:ascii="仿宋_GB2312" w:hAnsi="仿宋" w:eastAsia="仿宋_GB2312"/>
                <w:color w:val="000000"/>
                <w:sz w:val="30"/>
                <w:szCs w:val="30"/>
                <w:lang w:val="en-US" w:eastAsia="zh-CN"/>
              </w:rPr>
              <w:t>11</w:t>
            </w:r>
            <w:r>
              <w:rPr>
                <w:rFonts w:hint="eastAsia" w:ascii="仿宋_GB2312" w:hAnsi="仿宋" w:eastAsia="仿宋_GB2312"/>
                <w:color w:val="000000"/>
                <w:sz w:val="30"/>
                <w:szCs w:val="30"/>
              </w:rPr>
              <w:t>人；差额人员0人）</w:t>
            </w:r>
            <w:r>
              <w:rPr>
                <w:rFonts w:hint="eastAsia" w:ascii="仿宋_GB2312" w:hAnsi="仿宋_GB2312" w:eastAsia="仿宋_GB2312" w:cs="仿宋_GB2312"/>
                <w:bCs/>
                <w:sz w:val="28"/>
                <w:szCs w:val="28"/>
              </w:rPr>
              <w:t>。</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val="en-US" w:eastAsia="zh-CN"/>
              </w:rPr>
              <w:t>8、</w:t>
            </w:r>
            <w:r>
              <w:rPr>
                <w:rFonts w:hint="eastAsia" w:ascii="仿宋_GB2312" w:hAnsi="仿宋" w:eastAsia="仿宋_GB2312" w:cs="仿宋"/>
                <w:sz w:val="30"/>
                <w:szCs w:val="30"/>
              </w:rPr>
              <w:t>华容县</w:t>
            </w:r>
            <w:r>
              <w:rPr>
                <w:rFonts w:hint="eastAsia" w:ascii="仿宋_GB2312" w:hAnsi="仿宋" w:eastAsia="仿宋_GB2312" w:cs="仿宋"/>
                <w:sz w:val="30"/>
                <w:szCs w:val="30"/>
                <w:lang w:eastAsia="zh-CN"/>
              </w:rPr>
              <w:t>北汊水库管理</w:t>
            </w:r>
            <w:r>
              <w:rPr>
                <w:rFonts w:hint="eastAsia" w:ascii="仿宋_GB2312" w:hAnsi="仿宋" w:eastAsia="仿宋_GB2312" w:cs="仿宋"/>
                <w:sz w:val="30"/>
                <w:szCs w:val="30"/>
                <w:lang w:val="en-US" w:eastAsia="zh-CN"/>
              </w:rPr>
              <w:t>所</w:t>
            </w:r>
            <w:r>
              <w:rPr>
                <w:rFonts w:hint="eastAsia" w:ascii="仿宋_GB2312" w:hAnsi="仿宋" w:eastAsia="仿宋_GB2312" w:cs="仿宋"/>
                <w:sz w:val="30"/>
                <w:szCs w:val="30"/>
              </w:rPr>
              <w:t>有人员编制11人，</w:t>
            </w:r>
            <w:r>
              <w:rPr>
                <w:rFonts w:hint="eastAsia" w:ascii="仿宋_GB2312" w:hAnsi="仿宋" w:eastAsia="仿宋_GB2312"/>
                <w:color w:val="000000"/>
                <w:sz w:val="30"/>
                <w:szCs w:val="30"/>
              </w:rPr>
              <w:t>（其中</w:t>
            </w:r>
            <w:r>
              <w:rPr>
                <w:rFonts w:hint="eastAsia" w:ascii="仿宋_GB2312" w:hAnsi="仿宋" w:eastAsia="仿宋_GB2312"/>
                <w:color w:val="000000"/>
                <w:sz w:val="30"/>
                <w:szCs w:val="30"/>
                <w:lang w:eastAsia="zh-CN"/>
              </w:rPr>
              <w:t>：</w:t>
            </w:r>
            <w:r>
              <w:rPr>
                <w:rFonts w:hint="eastAsia" w:ascii="仿宋_GB2312" w:hAnsi="仿宋" w:eastAsia="仿宋_GB2312"/>
                <w:color w:val="000000"/>
                <w:sz w:val="30"/>
                <w:szCs w:val="30"/>
              </w:rPr>
              <w:t>全额事业编制1</w:t>
            </w:r>
            <w:r>
              <w:rPr>
                <w:rFonts w:hint="eastAsia" w:ascii="仿宋_GB2312" w:hAnsi="仿宋" w:eastAsia="仿宋_GB2312"/>
                <w:color w:val="000000"/>
                <w:sz w:val="30"/>
                <w:szCs w:val="30"/>
                <w:lang w:val="en-US" w:eastAsia="zh-CN"/>
              </w:rPr>
              <w:t>1</w:t>
            </w:r>
            <w:r>
              <w:rPr>
                <w:rFonts w:hint="eastAsia" w:ascii="仿宋_GB2312" w:hAnsi="仿宋" w:eastAsia="仿宋_GB2312"/>
                <w:color w:val="000000"/>
                <w:sz w:val="30"/>
                <w:szCs w:val="30"/>
              </w:rPr>
              <w:t>名；事业差额编制0名；自收自支编制0名；工勤编制0）；实有人员15人（其中：全额人员15人；差额人员0人）</w:t>
            </w:r>
            <w:r>
              <w:rPr>
                <w:rFonts w:hint="eastAsia" w:ascii="仿宋_GB2312" w:hAnsi="仿宋_GB2312" w:eastAsia="仿宋_GB2312" w:cs="仿宋_GB2312"/>
                <w:bCs/>
                <w:sz w:val="28"/>
                <w:szCs w:val="28"/>
              </w:rPr>
              <w:t>。</w:t>
            </w:r>
          </w:p>
          <w:p>
            <w:p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9、</w:t>
            </w:r>
            <w:r>
              <w:rPr>
                <w:rFonts w:hint="eastAsia" w:ascii="仿宋_GB2312" w:hAnsi="仿宋" w:eastAsia="仿宋_GB2312" w:cs="仿宋"/>
                <w:sz w:val="30"/>
                <w:szCs w:val="30"/>
              </w:rPr>
              <w:t>华容县</w:t>
            </w:r>
            <w:r>
              <w:rPr>
                <w:rFonts w:hint="eastAsia" w:ascii="仿宋_GB2312" w:hAnsi="仿宋" w:eastAsia="仿宋_GB2312" w:cs="仿宋"/>
                <w:sz w:val="30"/>
                <w:szCs w:val="30"/>
                <w:lang w:val="en-US" w:eastAsia="zh-CN"/>
              </w:rPr>
              <w:t>沙河</w:t>
            </w:r>
            <w:r>
              <w:rPr>
                <w:rFonts w:hint="eastAsia" w:ascii="仿宋_GB2312" w:hAnsi="仿宋" w:eastAsia="仿宋_GB2312" w:cs="仿宋"/>
                <w:sz w:val="30"/>
                <w:szCs w:val="30"/>
                <w:lang w:eastAsia="zh-CN"/>
              </w:rPr>
              <w:t>水库管理</w:t>
            </w:r>
            <w:r>
              <w:rPr>
                <w:rFonts w:hint="eastAsia" w:ascii="仿宋_GB2312" w:hAnsi="仿宋" w:eastAsia="仿宋_GB2312" w:cs="仿宋"/>
                <w:sz w:val="30"/>
                <w:szCs w:val="30"/>
                <w:lang w:val="en-US" w:eastAsia="zh-CN"/>
              </w:rPr>
              <w:t>所</w:t>
            </w:r>
            <w:r>
              <w:rPr>
                <w:rFonts w:hint="eastAsia" w:ascii="仿宋_GB2312" w:hAnsi="仿宋" w:eastAsia="仿宋_GB2312" w:cs="仿宋"/>
                <w:sz w:val="30"/>
                <w:szCs w:val="30"/>
              </w:rPr>
              <w:t>有人员编制</w:t>
            </w:r>
            <w:r>
              <w:rPr>
                <w:rFonts w:hint="eastAsia" w:ascii="仿宋_GB2312" w:hAnsi="仿宋" w:eastAsia="仿宋_GB2312" w:cs="仿宋"/>
                <w:sz w:val="30"/>
                <w:szCs w:val="30"/>
                <w:lang w:val="en-US" w:eastAsia="zh-CN"/>
              </w:rPr>
              <w:t>8</w:t>
            </w:r>
            <w:r>
              <w:rPr>
                <w:rFonts w:hint="eastAsia" w:ascii="仿宋_GB2312" w:hAnsi="仿宋" w:eastAsia="仿宋_GB2312" w:cs="仿宋"/>
                <w:sz w:val="30"/>
                <w:szCs w:val="30"/>
              </w:rPr>
              <w:t>人，</w:t>
            </w:r>
            <w:r>
              <w:rPr>
                <w:rFonts w:hint="eastAsia" w:ascii="仿宋_GB2312" w:hAnsi="仿宋" w:eastAsia="仿宋_GB2312"/>
                <w:color w:val="000000"/>
                <w:sz w:val="30"/>
                <w:szCs w:val="30"/>
              </w:rPr>
              <w:t>（其中</w:t>
            </w:r>
            <w:r>
              <w:rPr>
                <w:rFonts w:hint="eastAsia" w:ascii="仿宋_GB2312" w:hAnsi="仿宋" w:eastAsia="仿宋_GB2312"/>
                <w:color w:val="000000"/>
                <w:sz w:val="30"/>
                <w:szCs w:val="30"/>
                <w:lang w:eastAsia="zh-CN"/>
              </w:rPr>
              <w:t>：</w:t>
            </w:r>
            <w:r>
              <w:rPr>
                <w:rFonts w:hint="eastAsia" w:ascii="仿宋_GB2312" w:hAnsi="仿宋" w:eastAsia="仿宋_GB2312"/>
                <w:color w:val="000000"/>
                <w:sz w:val="30"/>
                <w:szCs w:val="30"/>
              </w:rPr>
              <w:t>全额事业编制</w:t>
            </w:r>
            <w:r>
              <w:rPr>
                <w:rFonts w:hint="eastAsia" w:ascii="仿宋_GB2312" w:hAnsi="仿宋" w:eastAsia="仿宋_GB2312"/>
                <w:color w:val="000000"/>
                <w:sz w:val="30"/>
                <w:szCs w:val="30"/>
                <w:lang w:val="en-US" w:eastAsia="zh-CN"/>
              </w:rPr>
              <w:t>8</w:t>
            </w:r>
            <w:r>
              <w:rPr>
                <w:rFonts w:hint="eastAsia" w:ascii="仿宋_GB2312" w:hAnsi="仿宋" w:eastAsia="仿宋_GB2312"/>
                <w:color w:val="000000"/>
                <w:sz w:val="30"/>
                <w:szCs w:val="30"/>
              </w:rPr>
              <w:t>名；事业差额编制0名；自收自支编制0名；工勤编制0）；实有人员</w:t>
            </w:r>
            <w:r>
              <w:rPr>
                <w:rFonts w:hint="eastAsia" w:ascii="仿宋_GB2312" w:hAnsi="仿宋" w:eastAsia="仿宋_GB2312"/>
                <w:color w:val="000000"/>
                <w:sz w:val="30"/>
                <w:szCs w:val="30"/>
                <w:lang w:val="en-US" w:eastAsia="zh-CN"/>
              </w:rPr>
              <w:t>7</w:t>
            </w:r>
            <w:r>
              <w:rPr>
                <w:rFonts w:hint="eastAsia" w:ascii="仿宋_GB2312" w:hAnsi="仿宋" w:eastAsia="仿宋_GB2312"/>
                <w:color w:val="000000"/>
                <w:sz w:val="30"/>
                <w:szCs w:val="30"/>
              </w:rPr>
              <w:t>人（其中：全额人员</w:t>
            </w:r>
            <w:r>
              <w:rPr>
                <w:rFonts w:hint="eastAsia" w:ascii="仿宋_GB2312" w:hAnsi="仿宋" w:eastAsia="仿宋_GB2312"/>
                <w:color w:val="000000"/>
                <w:sz w:val="30"/>
                <w:szCs w:val="30"/>
                <w:lang w:val="en-US" w:eastAsia="zh-CN"/>
              </w:rPr>
              <w:t>7</w:t>
            </w:r>
            <w:r>
              <w:rPr>
                <w:rFonts w:hint="eastAsia" w:ascii="仿宋_GB2312" w:hAnsi="仿宋" w:eastAsia="仿宋_GB2312"/>
                <w:color w:val="000000"/>
                <w:sz w:val="30"/>
                <w:szCs w:val="30"/>
              </w:rPr>
              <w:t>人；差额人员0人）</w:t>
            </w:r>
            <w:r>
              <w:rPr>
                <w:rFonts w:hint="eastAsia" w:ascii="仿宋_GB2312" w:hAnsi="仿宋_GB2312" w:eastAsia="仿宋_GB2312" w:cs="仿宋_GB2312"/>
                <w:bCs/>
                <w:sz w:val="28"/>
                <w:szCs w:val="28"/>
              </w:rPr>
              <w:t>。</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val="en-US" w:eastAsia="zh-CN"/>
              </w:rPr>
              <w:t>10、</w:t>
            </w:r>
            <w:r>
              <w:rPr>
                <w:rFonts w:hint="eastAsia" w:ascii="仿宋_GB2312" w:hAnsi="仿宋" w:eastAsia="仿宋_GB2312" w:cs="仿宋"/>
                <w:sz w:val="30"/>
                <w:szCs w:val="30"/>
              </w:rPr>
              <w:t>华容县</w:t>
            </w:r>
            <w:r>
              <w:rPr>
                <w:rFonts w:hint="eastAsia" w:eastAsia="仿宋_GB2312"/>
                <w:sz w:val="30"/>
                <w:szCs w:val="30"/>
                <w:u w:val="none"/>
                <w:lang w:val="en-US" w:eastAsia="zh-CN"/>
              </w:rPr>
              <w:t>长江护岸工程管理所</w:t>
            </w:r>
            <w:r>
              <w:rPr>
                <w:rFonts w:hint="eastAsia" w:ascii="仿宋_GB2312" w:hAnsi="仿宋" w:eastAsia="仿宋_GB2312" w:cs="仿宋"/>
                <w:sz w:val="30"/>
                <w:szCs w:val="30"/>
              </w:rPr>
              <w:t>有人员编制</w:t>
            </w:r>
            <w:r>
              <w:rPr>
                <w:rFonts w:hint="eastAsia" w:ascii="仿宋_GB2312" w:hAnsi="仿宋" w:eastAsia="仿宋_GB2312" w:cs="仿宋"/>
                <w:sz w:val="30"/>
                <w:szCs w:val="30"/>
                <w:lang w:val="en-US" w:eastAsia="zh-CN"/>
              </w:rPr>
              <w:t>19</w:t>
            </w:r>
            <w:r>
              <w:rPr>
                <w:rFonts w:hint="eastAsia" w:ascii="仿宋_GB2312" w:hAnsi="仿宋" w:eastAsia="仿宋_GB2312" w:cs="仿宋"/>
                <w:sz w:val="30"/>
                <w:szCs w:val="30"/>
              </w:rPr>
              <w:t>人，</w:t>
            </w:r>
            <w:r>
              <w:rPr>
                <w:rFonts w:hint="eastAsia" w:ascii="仿宋_GB2312" w:hAnsi="仿宋" w:eastAsia="仿宋_GB2312"/>
                <w:color w:val="000000"/>
                <w:sz w:val="30"/>
                <w:szCs w:val="30"/>
              </w:rPr>
              <w:t>（其中</w:t>
            </w:r>
            <w:r>
              <w:rPr>
                <w:rFonts w:hint="eastAsia" w:ascii="仿宋_GB2312" w:hAnsi="仿宋" w:eastAsia="仿宋_GB2312"/>
                <w:color w:val="000000"/>
                <w:sz w:val="30"/>
                <w:szCs w:val="30"/>
                <w:lang w:eastAsia="zh-CN"/>
              </w:rPr>
              <w:t>：</w:t>
            </w:r>
            <w:r>
              <w:rPr>
                <w:rFonts w:hint="eastAsia" w:ascii="仿宋_GB2312" w:hAnsi="仿宋" w:eastAsia="仿宋_GB2312"/>
                <w:color w:val="000000"/>
                <w:sz w:val="30"/>
                <w:szCs w:val="30"/>
              </w:rPr>
              <w:t>全额事业编制</w:t>
            </w:r>
            <w:r>
              <w:rPr>
                <w:rFonts w:hint="eastAsia" w:ascii="仿宋_GB2312" w:hAnsi="仿宋" w:eastAsia="仿宋_GB2312"/>
                <w:color w:val="000000"/>
                <w:sz w:val="30"/>
                <w:szCs w:val="30"/>
                <w:lang w:val="en-US" w:eastAsia="zh-CN"/>
              </w:rPr>
              <w:t>19</w:t>
            </w:r>
            <w:r>
              <w:rPr>
                <w:rFonts w:hint="eastAsia" w:ascii="仿宋_GB2312" w:hAnsi="仿宋" w:eastAsia="仿宋_GB2312"/>
                <w:color w:val="000000"/>
                <w:sz w:val="30"/>
                <w:szCs w:val="30"/>
              </w:rPr>
              <w:t>名；事业差额编制0名；自收自支编制0名；工勤编制0）；实有人员</w:t>
            </w:r>
            <w:r>
              <w:rPr>
                <w:rFonts w:hint="eastAsia" w:ascii="仿宋_GB2312" w:hAnsi="仿宋" w:eastAsia="仿宋_GB2312"/>
                <w:color w:val="000000"/>
                <w:sz w:val="30"/>
                <w:szCs w:val="30"/>
                <w:lang w:val="en-US" w:eastAsia="zh-CN"/>
              </w:rPr>
              <w:t>18</w:t>
            </w:r>
            <w:r>
              <w:rPr>
                <w:rFonts w:hint="eastAsia" w:ascii="仿宋_GB2312" w:hAnsi="仿宋" w:eastAsia="仿宋_GB2312"/>
                <w:color w:val="000000"/>
                <w:sz w:val="30"/>
                <w:szCs w:val="30"/>
              </w:rPr>
              <w:t>人（其中：全额人员</w:t>
            </w:r>
            <w:r>
              <w:rPr>
                <w:rFonts w:hint="eastAsia" w:ascii="仿宋_GB2312" w:hAnsi="仿宋" w:eastAsia="仿宋_GB2312"/>
                <w:color w:val="000000"/>
                <w:sz w:val="30"/>
                <w:szCs w:val="30"/>
                <w:lang w:val="en-US" w:eastAsia="zh-CN"/>
              </w:rPr>
              <w:t>18</w:t>
            </w:r>
            <w:r>
              <w:rPr>
                <w:rFonts w:hint="eastAsia" w:ascii="仿宋_GB2312" w:hAnsi="仿宋" w:eastAsia="仿宋_GB2312"/>
                <w:color w:val="000000"/>
                <w:sz w:val="30"/>
                <w:szCs w:val="30"/>
              </w:rPr>
              <w:t>人；差额人员0人）</w:t>
            </w:r>
            <w:r>
              <w:rPr>
                <w:rFonts w:hint="eastAsia" w:ascii="仿宋_GB2312" w:hAnsi="仿宋_GB2312" w:eastAsia="仿宋_GB2312" w:cs="仿宋_GB2312"/>
                <w:bCs/>
                <w:sz w:val="28"/>
                <w:szCs w:val="28"/>
              </w:rPr>
              <w:t>。</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val="en-US" w:eastAsia="zh-CN"/>
              </w:rPr>
              <w:t>11、</w:t>
            </w:r>
            <w:r>
              <w:rPr>
                <w:rFonts w:hint="eastAsia" w:ascii="仿宋_GB2312" w:hAnsi="仿宋" w:eastAsia="仿宋_GB2312" w:cs="仿宋"/>
                <w:sz w:val="30"/>
                <w:szCs w:val="30"/>
              </w:rPr>
              <w:t>华容县</w:t>
            </w:r>
            <w:r>
              <w:rPr>
                <w:rFonts w:hint="eastAsia" w:eastAsia="仿宋_GB2312"/>
                <w:sz w:val="30"/>
                <w:szCs w:val="30"/>
                <w:u w:val="none"/>
                <w:lang w:val="en-US" w:eastAsia="zh-CN"/>
              </w:rPr>
              <w:t>城市排涝泵站</w:t>
            </w:r>
            <w:r>
              <w:rPr>
                <w:rFonts w:hint="eastAsia" w:ascii="仿宋_GB2312" w:hAnsi="仿宋" w:eastAsia="仿宋_GB2312" w:cs="仿宋"/>
                <w:sz w:val="30"/>
                <w:szCs w:val="30"/>
              </w:rPr>
              <w:t>有人员编制</w:t>
            </w:r>
            <w:r>
              <w:rPr>
                <w:rFonts w:hint="eastAsia" w:ascii="仿宋_GB2312" w:hAnsi="仿宋" w:eastAsia="仿宋_GB2312" w:cs="仿宋"/>
                <w:sz w:val="30"/>
                <w:szCs w:val="30"/>
                <w:lang w:val="en-US" w:eastAsia="zh-CN"/>
              </w:rPr>
              <w:t>30</w:t>
            </w:r>
            <w:r>
              <w:rPr>
                <w:rFonts w:hint="eastAsia" w:ascii="仿宋_GB2312" w:hAnsi="仿宋" w:eastAsia="仿宋_GB2312" w:cs="仿宋"/>
                <w:sz w:val="30"/>
                <w:szCs w:val="30"/>
              </w:rPr>
              <w:t>人，</w:t>
            </w:r>
            <w:r>
              <w:rPr>
                <w:rFonts w:hint="eastAsia" w:ascii="仿宋_GB2312" w:hAnsi="仿宋" w:eastAsia="仿宋_GB2312"/>
                <w:color w:val="000000"/>
                <w:sz w:val="30"/>
                <w:szCs w:val="30"/>
              </w:rPr>
              <w:t>（其中</w:t>
            </w:r>
            <w:r>
              <w:rPr>
                <w:rFonts w:hint="eastAsia" w:ascii="仿宋_GB2312" w:hAnsi="仿宋" w:eastAsia="仿宋_GB2312"/>
                <w:color w:val="000000"/>
                <w:sz w:val="30"/>
                <w:szCs w:val="30"/>
                <w:lang w:eastAsia="zh-CN"/>
              </w:rPr>
              <w:t>：</w:t>
            </w:r>
            <w:r>
              <w:rPr>
                <w:rFonts w:hint="eastAsia" w:ascii="仿宋_GB2312" w:hAnsi="仿宋" w:eastAsia="仿宋_GB2312"/>
                <w:color w:val="000000"/>
                <w:sz w:val="30"/>
                <w:szCs w:val="30"/>
              </w:rPr>
              <w:t>全额事业编制</w:t>
            </w:r>
            <w:r>
              <w:rPr>
                <w:rFonts w:hint="eastAsia" w:ascii="仿宋_GB2312" w:hAnsi="仿宋" w:eastAsia="仿宋_GB2312"/>
                <w:color w:val="000000"/>
                <w:sz w:val="30"/>
                <w:szCs w:val="30"/>
                <w:lang w:val="en-US" w:eastAsia="zh-CN"/>
              </w:rPr>
              <w:t>30</w:t>
            </w:r>
            <w:r>
              <w:rPr>
                <w:rFonts w:hint="eastAsia" w:ascii="仿宋_GB2312" w:hAnsi="仿宋" w:eastAsia="仿宋_GB2312"/>
                <w:color w:val="000000"/>
                <w:sz w:val="30"/>
                <w:szCs w:val="30"/>
              </w:rPr>
              <w:t>名；事业差额编制0名；自收自支编制0名；工勤编制0）；实有人员</w:t>
            </w:r>
            <w:r>
              <w:rPr>
                <w:rFonts w:hint="eastAsia" w:ascii="仿宋_GB2312" w:hAnsi="仿宋" w:eastAsia="仿宋_GB2312"/>
                <w:color w:val="000000"/>
                <w:sz w:val="30"/>
                <w:szCs w:val="30"/>
                <w:lang w:val="en-US" w:eastAsia="zh-CN"/>
              </w:rPr>
              <w:t>27</w:t>
            </w:r>
            <w:r>
              <w:rPr>
                <w:rFonts w:hint="eastAsia" w:ascii="仿宋_GB2312" w:hAnsi="仿宋" w:eastAsia="仿宋_GB2312"/>
                <w:color w:val="000000"/>
                <w:sz w:val="30"/>
                <w:szCs w:val="30"/>
              </w:rPr>
              <w:t>人（其中：全额人员</w:t>
            </w:r>
            <w:r>
              <w:rPr>
                <w:rFonts w:hint="eastAsia" w:ascii="仿宋_GB2312" w:hAnsi="仿宋" w:eastAsia="仿宋_GB2312"/>
                <w:color w:val="000000"/>
                <w:sz w:val="30"/>
                <w:szCs w:val="30"/>
                <w:lang w:val="en-US" w:eastAsia="zh-CN"/>
              </w:rPr>
              <w:t>27</w:t>
            </w:r>
            <w:r>
              <w:rPr>
                <w:rFonts w:hint="eastAsia" w:ascii="仿宋_GB2312" w:hAnsi="仿宋" w:eastAsia="仿宋_GB2312"/>
                <w:color w:val="000000"/>
                <w:sz w:val="30"/>
                <w:szCs w:val="30"/>
              </w:rPr>
              <w:t>人；差额人员0人）</w:t>
            </w:r>
            <w:r>
              <w:rPr>
                <w:rFonts w:hint="eastAsia" w:ascii="仿宋_GB2312" w:hAnsi="仿宋_GB2312" w:eastAsia="仿宋_GB2312" w:cs="仿宋_GB2312"/>
                <w:bCs/>
                <w:sz w:val="28"/>
                <w:szCs w:val="28"/>
              </w:rPr>
              <w:t>。</w:t>
            </w:r>
          </w:p>
          <w:p>
            <w:pPr>
              <w:spacing w:line="560" w:lineRule="exact"/>
              <w:ind w:firstLine="560" w:firstLineChars="200"/>
              <w:rPr>
                <w:rFonts w:hint="default" w:ascii="仿宋_GB2312" w:hAnsi="仿宋_GB2312" w:eastAsia="仿宋_GB2312" w:cs="仿宋_GB2312"/>
                <w:bCs/>
                <w:sz w:val="28"/>
                <w:szCs w:val="28"/>
                <w:lang w:val="en-US" w:eastAsia="zh-CN"/>
              </w:rPr>
            </w:pP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（二）部门（单位）整体支出规模、使用方向和主要内容、涉及范围等</w:t>
            </w:r>
          </w:p>
          <w:p>
            <w:pPr>
              <w:spacing w:line="560" w:lineRule="exact"/>
              <w:rPr>
                <w:rFonts w:hint="eastAsia" w:ascii="仿宋_GB2312" w:hAnsi="仿宋_GB2312" w:eastAsia="仿宋_GB2312" w:cs="仿宋_GB2312"/>
                <w:bCs/>
                <w:sz w:val="28"/>
                <w:szCs w:val="28"/>
              </w:rPr>
            </w:pPr>
            <w:r>
              <w:rPr>
                <w:rFonts w:hint="eastAsia" w:ascii="仿宋_GB2312" w:hAnsi="仿宋" w:eastAsia="仿宋_GB2312" w:cs="仿宋"/>
                <w:sz w:val="30"/>
                <w:szCs w:val="30"/>
              </w:rPr>
              <w:t xml:space="preserve"> </w:t>
            </w:r>
            <w:r>
              <w:rPr>
                <w:rFonts w:hint="eastAsia" w:ascii="仿宋_GB2312" w:hAnsi="仿宋" w:eastAsia="仿宋_GB2312" w:cs="仿宋"/>
                <w:sz w:val="30"/>
                <w:szCs w:val="30"/>
                <w:lang w:val="en-US" w:eastAsia="zh-CN"/>
              </w:rPr>
              <w:t xml:space="preserve">   </w:t>
            </w:r>
            <w:r>
              <w:rPr>
                <w:rFonts w:hint="eastAsia" w:ascii="仿宋_GB2312" w:hAnsi="仿宋" w:eastAsia="仿宋_GB2312" w:cs="仿宋"/>
                <w:sz w:val="30"/>
                <w:szCs w:val="30"/>
              </w:rPr>
              <w:t>2021年以来，水利系统各单位严格按照财政“节约、低耗、高效”的原则开展工作，统筹安排，合理支出。保障和改善民生为重点，维护水库安全、执法合理、移民安置社会稳定为大局，营造经济和谐发展的良好环境。</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二、部门（单位）整体支出管理及使用情况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（一）基本支出</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2021年基本支出万元，其中：人员经费支出</w:t>
            </w:r>
            <w:r>
              <w:rPr>
                <w:rFonts w:hint="eastAsia" w:ascii="仿宋_GB2312" w:hAnsi="仿宋_GB2312" w:eastAsia="仿宋_GB2312" w:cs="仿宋_GB2312"/>
                <w:color w:val="000000"/>
                <w:sz w:val="28"/>
                <w:szCs w:val="28"/>
                <w:lang w:val="en-US" w:eastAsia="zh-CN"/>
              </w:rPr>
              <w:t>3484.77</w:t>
            </w:r>
            <w:r>
              <w:rPr>
                <w:rFonts w:hint="eastAsia" w:ascii="仿宋_GB2312" w:hAnsi="仿宋_GB2312" w:eastAsia="仿宋_GB2312" w:cs="仿宋_GB2312"/>
                <w:bCs/>
                <w:sz w:val="28"/>
                <w:szCs w:val="28"/>
              </w:rPr>
              <w:t>万元，公用经费支出</w:t>
            </w:r>
            <w:r>
              <w:rPr>
                <w:rFonts w:hint="eastAsia" w:ascii="仿宋_GB2312" w:hAnsi="仿宋_GB2312" w:eastAsia="仿宋_GB2312" w:cs="仿宋_GB2312"/>
                <w:color w:val="000000"/>
                <w:sz w:val="28"/>
                <w:szCs w:val="28"/>
                <w:lang w:val="en-US" w:eastAsia="zh-CN"/>
              </w:rPr>
              <w:t>1018.81</w:t>
            </w:r>
            <w:r>
              <w:rPr>
                <w:rFonts w:hint="eastAsia" w:ascii="仿宋_GB2312" w:hAnsi="仿宋_GB2312" w:eastAsia="仿宋_GB2312" w:cs="仿宋_GB2312"/>
                <w:bCs/>
                <w:sz w:val="28"/>
                <w:szCs w:val="28"/>
              </w:rPr>
              <w:t>万元，项目经费支出</w:t>
            </w:r>
            <w:r>
              <w:rPr>
                <w:rFonts w:hint="eastAsia" w:ascii="仿宋_GB2312" w:hAnsi="仿宋_GB2312" w:eastAsia="仿宋_GB2312" w:cs="仿宋_GB2312"/>
                <w:color w:val="000000"/>
                <w:sz w:val="28"/>
                <w:szCs w:val="28"/>
                <w:lang w:val="en-US" w:eastAsia="zh-CN"/>
              </w:rPr>
              <w:t>28925.35</w:t>
            </w:r>
            <w:r>
              <w:rPr>
                <w:rFonts w:hint="eastAsia" w:ascii="仿宋_GB2312" w:hAnsi="仿宋_GB2312" w:eastAsia="仿宋_GB2312" w:cs="仿宋_GB2312"/>
                <w:bCs/>
                <w:sz w:val="28"/>
                <w:szCs w:val="28"/>
              </w:rPr>
              <w:t>万元，，当年结转、结余为</w:t>
            </w:r>
            <w:r>
              <w:rPr>
                <w:rFonts w:hint="eastAsia" w:ascii="仿宋_GB2312" w:hAnsi="仿宋_GB2312" w:eastAsia="仿宋_GB2312" w:cs="仿宋_GB2312"/>
                <w:color w:val="000000"/>
                <w:sz w:val="28"/>
                <w:szCs w:val="28"/>
                <w:lang w:val="en-US" w:eastAsia="zh-CN"/>
              </w:rPr>
              <w:t>0</w:t>
            </w:r>
            <w:r>
              <w:rPr>
                <w:rFonts w:hint="eastAsia" w:ascii="仿宋_GB2312" w:hAnsi="仿宋_GB2312" w:eastAsia="仿宋_GB2312" w:cs="仿宋_GB2312"/>
                <w:bCs/>
                <w:sz w:val="28"/>
                <w:szCs w:val="28"/>
              </w:rPr>
              <w:t>万元。</w:t>
            </w:r>
          </w:p>
          <w:p>
            <w:pPr>
              <w:spacing w:line="560" w:lineRule="exact"/>
              <w:ind w:firstLine="560" w:firstLineChars="200"/>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rPr>
              <w:t>（二）</w:t>
            </w:r>
            <w:r>
              <w:rPr>
                <w:rFonts w:hint="eastAsia" w:ascii="仿宋_GB2312" w:hAnsi="仿宋_GB2312" w:eastAsia="仿宋_GB2312" w:cs="仿宋_GB2312"/>
                <w:bCs/>
                <w:sz w:val="28"/>
                <w:szCs w:val="28"/>
                <w:lang w:eastAsia="zh-CN"/>
              </w:rPr>
              <w:t>项目支出</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w:t>
            </w:r>
            <w:r>
              <w:rPr>
                <w:rFonts w:hint="eastAsia" w:ascii="仿宋_GB2312" w:hAnsi="仿宋_GB2312" w:eastAsia="仿宋_GB2312" w:cs="仿宋_GB2312"/>
                <w:bCs/>
                <w:sz w:val="28"/>
                <w:szCs w:val="28"/>
                <w:lang w:eastAsia="zh-CN"/>
              </w:rPr>
              <w:t>项目</w:t>
            </w:r>
            <w:r>
              <w:rPr>
                <w:rFonts w:hint="eastAsia" w:ascii="仿宋_GB2312" w:hAnsi="仿宋_GB2312" w:eastAsia="仿宋_GB2312" w:cs="仿宋_GB2312"/>
                <w:bCs/>
                <w:sz w:val="28"/>
                <w:szCs w:val="28"/>
              </w:rPr>
              <w:t>资金安排落实、总投入等情况分析</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2、</w:t>
            </w:r>
            <w:r>
              <w:rPr>
                <w:rFonts w:hint="eastAsia" w:ascii="仿宋_GB2312" w:hAnsi="仿宋_GB2312" w:eastAsia="仿宋_GB2312" w:cs="仿宋_GB2312"/>
                <w:bCs/>
                <w:sz w:val="28"/>
                <w:szCs w:val="28"/>
                <w:lang w:eastAsia="zh-CN"/>
              </w:rPr>
              <w:t>项目</w:t>
            </w:r>
            <w:r>
              <w:rPr>
                <w:rFonts w:hint="eastAsia" w:ascii="仿宋_GB2312" w:hAnsi="仿宋_GB2312" w:eastAsia="仿宋_GB2312" w:cs="仿宋_GB2312"/>
                <w:bCs/>
                <w:sz w:val="28"/>
                <w:szCs w:val="28"/>
              </w:rPr>
              <w:t>资金实际使用情况分析</w:t>
            </w:r>
            <w:bookmarkStart w:id="0" w:name="_GoBack"/>
            <w:bookmarkEnd w:id="0"/>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3、</w:t>
            </w:r>
            <w:r>
              <w:rPr>
                <w:rFonts w:hint="eastAsia" w:ascii="仿宋_GB2312" w:hAnsi="仿宋_GB2312" w:eastAsia="仿宋_GB2312" w:cs="仿宋_GB2312"/>
                <w:bCs/>
                <w:sz w:val="28"/>
                <w:szCs w:val="28"/>
                <w:lang w:eastAsia="zh-CN"/>
              </w:rPr>
              <w:t>项目</w:t>
            </w:r>
            <w:r>
              <w:rPr>
                <w:rFonts w:hint="eastAsia" w:ascii="仿宋_GB2312" w:hAnsi="仿宋_GB2312" w:eastAsia="仿宋_GB2312" w:cs="仿宋_GB2312"/>
                <w:bCs/>
                <w:sz w:val="28"/>
                <w:szCs w:val="28"/>
              </w:rPr>
              <w:t>资金管理情况分析</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三、部门（单位）</w:t>
            </w:r>
            <w:r>
              <w:rPr>
                <w:rFonts w:hint="eastAsia" w:ascii="黑体" w:hAnsi="黑体" w:eastAsia="黑体" w:cs="黑体"/>
                <w:bCs/>
                <w:sz w:val="28"/>
                <w:szCs w:val="28"/>
                <w:lang w:eastAsia="zh-CN"/>
              </w:rPr>
              <w:t>项目</w:t>
            </w:r>
            <w:r>
              <w:rPr>
                <w:rFonts w:hint="eastAsia" w:ascii="黑体" w:hAnsi="黑体" w:eastAsia="黑体" w:cs="黑体"/>
                <w:bCs/>
                <w:sz w:val="28"/>
                <w:szCs w:val="28"/>
              </w:rPr>
              <w:t>组织实施情况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w:t>
            </w:r>
            <w:r>
              <w:rPr>
                <w:rFonts w:hint="eastAsia" w:ascii="仿宋_GB2312" w:hAnsi="仿宋_GB2312" w:eastAsia="仿宋_GB2312" w:cs="仿宋_GB2312"/>
                <w:bCs/>
                <w:sz w:val="28"/>
                <w:szCs w:val="28"/>
                <w:lang w:eastAsia="zh-CN"/>
              </w:rPr>
              <w:t>项目</w:t>
            </w:r>
            <w:r>
              <w:rPr>
                <w:rFonts w:hint="eastAsia" w:ascii="仿宋_GB2312" w:hAnsi="仿宋_GB2312" w:eastAsia="仿宋_GB2312" w:cs="仿宋_GB2312"/>
                <w:bCs/>
                <w:sz w:val="28"/>
                <w:szCs w:val="28"/>
              </w:rPr>
              <w:t>组织情况分析</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w:t>
            </w:r>
            <w:r>
              <w:rPr>
                <w:rFonts w:hint="eastAsia" w:ascii="仿宋_GB2312" w:hAnsi="仿宋_GB2312" w:eastAsia="仿宋_GB2312" w:cs="仿宋_GB2312"/>
                <w:bCs/>
                <w:sz w:val="28"/>
                <w:szCs w:val="28"/>
                <w:lang w:eastAsia="zh-CN"/>
              </w:rPr>
              <w:t>项目</w:t>
            </w:r>
            <w:r>
              <w:rPr>
                <w:rFonts w:hint="eastAsia" w:ascii="仿宋_GB2312" w:hAnsi="仿宋_GB2312" w:eastAsia="仿宋_GB2312" w:cs="仿宋_GB2312"/>
                <w:bCs/>
                <w:sz w:val="28"/>
                <w:szCs w:val="28"/>
              </w:rPr>
              <w:t>管理情况分析</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四、部门（单位）整体支出绩效情况</w:t>
            </w:r>
          </w:p>
          <w:p>
            <w:pPr>
              <w:spacing w:line="580" w:lineRule="exact"/>
              <w:ind w:firstLine="640" w:firstLineChars="200"/>
              <w:rPr>
                <w:rFonts w:hint="eastAsia" w:ascii="仿宋_GB2312" w:hAnsi="仿宋" w:eastAsia="仿宋_GB2312" w:cs="仿宋"/>
                <w:sz w:val="32"/>
                <w:szCs w:val="32"/>
              </w:rPr>
            </w:pPr>
            <w:r>
              <w:rPr>
                <w:rFonts w:hint="eastAsia" w:ascii="黑体" w:hAnsi="黑体" w:eastAsia="黑体" w:cs="仿宋"/>
                <w:bCs/>
                <w:sz w:val="32"/>
                <w:szCs w:val="32"/>
              </w:rPr>
              <w:t>1、全面筑牢防灾基础。</w:t>
            </w:r>
            <w:r>
              <w:rPr>
                <w:rFonts w:hint="eastAsia" w:ascii="仿宋_GB2312" w:hAnsi="仿宋" w:eastAsia="仿宋_GB2312" w:cs="仿宋"/>
                <w:sz w:val="32"/>
                <w:szCs w:val="32"/>
              </w:rPr>
              <w:t>今年我县总体汛情平稳，重点抓好了防汛准备工作，筑牢了基础。</w:t>
            </w:r>
            <w:r>
              <w:rPr>
                <w:rFonts w:hint="eastAsia" w:ascii="楷体_GB2312" w:hAnsi="仿宋" w:eastAsia="楷体_GB2312" w:cs="仿宋"/>
                <w:sz w:val="32"/>
                <w:szCs w:val="32"/>
              </w:rPr>
              <w:t>一是完善方案预案。</w:t>
            </w:r>
            <w:r>
              <w:rPr>
                <w:rFonts w:hint="eastAsia" w:ascii="仿宋_GB2312" w:hAnsi="仿宋" w:eastAsia="仿宋_GB2312" w:cs="仿宋"/>
                <w:sz w:val="32"/>
                <w:szCs w:val="32"/>
              </w:rPr>
              <w:t>制订完善了《防汛应急预案》、《蓄洪垸运用预案》、《地质灾害防御预案》、《城市防洪应急预案》、《重大险情抢护预案》、《超标准洪水防御预案》、《水库调度规程》、《水库应急抢险预案》等14个预案，并组织了针对性演练。</w:t>
            </w:r>
            <w:r>
              <w:rPr>
                <w:rFonts w:hint="eastAsia" w:ascii="楷体_GB2312" w:hAnsi="仿宋" w:eastAsia="楷体_GB2312" w:cs="仿宋"/>
                <w:sz w:val="32"/>
                <w:szCs w:val="32"/>
              </w:rPr>
              <w:t>二是加快水毁工程修复。</w:t>
            </w:r>
            <w:r>
              <w:rPr>
                <w:rFonts w:hint="eastAsia" w:ascii="仿宋_GB2312" w:hAnsi="仿宋" w:eastAsia="仿宋_GB2312" w:cs="仿宋"/>
                <w:sz w:val="32"/>
                <w:szCs w:val="32"/>
              </w:rPr>
              <w:t>投入资金2580万元，修复水毁水利设施17处，其中水库2处、堤防13处、涵闸泵站2处。</w:t>
            </w:r>
            <w:r>
              <w:rPr>
                <w:rFonts w:hint="eastAsia" w:ascii="楷体_GB2312" w:hAnsi="仿宋" w:eastAsia="楷体_GB2312" w:cs="仿宋"/>
                <w:sz w:val="32"/>
                <w:szCs w:val="32"/>
              </w:rPr>
              <w:t>三是严防薄弱环节。</w:t>
            </w:r>
            <w:r>
              <w:rPr>
                <w:rFonts w:hint="eastAsia" w:ascii="仿宋_GB2312" w:hAnsi="仿宋" w:eastAsia="仿宋_GB2312" w:cs="仿宋"/>
                <w:sz w:val="32"/>
                <w:szCs w:val="32"/>
              </w:rPr>
              <w:t>开展4轮防汛安全大检查，共发现大堤、涵闸、水库等各类问题168个，其中较大隐患5处，通过及时整治，在主汛期到来前全部落实了度汛措施。</w:t>
            </w:r>
          </w:p>
          <w:p>
            <w:pPr>
              <w:spacing w:line="580" w:lineRule="exact"/>
              <w:ind w:firstLine="640" w:firstLineChars="200"/>
              <w:rPr>
                <w:rFonts w:hint="eastAsia" w:ascii="仿宋_GB2312" w:eastAsia="仿宋_GB2312"/>
                <w:sz w:val="32"/>
                <w:szCs w:val="32"/>
              </w:rPr>
            </w:pPr>
            <w:r>
              <w:rPr>
                <w:rFonts w:hint="eastAsia" w:ascii="黑体" w:hAnsi="黑体" w:eastAsia="黑体" w:cs="仿宋"/>
                <w:bCs/>
                <w:sz w:val="32"/>
                <w:szCs w:val="32"/>
              </w:rPr>
              <w:t>2、全力推进水利建设。</w:t>
            </w:r>
            <w:r>
              <w:rPr>
                <w:rFonts w:hint="eastAsia" w:ascii="仿宋_GB2312" w:eastAsia="仿宋_GB2312"/>
                <w:sz w:val="32"/>
                <w:szCs w:val="32"/>
              </w:rPr>
              <w:t>去年以来，已累计完成投资8.38亿元（其中国家投资5.75亿元、省市配套1.13亿元、社会捐建1.5亿元），蓄洪安全区建设、分洪闸建设、中型灌区配套、重点区域排涝能力建设、水库移民后扶、六门闸排涝工程第一枯水期施工等项目已全面完成。今冬明春，我县还将突出抓好防洪排涝、水库除险、灌区建设、河湖生态等重点水利工程，计划完成“6712”工程。即投入资金6.18亿元（其中中央、省、市资金4.32亿元、县级财政2900万元、其他资金1.57亿元），大力实施7大类12项水利工程。目前，相关工程总体进度已达85%，完成投资5.25亿元。其中：重点易涝区治理已全部完工，大中型水库移民后扶基本完成，中小河流华容河治理总体进度85%，小型水库除险加固总体进度90%，灌区节水配套项目总体进度90%，六门闸排涝工程第二枯水期施工全面复工，洞庭湖北部补水二期按预定方案快速推进。</w:t>
            </w:r>
          </w:p>
          <w:p>
            <w:pPr>
              <w:spacing w:line="580" w:lineRule="exact"/>
              <w:ind w:firstLine="640" w:firstLineChars="200"/>
              <w:rPr>
                <w:rFonts w:hint="eastAsia" w:ascii="仿宋_GB2312" w:eastAsia="仿宋_GB2312"/>
                <w:sz w:val="32"/>
                <w:szCs w:val="32"/>
              </w:rPr>
            </w:pPr>
            <w:r>
              <w:rPr>
                <w:rFonts w:hint="eastAsia" w:ascii="黑体" w:hAnsi="黑体" w:eastAsia="黑体"/>
                <w:bCs/>
                <w:sz w:val="32"/>
                <w:szCs w:val="32"/>
              </w:rPr>
              <w:t>3、持续抓好河湖管理。</w:t>
            </w:r>
            <w:r>
              <w:rPr>
                <w:rFonts w:hint="eastAsia" w:ascii="仿宋_GB2312" w:eastAsia="仿宋_GB2312"/>
                <w:sz w:val="32"/>
                <w:szCs w:val="32"/>
              </w:rPr>
              <w:t>今年以来，我县认真落实上级湖长制工作部署，持续提升河湖环境质量，着力推进河长主治、问题严治、机制长治、联动共治。2021年，全县饮用水水源地水质达标率100%，华容河水质实现稳定达标，东湖水质20年来首次实现进类突破。</w:t>
            </w:r>
            <w:r>
              <w:rPr>
                <w:rFonts w:hint="eastAsia" w:ascii="楷体_GB2312" w:eastAsia="楷体_GB2312"/>
                <w:sz w:val="32"/>
                <w:szCs w:val="32"/>
              </w:rPr>
              <w:t>一是强化巡河履职，推进河长主治。</w:t>
            </w:r>
            <w:r>
              <w:rPr>
                <w:rFonts w:hint="eastAsia" w:ascii="仿宋_GB2312" w:eastAsia="仿宋_GB2312"/>
                <w:sz w:val="32"/>
                <w:szCs w:val="32"/>
              </w:rPr>
              <w:t>各级河湖长担当治水管水职责，县河委会专题研究河湖长制工作2次，全年签发总河长令7个，249名县乡村三级河湖长认真履职尽责，巡河湖6626次，共发现并整改各类问题2362个。特别是河湖长对责任河湖深入调研，把脉问诊，从水资源保护、水污染防治、水环境治理、水生态修复、河湖管护五个方面，提出问题、目标、任务、措施、责任“五张清单”，完成9条河湖一河一策方案编制。</w:t>
            </w:r>
            <w:r>
              <w:rPr>
                <w:rFonts w:hint="eastAsia" w:ascii="楷体_GB2312" w:eastAsia="楷体_GB2312"/>
                <w:sz w:val="32"/>
                <w:szCs w:val="32"/>
              </w:rPr>
              <w:t>二是着力重点攻坚，推进问题严治。</w:t>
            </w:r>
            <w:r>
              <w:rPr>
                <w:rFonts w:hint="eastAsia" w:ascii="仿宋_GB2312" w:hAnsi="仿宋" w:eastAsia="仿宋_GB2312" w:cs="仿宋"/>
                <w:sz w:val="32"/>
                <w:szCs w:val="32"/>
              </w:rPr>
              <w:t>把东湖水环境治理作为全县水污染防治的头号工程，制订“1+5”治理方案，投入资金1100万元，在东湖种植沉水植物伊乐藻1500亩，浮水植物绿狐尾藻1万平方米，投放螺蚌20吨，建设3000平方米螺蚌繁育基地，实现了东湖水质进类突破。特别是在全省创新开展的小微水体整治攻坚行动成效显著，</w:t>
            </w:r>
            <w:r>
              <w:rPr>
                <w:rFonts w:hint="eastAsia" w:ascii="仿宋_GB2312" w:eastAsia="仿宋_GB2312"/>
                <w:sz w:val="32"/>
                <w:szCs w:val="32"/>
              </w:rPr>
              <w:t>每个乡镇连村成片打造1至2个小微水体整治示范片，全县所有小沟渠、小池塘、小堰库整治均打造示范区。</w:t>
            </w:r>
            <w:r>
              <w:rPr>
                <w:rFonts w:hint="eastAsia" w:ascii="楷体_GB2312" w:eastAsia="楷体_GB2312"/>
                <w:bCs/>
                <w:sz w:val="32"/>
                <w:szCs w:val="32"/>
              </w:rPr>
              <w:t>三是突出机制建设，推进有效长治。</w:t>
            </w:r>
            <w:r>
              <w:rPr>
                <w:rFonts w:hint="eastAsia" w:ascii="仿宋_GB2312" w:eastAsia="仿宋_GB2312"/>
                <w:sz w:val="32"/>
                <w:szCs w:val="32"/>
              </w:rPr>
              <w:t>县乡河长办机构稳定、职责明晰、资料规范、信息快速。特别是对上级交办问题和河长发现问题整改采取“四单”联办，全年完成问题整改11个。同时，进一步细化完善河湖长履职评价体系，全年开展了县级河长对乡级河长、乡级河长对村级河长评议，组织了1次人大代表、政协委员和社会人士现场评价乡级河长履职评价。</w:t>
            </w:r>
            <w:r>
              <w:rPr>
                <w:rFonts w:hint="eastAsia" w:ascii="楷体_GB2312" w:eastAsia="楷体_GB2312"/>
                <w:bCs/>
                <w:sz w:val="32"/>
                <w:szCs w:val="32"/>
              </w:rPr>
              <w:t>四是抓实河湖管护，推进联动共治。</w:t>
            </w:r>
            <w:r>
              <w:rPr>
                <w:rFonts w:hint="eastAsia" w:ascii="仿宋_GB2312" w:eastAsia="仿宋_GB2312"/>
                <w:sz w:val="32"/>
                <w:szCs w:val="32"/>
              </w:rPr>
              <w:t>建立了河湖管护县乡村三级网格化管理，推进部门、乡镇联动共治。出台《华容县禁捕水域河长制网格化管理实施方案》，发挥河长制平台作用，对本县所辖长江流域禁捕退捕水域实施河长制网格化管理。特别是建立了行政与司法衔接机制，发挥公安执法、检察监督职能作用，全县明确河湖警长98名，开展河湖问题整治联合执法2次。</w:t>
            </w:r>
          </w:p>
          <w:p>
            <w:pPr>
              <w:spacing w:line="580" w:lineRule="exact"/>
              <w:ind w:firstLine="640" w:firstLineChars="200"/>
              <w:rPr>
                <w:rFonts w:hint="eastAsia" w:ascii="仿宋_GB2312" w:hAnsi="仿宋_GB2312" w:eastAsia="仿宋_GB2312" w:cs="仿宋_GB2312"/>
                <w:sz w:val="32"/>
                <w:szCs w:val="32"/>
              </w:rPr>
            </w:pPr>
            <w:r>
              <w:rPr>
                <w:rFonts w:hint="eastAsia" w:ascii="黑体" w:hAnsi="黑体" w:eastAsia="黑体"/>
                <w:sz w:val="32"/>
                <w:szCs w:val="32"/>
              </w:rPr>
              <w:t>4、从严管理涉水事务。水资源管理方面。</w:t>
            </w:r>
            <w:r>
              <w:rPr>
                <w:rFonts w:hint="eastAsia" w:ascii="仿宋_GB2312" w:eastAsia="仿宋_GB2312"/>
                <w:color w:val="000000"/>
                <w:sz w:val="32"/>
                <w:szCs w:val="32"/>
              </w:rPr>
              <w:t>对全县70家取用水单位纳入计划用水管理，以华润雪花啤酒厂为节水试点，通过节能改造、日常管控，取得了年节水7000余吨的效果。特别是本年度确定的县林业局、县人民医院两家节水载体建设单位，已通过省水利厅验收。同时，严格执行建设项目水资源论证，按要求开展水资源论证报告书技术审查，完成6个超许可取水问题整改和77家取水单位取水许可证电子证照转换。</w:t>
            </w:r>
            <w:r>
              <w:rPr>
                <w:rFonts w:hint="eastAsia" w:ascii="楷体_GB2312" w:eastAsia="楷体_GB2312"/>
                <w:bCs/>
                <w:sz w:val="32"/>
                <w:szCs w:val="32"/>
              </w:rPr>
              <w:t>水土保持方面。</w:t>
            </w:r>
            <w:r>
              <w:rPr>
                <w:rFonts w:hint="eastAsia" w:ascii="仿宋_GB2312" w:eastAsia="仿宋_GB2312"/>
                <w:color w:val="000000"/>
                <w:sz w:val="32"/>
                <w:szCs w:val="32"/>
              </w:rPr>
              <w:t>对中农联农产品电商物流园、华容县科技创新创业园等10个项目开展了水土保持监督执法。</w:t>
            </w:r>
            <w:r>
              <w:rPr>
                <w:rFonts w:hint="eastAsia" w:ascii="楷体_GB2312" w:eastAsia="楷体_GB2312"/>
                <w:bCs/>
                <w:sz w:val="32"/>
                <w:szCs w:val="32"/>
              </w:rPr>
              <w:t>水政执法方面。</w:t>
            </w:r>
            <w:r>
              <w:rPr>
                <w:rFonts w:hint="eastAsia" w:ascii="仿宋_GB2312" w:eastAsia="仿宋_GB2312"/>
                <w:color w:val="000000"/>
                <w:sz w:val="32"/>
                <w:szCs w:val="32"/>
              </w:rPr>
              <w:t>今年来累计立案涉水违法事件8起（其中非法采砂5起、非法围挽水库1起、非法建筑2起），目前已结案3起</w:t>
            </w:r>
            <w:r>
              <w:rPr>
                <w:rFonts w:hint="eastAsia" w:ascii="仿宋_GB2312" w:hAnsi="仿宋_GB2312" w:eastAsia="仿宋_GB2312" w:cs="仿宋_GB2312"/>
                <w:sz w:val="32"/>
                <w:szCs w:val="32"/>
              </w:rPr>
              <w:t>。</w:t>
            </w:r>
          </w:p>
          <w:p>
            <w:pPr>
              <w:spacing w:line="560" w:lineRule="exact"/>
              <w:ind w:firstLine="640" w:firstLineChars="200"/>
              <w:rPr>
                <w:rFonts w:ascii="黑体" w:hAnsi="黑体" w:eastAsia="黑体" w:cs="黑体"/>
                <w:bCs/>
                <w:sz w:val="28"/>
                <w:szCs w:val="28"/>
              </w:rPr>
            </w:pPr>
            <w:r>
              <w:rPr>
                <w:rFonts w:hint="eastAsia" w:ascii="黑体" w:hAnsi="黑体" w:eastAsia="黑体"/>
                <w:color w:val="000000"/>
                <w:sz w:val="32"/>
                <w:szCs w:val="32"/>
              </w:rPr>
              <w:t>5、加强党的组织建设。</w:t>
            </w:r>
            <w:r>
              <w:rPr>
                <w:rFonts w:hint="eastAsia" w:ascii="楷体_GB2312" w:hAnsi="宋体" w:eastAsia="楷体_GB2312"/>
                <w:bCs/>
                <w:color w:val="000000"/>
                <w:sz w:val="32"/>
                <w:szCs w:val="32"/>
              </w:rPr>
              <w:t>一是发挥党建引领作用。</w:t>
            </w:r>
            <w:r>
              <w:rPr>
                <w:rFonts w:hint="eastAsia" w:ascii="仿宋_GB2312" w:eastAsia="仿宋_GB2312"/>
                <w:sz w:val="32"/>
                <w:szCs w:val="32"/>
              </w:rPr>
              <w:t>坚持把党建工作与业务工作同部署、同落实、同检查、同考核。通过完善“三会一课”制度、民主生活会制度、民主评议制度制度，健全党组议事内容、议事程序及议事纪律，制定党务公开制度、工作通报制度，严格执行党费收缴制度，定期开展“主题党日”活动，切实把全单位人员思想统一到党组安排部署上来。</w:t>
            </w:r>
            <w:r>
              <w:rPr>
                <w:rFonts w:hint="eastAsia" w:ascii="楷体_GB2312" w:hAnsi="宋体" w:eastAsia="楷体_GB2312"/>
                <w:bCs/>
                <w:color w:val="000000"/>
                <w:sz w:val="32"/>
                <w:szCs w:val="32"/>
              </w:rPr>
              <w:t>二是加强领导班子建设。</w:t>
            </w:r>
            <w:r>
              <w:rPr>
                <w:rFonts w:hint="eastAsia" w:ascii="仿宋_GB2312" w:eastAsia="仿宋_GB2312"/>
                <w:sz w:val="32"/>
                <w:szCs w:val="32"/>
              </w:rPr>
              <w:t>持续开展“不忘初心、牢记使命”的主题教育，引导各级领导干部不断增强忧患意识、公仆意识和节俭意识。严格贯彻执行民主集中制，对重大事项决策、人事任免、建设项目安排、大额资金等事项经领导班子集体会议研究决定，不断提升决策的科学化水平。</w:t>
            </w:r>
            <w:r>
              <w:rPr>
                <w:rFonts w:hint="eastAsia" w:ascii="楷体_GB2312" w:eastAsia="楷体_GB2312"/>
                <w:sz w:val="32"/>
                <w:szCs w:val="32"/>
              </w:rPr>
              <w:t>三是抓好党风廉政建设。</w:t>
            </w:r>
            <w:r>
              <w:rPr>
                <w:rFonts w:hint="eastAsia" w:ascii="仿宋_GB2312" w:eastAsia="仿宋_GB2312"/>
                <w:sz w:val="32"/>
                <w:szCs w:val="32"/>
              </w:rPr>
              <w:t>严格落实好党风廉政建设责任制，守底线、敲警钟，深入推进党风廉政建设和反腐败斗争，提高组织纪律意识和思想认识。领导班子带头守好作风“警戒线”。坚决抵制“四风”，抓好中央八项规定落实，以身作则、率先垂范。坚持法治思维和底线思维，强化权力制约和监督，自觉接受各方监督，主动提醒他人，从源头防止腐败。</w:t>
            </w:r>
            <w:r>
              <w:rPr>
                <w:rFonts w:hint="eastAsia" w:ascii="仿宋_GB2312" w:hAnsi="宋体" w:eastAsia="仿宋_GB2312"/>
                <w:color w:val="000000"/>
                <w:sz w:val="32"/>
                <w:szCs w:val="32"/>
              </w:rPr>
              <w:t>局党委多次专题研究部署党风廉政工作，并专门制定了《党风廉政建设工作规划》，对各项工作任务进一步细化，对班子成员在党风廉政建设中的分工进一步明确。</w:t>
            </w:r>
          </w:p>
          <w:p>
            <w:pPr>
              <w:spacing w:line="560" w:lineRule="exact"/>
              <w:ind w:firstLine="560" w:firstLineChars="200"/>
              <w:rPr>
                <w:rFonts w:hint="eastAsia" w:ascii="黑体" w:hAnsi="黑体" w:eastAsia="黑体" w:cs="黑体"/>
                <w:bCs/>
                <w:sz w:val="28"/>
                <w:szCs w:val="28"/>
              </w:rPr>
            </w:pP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五、存在的主要问题</w:t>
            </w:r>
          </w:p>
          <w:p>
            <w:pPr>
              <w:spacing w:line="560" w:lineRule="exact"/>
              <w:ind w:firstLine="600" w:firstLineChars="200"/>
              <w:rPr>
                <w:rFonts w:hint="eastAsia" w:ascii="仿宋_GB2312" w:hAnsi="仿宋" w:eastAsia="仿宋_GB2312" w:cs="仿宋"/>
                <w:sz w:val="30"/>
                <w:szCs w:val="30"/>
              </w:rPr>
            </w:pPr>
            <w:r>
              <w:rPr>
                <w:rFonts w:hint="eastAsia" w:ascii="仿宋_GB2312" w:hAnsi="仿宋" w:eastAsia="仿宋_GB2312" w:cs="仿宋"/>
                <w:sz w:val="30"/>
                <w:szCs w:val="30"/>
              </w:rPr>
              <w:t>华容县水利工程战线长、基础差、任务重，度汛安全仍然存在诸多薄弱环节。主要表现在：一是堤防仍然不固。洞庭湖、藕池河、华容河累计97.5公里沙基堤防汛期经常发生管涌、散浸、滑坡等险情，全县140公里间堤、121公里内湖渍堤、16公里撇洪渠堤多年未进行加固，仍然是度汛短板。二是排涝能力仍然不足。全县外排机埠大部分建于六、七十年代，有3/4（198台）设备老化严重。同时，外排机埠普遍装机容量不足，尤其是集雨面积大的华容河、东湖均未建设外排机埠，旱涝死角问题仍然突出。三是防汛通道仍然不畅。全县325公里一线防洪大堤仍有192公里堤顶路面没有硬化，影响防汛巡堤查险、物质运输和安全转移。四是河湖生态问题仍然较多。河湖“四乱”问题近年持续整治，但仍有如东湖水系等区域水质不优、藕池河沿线非法采砂屡禁不绝、21个内湖基本不能连通，水环境和水资源问题十分突出。五是城乡供水安全系数不高。全县农饮工作从2005年开始，目前有各类水厂67家，但不多设备老化、管理能力低下，同时受地下水源、水质影响，饮水安全仍然存在水量不足、水源不畅、水质不优的问题，全县城乡供水一体化亟待加速启动。</w:t>
            </w:r>
          </w:p>
          <w:p>
            <w:pPr>
              <w:spacing w:line="560" w:lineRule="exact"/>
              <w:ind w:firstLine="560" w:firstLineChars="200"/>
              <w:rPr>
                <w:rFonts w:hint="eastAsia" w:ascii="黑体" w:hAnsi="黑体" w:eastAsia="黑体" w:cs="黑体"/>
                <w:bCs/>
                <w:sz w:val="28"/>
                <w:szCs w:val="28"/>
              </w:rPr>
            </w:pP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六、改进措施和有关建议</w:t>
            </w:r>
          </w:p>
          <w:p>
            <w:pPr>
              <w:spacing w:line="480" w:lineRule="exact"/>
              <w:ind w:firstLine="600" w:firstLineChars="200"/>
              <w:rPr>
                <w:rFonts w:hint="eastAsia" w:ascii="仿宋_GB2312" w:hAnsi="??_GB2312" w:eastAsia="仿宋_GB2312"/>
                <w:sz w:val="30"/>
                <w:szCs w:val="30"/>
              </w:rPr>
            </w:pPr>
            <w:r>
              <w:rPr>
                <w:rFonts w:hint="eastAsia" w:ascii="仿宋_GB2312" w:hAnsi="??_GB2312" w:eastAsia="仿宋_GB2312"/>
                <w:sz w:val="30"/>
                <w:szCs w:val="30"/>
              </w:rPr>
              <w:t>1、进一步规范财务管理，抓好财务内控制度的完善；　</w:t>
            </w:r>
          </w:p>
          <w:p>
            <w:pPr>
              <w:spacing w:line="480" w:lineRule="exact"/>
              <w:ind w:firstLine="600" w:firstLineChars="200"/>
              <w:rPr>
                <w:rFonts w:hint="eastAsia" w:ascii="仿宋_GB2312" w:hAnsi="??_GB2312" w:eastAsia="仿宋_GB2312"/>
                <w:sz w:val="30"/>
                <w:szCs w:val="30"/>
              </w:rPr>
            </w:pPr>
            <w:r>
              <w:rPr>
                <w:rFonts w:hint="eastAsia" w:ascii="仿宋_GB2312" w:hAnsi="??_GB2312" w:eastAsia="仿宋_GB2312"/>
                <w:sz w:val="30"/>
                <w:szCs w:val="30"/>
              </w:rPr>
              <w:t>2、进一步建立健全以财政部门为主导，水利部门为主体，确保财政拨款资金支出绩效评价的各个环节协调运转。</w:t>
            </w:r>
          </w:p>
          <w:p>
            <w:pPr>
              <w:spacing w:line="480" w:lineRule="exact"/>
              <w:ind w:firstLine="600" w:firstLineChars="200"/>
              <w:rPr>
                <w:rFonts w:hint="eastAsia" w:ascii="仿宋_GB2312" w:hAnsi="??_GB2312" w:eastAsia="仿宋_GB2312"/>
                <w:sz w:val="30"/>
                <w:szCs w:val="30"/>
              </w:rPr>
            </w:pPr>
            <w:r>
              <w:rPr>
                <w:rFonts w:hint="eastAsia" w:ascii="仿宋_GB2312" w:hAnsi="??_GB2312" w:eastAsia="仿宋_GB2312"/>
                <w:sz w:val="30"/>
                <w:szCs w:val="30"/>
              </w:rPr>
              <w:t>3、建议县财政部门逐步建立和完善预决算绩效管理工作制度和相关配套制度，为县直各部门预决算绩效管理提供制度和技术支撑。</w:t>
            </w:r>
          </w:p>
          <w:p>
            <w:pPr>
              <w:rPr>
                <w:rFonts w:eastAsia="楷体_GB2312"/>
                <w:bCs/>
                <w:sz w:val="28"/>
                <w:szCs w:val="28"/>
              </w:rPr>
            </w:pPr>
          </w:p>
        </w:tc>
      </w:tr>
    </w:tbl>
    <w:p>
      <w:pPr>
        <w:spacing w:line="348" w:lineRule="auto"/>
        <w:rPr>
          <w:rFonts w:eastAsia="楷体_GB2312"/>
          <w:bCs/>
          <w:sz w:val="28"/>
          <w:szCs w:val="28"/>
        </w:rPr>
      </w:pPr>
    </w:p>
    <w:p>
      <w:pPr>
        <w:rPr>
          <w:rFonts w:hint="eastAsia" w:ascii="黑体" w:hAnsi="黑体" w:eastAsia="黑体"/>
          <w:sz w:val="32"/>
          <w:szCs w:val="32"/>
        </w:rPr>
      </w:pPr>
      <w:r>
        <w:rPr>
          <w:rFonts w:ascii="黑体" w:hAnsi="黑体" w:eastAsia="黑体"/>
          <w:sz w:val="32"/>
          <w:szCs w:val="32"/>
        </w:rPr>
        <w:br w:type="page"/>
      </w:r>
      <w:r>
        <w:rPr>
          <w:rFonts w:hint="eastAsia" w:ascii="黑体" w:hAnsi="黑体" w:eastAsia="黑体"/>
          <w:sz w:val="32"/>
          <w:szCs w:val="32"/>
        </w:rPr>
        <w:t>附件3-1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w:t>
      </w:r>
      <w:r>
        <w:rPr>
          <w:rFonts w:hint="eastAsia" w:ascii="方正小标宋简体" w:eastAsia="方正小标宋简体"/>
          <w:sz w:val="38"/>
          <w:szCs w:val="38"/>
          <w:lang w:eastAsia="zh-CN"/>
        </w:rPr>
        <w:t>水利局汇总</w:t>
      </w:r>
      <w:r>
        <w:rPr>
          <w:rFonts w:hint="eastAsia" w:ascii="方正小标宋简体" w:eastAsia="方正小标宋简体"/>
          <w:sz w:val="38"/>
          <w:szCs w:val="38"/>
        </w:rPr>
        <w:t>）</w:t>
      </w:r>
    </w:p>
    <w:tbl>
      <w:tblPr>
        <w:tblStyle w:val="6"/>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6</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预算管理</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1</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bl>
    <w:p/>
    <w:tbl>
      <w:tblPr>
        <w:tblStyle w:val="6"/>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①资产保存完整；</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②资产配置合理；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4</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  出（25分</w:t>
            </w:r>
            <w:r>
              <w:rPr>
                <w:rFonts w:hint="eastAsia" w:ascii="仿宋_GB2312" w:hAnsi="宋体" w:eastAsia="仿宋_GB2312" w:cs="宋体"/>
                <w:kern w:val="0"/>
                <w:sz w:val="18"/>
                <w:szCs w:val="18"/>
                <w:lang w:eastAsia="zh-CN"/>
              </w:rPr>
              <w:t>）</w:t>
            </w:r>
          </w:p>
        </w:tc>
        <w:tc>
          <w:tcPr>
            <w:tcW w:w="943"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实施“三高四新”战略</w:t>
            </w:r>
            <w:r>
              <w:rPr>
                <w:rFonts w:hint="eastAsia" w:ascii="仿宋_GB2312" w:hAnsi="宋体" w:eastAsia="仿宋_GB2312" w:cs="宋体"/>
                <w:kern w:val="0"/>
                <w:sz w:val="18"/>
                <w:szCs w:val="18"/>
              </w:rPr>
              <w:t>目标任务完成情况</w:t>
            </w:r>
          </w:p>
        </w:tc>
        <w:tc>
          <w:tcPr>
            <w:tcW w:w="419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围绕部门和单位职责、年度重点工作任务，衡量评价部门和单位整体及核心业务实施效果</w:t>
            </w:r>
          </w:p>
          <w:p>
            <w:pPr>
              <w:widowControl/>
              <w:spacing w:line="240" w:lineRule="exact"/>
              <w:jc w:val="left"/>
              <w:rPr>
                <w:rFonts w:hint="eastAsia" w:ascii="仿宋_GB2312" w:hAnsi="宋体" w:eastAsia="仿宋_GB2312" w:cs="宋体"/>
                <w:kern w:val="0"/>
                <w:sz w:val="18"/>
                <w:szCs w:val="18"/>
                <w:lang w:eastAsia="zh-CN"/>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8</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8</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3"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lang w:val="en-US" w:eastAsia="zh-CN" w:bidi="ar-SA"/>
              </w:rPr>
            </w:pPr>
            <w:r>
              <w:rPr>
                <w:rFonts w:hint="eastAsia" w:ascii="仿宋_GB2312" w:hAnsi="宋体" w:eastAsia="仿宋_GB2312" w:cs="宋体"/>
                <w:b/>
                <w:bCs/>
                <w:kern w:val="0"/>
                <w:sz w:val="18"/>
                <w:szCs w:val="18"/>
              </w:rPr>
              <w:t>98</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pPr>
        <w:spacing w:line="348" w:lineRule="auto"/>
        <w:rPr>
          <w:rFonts w:hint="eastAsia" w:ascii="黑体" w:hAnsi="黑体" w:eastAsia="黑体" w:cs="黑体"/>
          <w:bCs/>
          <w:sz w:val="32"/>
          <w:szCs w:val="32"/>
        </w:rPr>
      </w:pPr>
    </w:p>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附件2-2</w:t>
      </w:r>
    </w:p>
    <w:p>
      <w:pPr>
        <w:spacing w:line="348" w:lineRule="auto"/>
        <w:rPr>
          <w:rFonts w:hint="eastAsia" w:eastAsia="黑体" w:cs="黑体"/>
          <w:bCs/>
          <w:sz w:val="32"/>
          <w:szCs w:val="32"/>
        </w:rPr>
      </w:pPr>
    </w:p>
    <w:p>
      <w:pPr>
        <w:spacing w:before="156" w:beforeLines="50" w:line="348" w:lineRule="auto"/>
        <w:jc w:val="center"/>
        <w:rPr>
          <w:rFonts w:hint="eastAsia" w:eastAsia="方正小标宋简体"/>
          <w:bCs/>
          <w:sz w:val="44"/>
          <w:szCs w:val="44"/>
        </w:rPr>
      </w:pPr>
      <w:r>
        <w:rPr>
          <w:rFonts w:hint="eastAsia" w:eastAsia="方正小标宋简体"/>
          <w:bCs/>
          <w:sz w:val="44"/>
          <w:szCs w:val="44"/>
          <w:lang w:eastAsia="zh-CN"/>
        </w:rPr>
        <w:t>华容县</w:t>
      </w:r>
      <w:r>
        <w:rPr>
          <w:rFonts w:hint="eastAsia" w:eastAsia="方正小标宋简体"/>
          <w:bCs/>
          <w:sz w:val="44"/>
          <w:szCs w:val="44"/>
        </w:rPr>
        <w:t>财政支出绩效评价自评报告</w:t>
      </w:r>
    </w:p>
    <w:p>
      <w:pPr>
        <w:rPr>
          <w:rFonts w:hint="eastAsia" w:eastAsia="仿宋_GB2312"/>
          <w:b/>
          <w:sz w:val="32"/>
        </w:rPr>
      </w:pPr>
    </w:p>
    <w:p>
      <w:pPr>
        <w:rPr>
          <w:rFonts w:hint="eastAsia" w:eastAsia="仿宋_GB2312"/>
          <w:b/>
          <w:sz w:val="32"/>
        </w:rPr>
      </w:pPr>
    </w:p>
    <w:p>
      <w:pPr>
        <w:spacing w:line="760" w:lineRule="exact"/>
        <w:ind w:firstLine="470" w:firstLineChars="147"/>
        <w:rPr>
          <w:rFonts w:hint="eastAsia" w:eastAsia="仿宋_GB2312"/>
          <w:sz w:val="32"/>
          <w:szCs w:val="32"/>
        </w:rPr>
      </w:pPr>
      <w:r>
        <w:rPr>
          <w:rFonts w:hint="eastAsia" w:eastAsia="仿宋_GB2312"/>
          <w:sz w:val="32"/>
          <w:szCs w:val="32"/>
        </w:rPr>
        <w:t>评价类型：项目实施过程评价□   项目完成结果评价□</w:t>
      </w:r>
    </w:p>
    <w:p>
      <w:pPr>
        <w:spacing w:before="156" w:beforeLines="50" w:line="760" w:lineRule="exact"/>
        <w:ind w:firstLine="480" w:firstLineChars="150"/>
        <w:rPr>
          <w:rFonts w:hint="eastAsia" w:eastAsia="仿宋_GB2312"/>
          <w:sz w:val="32"/>
          <w:u w:val="single"/>
        </w:rPr>
      </w:pPr>
      <w:r>
        <w:rPr>
          <w:rFonts w:hint="eastAsia" w:eastAsia="仿宋_GB2312"/>
          <w:sz w:val="32"/>
        </w:rPr>
        <w:t>项目名称：</w:t>
      </w:r>
      <w:r>
        <w:rPr>
          <w:rFonts w:hint="eastAsia" w:eastAsia="仿宋_GB2312"/>
          <w:sz w:val="32"/>
          <w:u w:val="single"/>
        </w:rPr>
        <w:t xml:space="preserve">       </w:t>
      </w:r>
      <w:r>
        <w:rPr>
          <w:rFonts w:ascii="仿宋_GB2312" w:hAnsi="仿宋_GB2312"/>
          <w:sz w:val="32"/>
          <w:szCs w:val="32"/>
          <w:u w:val="single"/>
        </w:rPr>
        <w:t>集成移民维稳工作专项经费</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项目单位：</w:t>
      </w:r>
      <w:r>
        <w:rPr>
          <w:rFonts w:hint="eastAsia" w:eastAsia="仿宋_GB2312"/>
          <w:sz w:val="32"/>
          <w:u w:val="single"/>
        </w:rPr>
        <w:t xml:space="preserve">           </w:t>
      </w:r>
      <w:r>
        <w:rPr>
          <w:rFonts w:hint="eastAsia" w:eastAsia="仿宋_GB2312"/>
          <w:sz w:val="32"/>
          <w:u w:val="single"/>
          <w:lang w:eastAsia="zh-CN"/>
        </w:rPr>
        <w:t>库区移民事务中心</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u w:val="single"/>
        </w:rPr>
      </w:pPr>
      <w:r>
        <w:rPr>
          <w:rFonts w:hint="eastAsia" w:eastAsia="仿宋_GB2312"/>
          <w:sz w:val="32"/>
        </w:rPr>
        <w:t>主管部门：</w:t>
      </w:r>
      <w:r>
        <w:rPr>
          <w:rFonts w:hint="eastAsia" w:eastAsia="仿宋_GB2312"/>
          <w:sz w:val="32"/>
          <w:u w:val="single"/>
        </w:rPr>
        <w:t xml:space="preserve">              </w:t>
      </w:r>
      <w:r>
        <w:rPr>
          <w:rFonts w:hint="eastAsia" w:eastAsia="仿宋_GB2312"/>
          <w:sz w:val="32"/>
          <w:u w:val="single"/>
          <w:lang w:eastAsia="zh-CN"/>
        </w:rPr>
        <w:t>华容县水利局</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评价方式：</w:t>
      </w:r>
      <w:r>
        <w:rPr>
          <w:rFonts w:hint="eastAsia" w:eastAsia="仿宋_GB2312"/>
          <w:sz w:val="28"/>
          <w:szCs w:val="28"/>
        </w:rPr>
        <w:t>部门（单位）绩效自评</w:t>
      </w:r>
    </w:p>
    <w:p>
      <w:pPr>
        <w:spacing w:before="156" w:beforeLines="50" w:line="760" w:lineRule="exact"/>
        <w:ind w:firstLine="480" w:firstLineChars="150"/>
        <w:rPr>
          <w:rFonts w:hint="eastAsia" w:eastAsia="仿宋_GB2312"/>
          <w:sz w:val="28"/>
          <w:szCs w:val="28"/>
        </w:rPr>
      </w:pPr>
      <w:r>
        <w:rPr>
          <w:rFonts w:hint="eastAsia" w:eastAsia="仿宋_GB2312"/>
          <w:sz w:val="32"/>
          <w:szCs w:val="32"/>
        </w:rPr>
        <w:t>评价机构：</w:t>
      </w:r>
      <w:r>
        <w:rPr>
          <w:rFonts w:hint="eastAsia" w:eastAsia="仿宋_GB2312"/>
          <w:sz w:val="28"/>
          <w:szCs w:val="28"/>
        </w:rPr>
        <w:t xml:space="preserve">部门（单位）评价组   </w:t>
      </w:r>
    </w:p>
    <w:p>
      <w:pPr>
        <w:spacing w:before="156" w:beforeLines="50" w:line="760" w:lineRule="exact"/>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line="348" w:lineRule="auto"/>
        <w:jc w:val="center"/>
        <w:rPr>
          <w:rFonts w:hint="eastAsia" w:eastAsia="仿宋_GB2312"/>
          <w:sz w:val="32"/>
        </w:rPr>
      </w:pPr>
      <w:r>
        <w:rPr>
          <w:rFonts w:hint="eastAsia" w:eastAsia="仿宋_GB2312"/>
          <w:sz w:val="32"/>
        </w:rPr>
        <w:t>报告日期：</w:t>
      </w:r>
      <w:r>
        <w:rPr>
          <w:rFonts w:hint="eastAsia" w:eastAsia="仿宋_GB2312"/>
          <w:sz w:val="32"/>
          <w:lang w:val="en-US" w:eastAsia="zh-CN"/>
        </w:rPr>
        <w:t>2022</w:t>
      </w:r>
      <w:r>
        <w:rPr>
          <w:rFonts w:hint="eastAsia" w:eastAsia="仿宋_GB2312"/>
          <w:sz w:val="32"/>
        </w:rPr>
        <w:t xml:space="preserve"> 年 </w:t>
      </w:r>
      <w:r>
        <w:rPr>
          <w:rFonts w:hint="eastAsia" w:eastAsia="仿宋_GB2312"/>
          <w:sz w:val="32"/>
          <w:lang w:val="en-US" w:eastAsia="zh-CN"/>
        </w:rPr>
        <w:t>9</w:t>
      </w:r>
      <w:r>
        <w:rPr>
          <w:rFonts w:hint="eastAsia" w:eastAsia="仿宋_GB2312"/>
          <w:sz w:val="32"/>
        </w:rPr>
        <w:t xml:space="preserve"> 月 </w:t>
      </w:r>
      <w:r>
        <w:rPr>
          <w:rFonts w:hint="eastAsia" w:eastAsia="仿宋_GB2312"/>
          <w:sz w:val="32"/>
          <w:lang w:val="en-US" w:eastAsia="zh-CN"/>
        </w:rPr>
        <w:t>27</w:t>
      </w:r>
      <w:r>
        <w:rPr>
          <w:rFonts w:hint="eastAsia" w:eastAsia="仿宋_GB2312"/>
          <w:sz w:val="32"/>
        </w:rPr>
        <w:t xml:space="preserve"> 日</w:t>
      </w:r>
    </w:p>
    <w:p>
      <w:pPr>
        <w:spacing w:line="348" w:lineRule="auto"/>
        <w:jc w:val="center"/>
        <w:rPr>
          <w:rFonts w:hint="eastAsia" w:eastAsia="仿宋_GB2312"/>
          <w:sz w:val="32"/>
        </w:rPr>
      </w:pPr>
      <w:r>
        <w:rPr>
          <w:rFonts w:hint="eastAsia" w:eastAsia="仿宋_GB2312"/>
          <w:sz w:val="32"/>
          <w:lang w:eastAsia="zh-CN"/>
        </w:rPr>
        <w:t>华容县</w:t>
      </w:r>
      <w:r>
        <w:rPr>
          <w:rFonts w:hint="eastAsia" w:eastAsia="仿宋_GB2312"/>
          <w:sz w:val="32"/>
        </w:rPr>
        <w:t>财政局（制）</w:t>
      </w:r>
    </w:p>
    <w:p>
      <w:pPr>
        <w:spacing w:line="100" w:lineRule="exact"/>
        <w:jc w:val="center"/>
        <w:rPr>
          <w:rFonts w:hint="eastAsia" w:eastAsia="仿宋_GB2312"/>
          <w:sz w:val="32"/>
        </w:rPr>
      </w:pPr>
    </w:p>
    <w:p>
      <w:pPr>
        <w:spacing w:line="100" w:lineRule="exact"/>
        <w:jc w:val="center"/>
        <w:rPr>
          <w:rFonts w:hint="eastAsia" w:eastAsia="仿宋_GB2312"/>
          <w:sz w:val="32"/>
        </w:rPr>
      </w:pPr>
    </w:p>
    <w:p>
      <w:pPr>
        <w:spacing w:line="100" w:lineRule="exact"/>
        <w:jc w:val="center"/>
        <w:rPr>
          <w:rFonts w:hint="eastAsia" w:eastAsia="仿宋_GB2312"/>
          <w:sz w:val="32"/>
        </w:rPr>
      </w:pPr>
    </w:p>
    <w:tbl>
      <w:tblPr>
        <w:tblStyle w:val="6"/>
        <w:tblW w:w="95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89"/>
        <w:gridCol w:w="602"/>
        <w:gridCol w:w="118"/>
        <w:gridCol w:w="1800"/>
        <w:gridCol w:w="22"/>
        <w:gridCol w:w="392"/>
        <w:gridCol w:w="306"/>
        <w:gridCol w:w="562"/>
        <w:gridCol w:w="785"/>
        <w:gridCol w:w="297"/>
        <w:gridCol w:w="720"/>
        <w:gridCol w:w="1620"/>
        <w:gridCol w:w="6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9582" w:type="dxa"/>
            <w:gridSpan w:val="14"/>
            <w:noWrap w:val="0"/>
            <w:vAlign w:val="center"/>
          </w:tcPr>
          <w:p>
            <w:pPr>
              <w:jc w:val="center"/>
              <w:rPr>
                <w:rFonts w:hint="eastAsia" w:eastAsia="仿宋_GB2312"/>
                <w:b/>
                <w:sz w:val="24"/>
              </w:rPr>
            </w:pPr>
            <w:r>
              <w:rPr>
                <w:rFonts w:hint="eastAsia" w:eastAsia="仿宋_GB2312"/>
                <w:b/>
                <w:sz w:val="24"/>
              </w:rPr>
              <w:t>一、项 目 基 本 概 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项目负责人</w:t>
            </w:r>
          </w:p>
        </w:tc>
        <w:tc>
          <w:tcPr>
            <w:tcW w:w="3240" w:type="dxa"/>
            <w:gridSpan w:val="6"/>
            <w:noWrap w:val="0"/>
            <w:vAlign w:val="center"/>
          </w:tcPr>
          <w:p>
            <w:pPr>
              <w:rPr>
                <w:rFonts w:hint="eastAsia" w:eastAsia="仿宋_GB2312"/>
                <w:sz w:val="24"/>
                <w:lang w:eastAsia="zh-CN"/>
              </w:rPr>
            </w:pPr>
            <w:r>
              <w:rPr>
                <w:rFonts w:hint="eastAsia" w:eastAsia="仿宋_GB2312"/>
                <w:sz w:val="24"/>
                <w:lang w:eastAsia="zh-CN"/>
              </w:rPr>
              <w:t>张美红</w:t>
            </w:r>
          </w:p>
        </w:tc>
        <w:tc>
          <w:tcPr>
            <w:tcW w:w="1347" w:type="dxa"/>
            <w:gridSpan w:val="2"/>
            <w:noWrap w:val="0"/>
            <w:vAlign w:val="center"/>
          </w:tcPr>
          <w:p>
            <w:pPr>
              <w:rPr>
                <w:rFonts w:hint="eastAsia" w:eastAsia="仿宋_GB2312"/>
                <w:sz w:val="24"/>
              </w:rPr>
            </w:pPr>
            <w:r>
              <w:rPr>
                <w:rFonts w:hint="eastAsia" w:eastAsia="仿宋_GB2312"/>
                <w:sz w:val="24"/>
              </w:rPr>
              <w:t>联系电话</w:t>
            </w:r>
          </w:p>
        </w:tc>
        <w:tc>
          <w:tcPr>
            <w:tcW w:w="3333" w:type="dxa"/>
            <w:gridSpan w:val="4"/>
            <w:noWrap w:val="0"/>
            <w:vAlign w:val="center"/>
          </w:tcPr>
          <w:p>
            <w:pPr>
              <w:rPr>
                <w:rFonts w:hint="eastAsia" w:eastAsia="仿宋_GB2312"/>
                <w:sz w:val="24"/>
              </w:rPr>
            </w:pPr>
            <w:r>
              <w:rPr>
                <w:rFonts w:hint="eastAsia" w:eastAsia="仿宋_GB2312"/>
                <w:sz w:val="24"/>
                <w:lang w:val="en-US" w:eastAsia="zh-CN"/>
              </w:rPr>
              <w:t>15115083222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项目地址</w:t>
            </w:r>
          </w:p>
        </w:tc>
        <w:tc>
          <w:tcPr>
            <w:tcW w:w="3240" w:type="dxa"/>
            <w:gridSpan w:val="6"/>
            <w:noWrap w:val="0"/>
            <w:vAlign w:val="center"/>
          </w:tcPr>
          <w:p>
            <w:pPr>
              <w:rPr>
                <w:rFonts w:hint="eastAsia" w:eastAsia="仿宋_GB2312"/>
                <w:sz w:val="24"/>
              </w:rPr>
            </w:pPr>
          </w:p>
        </w:tc>
        <w:tc>
          <w:tcPr>
            <w:tcW w:w="1347" w:type="dxa"/>
            <w:gridSpan w:val="2"/>
            <w:noWrap w:val="0"/>
            <w:vAlign w:val="center"/>
          </w:tcPr>
          <w:p>
            <w:pPr>
              <w:rPr>
                <w:rFonts w:hint="eastAsia" w:eastAsia="仿宋_GB2312"/>
                <w:sz w:val="24"/>
              </w:rPr>
            </w:pPr>
            <w:r>
              <w:rPr>
                <w:rFonts w:hint="eastAsia" w:eastAsia="仿宋_GB2312"/>
                <w:sz w:val="24"/>
              </w:rPr>
              <w:t>邮  编</w:t>
            </w:r>
          </w:p>
        </w:tc>
        <w:tc>
          <w:tcPr>
            <w:tcW w:w="3333" w:type="dxa"/>
            <w:gridSpan w:val="4"/>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项目起止时间</w:t>
            </w:r>
          </w:p>
        </w:tc>
        <w:tc>
          <w:tcPr>
            <w:tcW w:w="7920" w:type="dxa"/>
            <w:gridSpan w:val="12"/>
            <w:noWrap w:val="0"/>
            <w:vAlign w:val="center"/>
          </w:tcPr>
          <w:p>
            <w:pPr>
              <w:ind w:firstLine="1190" w:firstLineChars="496"/>
              <w:rPr>
                <w:rFonts w:hint="eastAsia" w:eastAsia="仿宋_GB2312"/>
                <w:sz w:val="24"/>
              </w:rPr>
            </w:pPr>
            <w:r>
              <w:rPr>
                <w:rFonts w:hint="eastAsia" w:eastAsia="仿宋_GB2312"/>
                <w:sz w:val="24"/>
                <w:lang w:val="en-US" w:eastAsia="zh-CN"/>
              </w:rPr>
              <w:t>2021</w:t>
            </w:r>
            <w:r>
              <w:rPr>
                <w:rFonts w:hint="eastAsia" w:eastAsia="仿宋_GB2312"/>
                <w:sz w:val="24"/>
              </w:rPr>
              <w:t xml:space="preserve">年     </w:t>
            </w:r>
            <w:r>
              <w:rPr>
                <w:rFonts w:hint="eastAsia" w:eastAsia="仿宋_GB2312"/>
                <w:sz w:val="24"/>
                <w:lang w:val="en-US" w:eastAsia="zh-CN"/>
              </w:rPr>
              <w:t>1</w:t>
            </w:r>
            <w:r>
              <w:rPr>
                <w:rFonts w:hint="eastAsia" w:eastAsia="仿宋_GB2312"/>
                <w:sz w:val="24"/>
              </w:rPr>
              <w:t xml:space="preserve">  月起至       </w:t>
            </w:r>
            <w:r>
              <w:rPr>
                <w:rFonts w:hint="eastAsia" w:eastAsia="仿宋_GB2312"/>
                <w:sz w:val="24"/>
                <w:lang w:val="en-US" w:eastAsia="zh-CN"/>
              </w:rPr>
              <w:t>2021</w:t>
            </w:r>
            <w:r>
              <w:rPr>
                <w:rFonts w:hint="eastAsia" w:eastAsia="仿宋_GB2312"/>
                <w:sz w:val="24"/>
              </w:rPr>
              <w:t xml:space="preserve">   年    </w:t>
            </w:r>
            <w:r>
              <w:rPr>
                <w:rFonts w:hint="eastAsia" w:eastAsia="仿宋_GB2312"/>
                <w:sz w:val="24"/>
                <w:lang w:val="en-US" w:eastAsia="zh-CN"/>
              </w:rPr>
              <w:t>12</w:t>
            </w:r>
            <w:r>
              <w:rPr>
                <w:rFonts w:hint="eastAsia" w:eastAsia="仿宋_GB2312"/>
                <w:sz w:val="24"/>
              </w:rPr>
              <w:t xml:space="preserve">   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66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计划安排资金</w:t>
            </w:r>
          </w:p>
          <w:p>
            <w:pPr>
              <w:spacing w:line="360" w:lineRule="exact"/>
              <w:jc w:val="center"/>
              <w:rPr>
                <w:rFonts w:hint="eastAsia" w:eastAsia="仿宋_GB2312"/>
                <w:sz w:val="24"/>
              </w:rPr>
            </w:pPr>
            <w:r>
              <w:rPr>
                <w:rFonts w:hint="eastAsia" w:eastAsia="仿宋_GB2312"/>
                <w:sz w:val="24"/>
              </w:rPr>
              <w:t>（万元）</w:t>
            </w:r>
          </w:p>
        </w:tc>
        <w:tc>
          <w:tcPr>
            <w:tcW w:w="720" w:type="dxa"/>
            <w:gridSpan w:val="2"/>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90</w:t>
            </w:r>
          </w:p>
        </w:tc>
        <w:tc>
          <w:tcPr>
            <w:tcW w:w="1800" w:type="dxa"/>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实际到位资金</w:t>
            </w:r>
          </w:p>
          <w:p>
            <w:pPr>
              <w:spacing w:line="360" w:lineRule="exact"/>
              <w:jc w:val="center"/>
              <w:rPr>
                <w:rFonts w:hint="eastAsia" w:eastAsia="仿宋_GB2312"/>
                <w:sz w:val="24"/>
              </w:rPr>
            </w:pPr>
            <w:r>
              <w:rPr>
                <w:rFonts w:hint="eastAsia" w:eastAsia="仿宋_GB2312"/>
                <w:sz w:val="24"/>
              </w:rPr>
              <w:t>（万元）</w:t>
            </w:r>
          </w:p>
        </w:tc>
        <w:tc>
          <w:tcPr>
            <w:tcW w:w="720" w:type="dxa"/>
            <w:gridSpan w:val="3"/>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78</w:t>
            </w:r>
          </w:p>
        </w:tc>
        <w:tc>
          <w:tcPr>
            <w:tcW w:w="1644"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实际支出</w:t>
            </w:r>
          </w:p>
          <w:p>
            <w:pPr>
              <w:spacing w:line="360" w:lineRule="exact"/>
              <w:jc w:val="center"/>
              <w:rPr>
                <w:rFonts w:hint="eastAsia" w:eastAsia="仿宋_GB2312"/>
                <w:sz w:val="24"/>
              </w:rPr>
            </w:pPr>
            <w:r>
              <w:rPr>
                <w:rFonts w:hint="eastAsia" w:eastAsia="仿宋_GB2312"/>
                <w:sz w:val="24"/>
              </w:rPr>
              <w:t>（万元）</w:t>
            </w:r>
          </w:p>
        </w:tc>
        <w:tc>
          <w:tcPr>
            <w:tcW w:w="720" w:type="dxa"/>
            <w:tcBorders>
              <w:bottom w:val="single" w:color="auto" w:sz="4" w:space="0"/>
            </w:tcBorders>
            <w:noWrap w:val="0"/>
            <w:vAlign w:val="center"/>
          </w:tcPr>
          <w:p>
            <w:pPr>
              <w:spacing w:line="400" w:lineRule="exact"/>
              <w:jc w:val="center"/>
              <w:rPr>
                <w:rFonts w:hint="default" w:eastAsia="仿宋_GB2312"/>
                <w:sz w:val="24"/>
                <w:lang w:val="en-US" w:eastAsia="zh-CN"/>
              </w:rPr>
            </w:pPr>
            <w:r>
              <w:rPr>
                <w:rFonts w:hint="eastAsia" w:eastAsia="仿宋_GB2312"/>
                <w:sz w:val="24"/>
                <w:lang w:val="en-US" w:eastAsia="zh-CN"/>
              </w:rPr>
              <w:t>78</w:t>
            </w:r>
          </w:p>
        </w:tc>
        <w:tc>
          <w:tcPr>
            <w:tcW w:w="1620" w:type="dxa"/>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结余</w:t>
            </w:r>
          </w:p>
          <w:p>
            <w:pPr>
              <w:spacing w:line="400" w:lineRule="exact"/>
              <w:jc w:val="center"/>
              <w:rPr>
                <w:rFonts w:hint="eastAsia" w:eastAsia="仿宋_GB2312"/>
                <w:sz w:val="24"/>
              </w:rPr>
            </w:pPr>
            <w:r>
              <w:rPr>
                <w:rFonts w:hint="eastAsia" w:eastAsia="仿宋_GB2312"/>
                <w:sz w:val="24"/>
              </w:rPr>
              <w:t>（万元）</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pacing w:val="-10"/>
                <w:sz w:val="24"/>
              </w:rPr>
            </w:pPr>
            <w:r>
              <w:rPr>
                <w:rFonts w:hint="eastAsia" w:eastAsia="仿宋_GB2312"/>
                <w:spacing w:val="-10"/>
                <w:sz w:val="24"/>
              </w:rPr>
              <w:t>其中：中央财政</w:t>
            </w:r>
          </w:p>
        </w:tc>
        <w:tc>
          <w:tcPr>
            <w:tcW w:w="720" w:type="dxa"/>
            <w:gridSpan w:val="2"/>
            <w:tcBorders>
              <w:bottom w:val="single" w:color="auto" w:sz="4" w:space="0"/>
            </w:tcBorders>
            <w:noWrap w:val="0"/>
            <w:vAlign w:val="center"/>
          </w:tcPr>
          <w:p>
            <w:pPr>
              <w:rPr>
                <w:rFonts w:hint="eastAsia" w:eastAsia="仿宋_GB2312"/>
                <w:spacing w:val="-6"/>
                <w:sz w:val="24"/>
              </w:rPr>
            </w:pPr>
          </w:p>
        </w:tc>
        <w:tc>
          <w:tcPr>
            <w:tcW w:w="1800" w:type="dxa"/>
            <w:tcBorders>
              <w:bottom w:val="single" w:color="auto" w:sz="4" w:space="0"/>
            </w:tcBorders>
            <w:noWrap w:val="0"/>
            <w:vAlign w:val="center"/>
          </w:tcPr>
          <w:p>
            <w:pPr>
              <w:rPr>
                <w:rFonts w:hint="eastAsia" w:eastAsia="仿宋_GB2312"/>
                <w:spacing w:val="-6"/>
                <w:sz w:val="24"/>
              </w:rPr>
            </w:pPr>
            <w:r>
              <w:rPr>
                <w:rFonts w:hint="eastAsia" w:eastAsia="仿宋_GB2312"/>
                <w:spacing w:val="-6"/>
                <w:sz w:val="24"/>
              </w:rPr>
              <w:t>其中：中央财政</w:t>
            </w:r>
          </w:p>
        </w:tc>
        <w:tc>
          <w:tcPr>
            <w:tcW w:w="720" w:type="dxa"/>
            <w:gridSpan w:val="3"/>
            <w:tcBorders>
              <w:bottom w:val="single" w:color="auto" w:sz="4" w:space="0"/>
            </w:tcBorders>
            <w:noWrap w:val="0"/>
            <w:vAlign w:val="center"/>
          </w:tcPr>
          <w:p>
            <w:pPr>
              <w:rPr>
                <w:rFonts w:hint="eastAsia" w:eastAsia="仿宋_GB2312"/>
                <w:spacing w:val="-6"/>
                <w:sz w:val="24"/>
              </w:rPr>
            </w:pPr>
          </w:p>
        </w:tc>
        <w:tc>
          <w:tcPr>
            <w:tcW w:w="1644" w:type="dxa"/>
            <w:gridSpan w:val="3"/>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720" w:type="dxa"/>
            <w:tcBorders>
              <w:bottom w:val="single" w:color="auto" w:sz="4" w:space="0"/>
            </w:tcBorders>
            <w:noWrap w:val="0"/>
            <w:vAlign w:val="center"/>
          </w:tcPr>
          <w:p>
            <w:pPr>
              <w:rPr>
                <w:rFonts w:hint="eastAsia" w:eastAsia="仿宋_GB2312"/>
                <w:spacing w:val="-6"/>
                <w:sz w:val="24"/>
              </w:rPr>
            </w:pPr>
          </w:p>
        </w:tc>
        <w:tc>
          <w:tcPr>
            <w:tcW w:w="1620" w:type="dxa"/>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9582" w:type="dxa"/>
            <w:gridSpan w:val="14"/>
            <w:tcBorders>
              <w:bottom w:val="single" w:color="auto" w:sz="4" w:space="0"/>
            </w:tcBorders>
            <w:noWrap w:val="0"/>
            <w:vAlign w:val="center"/>
          </w:tcPr>
          <w:p>
            <w:pPr>
              <w:jc w:val="center"/>
              <w:rPr>
                <w:rFonts w:hint="eastAsia" w:eastAsia="仿宋_GB2312"/>
                <w:b/>
                <w:sz w:val="24"/>
              </w:rPr>
            </w:pPr>
            <w:r>
              <w:rPr>
                <w:rFonts w:hint="eastAsia" w:eastAsia="仿宋_GB2312"/>
                <w:b/>
                <w:sz w:val="24"/>
              </w:rPr>
              <w:t>二、项目支出明细情况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支出内容</w:t>
            </w:r>
          </w:p>
        </w:tc>
        <w:tc>
          <w:tcPr>
            <w:tcW w:w="1822"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rPr>
              <w:t>实际支出数</w:t>
            </w:r>
          </w:p>
        </w:tc>
        <w:tc>
          <w:tcPr>
            <w:tcW w:w="2342" w:type="dxa"/>
            <w:gridSpan w:val="5"/>
            <w:tcBorders>
              <w:bottom w:val="single" w:color="auto" w:sz="4" w:space="0"/>
            </w:tcBorders>
            <w:noWrap w:val="0"/>
            <w:vAlign w:val="center"/>
          </w:tcPr>
          <w:p>
            <w:pPr>
              <w:jc w:val="center"/>
              <w:rPr>
                <w:rFonts w:hint="eastAsia" w:eastAsia="仿宋_GB2312"/>
                <w:sz w:val="24"/>
              </w:rPr>
            </w:pPr>
            <w:r>
              <w:rPr>
                <w:rFonts w:hint="eastAsia" w:eastAsia="仿宋_GB2312"/>
                <w:sz w:val="24"/>
              </w:rPr>
              <w:t>会计凭证号</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移民困难救助</w:t>
            </w:r>
          </w:p>
        </w:tc>
        <w:tc>
          <w:tcPr>
            <w:tcW w:w="1822"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4.5</w:t>
            </w:r>
          </w:p>
        </w:tc>
        <w:tc>
          <w:tcPr>
            <w:tcW w:w="2342" w:type="dxa"/>
            <w:gridSpan w:val="5"/>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2021年1月1-29#</w:t>
            </w: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移民维稳支出</w:t>
            </w:r>
          </w:p>
        </w:tc>
        <w:tc>
          <w:tcPr>
            <w:tcW w:w="1822"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3.5</w:t>
            </w:r>
          </w:p>
        </w:tc>
        <w:tc>
          <w:tcPr>
            <w:tcW w:w="2342" w:type="dxa"/>
            <w:gridSpan w:val="5"/>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2021年1月11#12#13#</w:t>
            </w: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r>
              <w:rPr>
                <w:rFonts w:hint="eastAsia" w:eastAsia="仿宋_GB2312"/>
                <w:sz w:val="24"/>
                <w:lang w:eastAsia="zh-CN"/>
              </w:rPr>
              <w:t>移民维稳支出</w:t>
            </w:r>
          </w:p>
        </w:tc>
        <w:tc>
          <w:tcPr>
            <w:tcW w:w="1822"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3.65</w:t>
            </w:r>
          </w:p>
        </w:tc>
        <w:tc>
          <w:tcPr>
            <w:tcW w:w="2342" w:type="dxa"/>
            <w:gridSpan w:val="5"/>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2021年2月16-17#40#</w:t>
            </w: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r>
              <w:rPr>
                <w:rFonts w:hint="eastAsia" w:eastAsia="仿宋_GB2312"/>
                <w:sz w:val="24"/>
                <w:lang w:eastAsia="zh-CN"/>
              </w:rPr>
              <w:t>移民困难救助</w:t>
            </w:r>
          </w:p>
        </w:tc>
        <w:tc>
          <w:tcPr>
            <w:tcW w:w="1822"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16.91</w:t>
            </w:r>
          </w:p>
        </w:tc>
        <w:tc>
          <w:tcPr>
            <w:tcW w:w="2342" w:type="dxa"/>
            <w:gridSpan w:val="5"/>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2021年2月18-39#</w:t>
            </w: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r>
              <w:rPr>
                <w:rFonts w:hint="eastAsia" w:eastAsia="仿宋_GB2312"/>
                <w:sz w:val="24"/>
                <w:lang w:eastAsia="zh-CN"/>
              </w:rPr>
              <w:t>移民困难救助</w:t>
            </w:r>
          </w:p>
        </w:tc>
        <w:tc>
          <w:tcPr>
            <w:tcW w:w="1822"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5.3</w:t>
            </w:r>
          </w:p>
        </w:tc>
        <w:tc>
          <w:tcPr>
            <w:tcW w:w="2342" w:type="dxa"/>
            <w:gridSpan w:val="5"/>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2021年4月13#16#21#</w:t>
            </w: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r>
              <w:rPr>
                <w:rFonts w:hint="eastAsia" w:eastAsia="仿宋_GB2312"/>
                <w:sz w:val="24"/>
                <w:lang w:eastAsia="zh-CN"/>
              </w:rPr>
              <w:t>移民困难救助</w:t>
            </w:r>
          </w:p>
        </w:tc>
        <w:tc>
          <w:tcPr>
            <w:tcW w:w="1822"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3.08</w:t>
            </w:r>
          </w:p>
        </w:tc>
        <w:tc>
          <w:tcPr>
            <w:tcW w:w="2342" w:type="dxa"/>
            <w:gridSpan w:val="5"/>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2021年6月14-19#</w:t>
            </w: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r>
              <w:rPr>
                <w:rFonts w:hint="eastAsia" w:eastAsia="仿宋_GB2312"/>
                <w:sz w:val="24"/>
                <w:lang w:eastAsia="zh-CN"/>
              </w:rPr>
              <w:t>移民困难救助</w:t>
            </w:r>
          </w:p>
        </w:tc>
        <w:tc>
          <w:tcPr>
            <w:tcW w:w="1822"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4.9</w:t>
            </w:r>
          </w:p>
        </w:tc>
        <w:tc>
          <w:tcPr>
            <w:tcW w:w="2342" w:type="dxa"/>
            <w:gridSpan w:val="5"/>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2021年7月18#</w:t>
            </w: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r>
              <w:rPr>
                <w:rFonts w:hint="eastAsia" w:eastAsia="仿宋_GB2312"/>
                <w:sz w:val="24"/>
                <w:lang w:eastAsia="zh-CN"/>
              </w:rPr>
              <w:t>移民困难救助</w:t>
            </w:r>
          </w:p>
        </w:tc>
        <w:tc>
          <w:tcPr>
            <w:tcW w:w="1822"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6.8</w:t>
            </w:r>
          </w:p>
        </w:tc>
        <w:tc>
          <w:tcPr>
            <w:tcW w:w="2342" w:type="dxa"/>
            <w:gridSpan w:val="5"/>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2021年8月14-16#</w:t>
            </w: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移民困难救助</w:t>
            </w:r>
          </w:p>
        </w:tc>
        <w:tc>
          <w:tcPr>
            <w:tcW w:w="1822"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4.82</w:t>
            </w:r>
          </w:p>
        </w:tc>
        <w:tc>
          <w:tcPr>
            <w:tcW w:w="2342" w:type="dxa"/>
            <w:gridSpan w:val="5"/>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2021年9月13#16#</w:t>
            </w: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移民困难救助</w:t>
            </w:r>
          </w:p>
        </w:tc>
        <w:tc>
          <w:tcPr>
            <w:tcW w:w="1822"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9.54</w:t>
            </w:r>
          </w:p>
        </w:tc>
        <w:tc>
          <w:tcPr>
            <w:tcW w:w="2342" w:type="dxa"/>
            <w:gridSpan w:val="5"/>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2021年10月17-32#</w:t>
            </w: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移民困难救助</w:t>
            </w:r>
          </w:p>
        </w:tc>
        <w:tc>
          <w:tcPr>
            <w:tcW w:w="1822"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4.5</w:t>
            </w:r>
          </w:p>
        </w:tc>
        <w:tc>
          <w:tcPr>
            <w:tcW w:w="2342" w:type="dxa"/>
            <w:gridSpan w:val="5"/>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2021年11月27-34#</w:t>
            </w: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移民困难救助</w:t>
            </w:r>
          </w:p>
        </w:tc>
        <w:tc>
          <w:tcPr>
            <w:tcW w:w="1822"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5</w:t>
            </w:r>
          </w:p>
        </w:tc>
        <w:tc>
          <w:tcPr>
            <w:tcW w:w="2342" w:type="dxa"/>
            <w:gridSpan w:val="5"/>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2021年12月21#</w:t>
            </w: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移民维稳支出</w:t>
            </w:r>
          </w:p>
        </w:tc>
        <w:tc>
          <w:tcPr>
            <w:tcW w:w="1822"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2.4</w:t>
            </w:r>
          </w:p>
        </w:tc>
        <w:tc>
          <w:tcPr>
            <w:tcW w:w="2342" w:type="dxa"/>
            <w:gridSpan w:val="5"/>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2021年12月25#</w:t>
            </w: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eastAsia="zh-CN"/>
              </w:rPr>
              <w:t>移民维稳支出</w:t>
            </w:r>
          </w:p>
        </w:tc>
        <w:tc>
          <w:tcPr>
            <w:tcW w:w="1822" w:type="dxa"/>
            <w:gridSpan w:val="2"/>
            <w:tcBorders>
              <w:bottom w:val="single" w:color="auto" w:sz="4" w:space="0"/>
            </w:tcBorders>
            <w:noWrap w:val="0"/>
            <w:vAlign w:val="center"/>
          </w:tcPr>
          <w:p>
            <w:pPr>
              <w:jc w:val="center"/>
              <w:rPr>
                <w:rFonts w:hint="default" w:ascii="Times New Roman" w:hAnsi="Times New Roman" w:eastAsia="仿宋_GB2312" w:cs="Times New Roman"/>
                <w:kern w:val="2"/>
                <w:sz w:val="24"/>
                <w:szCs w:val="24"/>
                <w:lang w:val="en-US" w:eastAsia="zh-CN" w:bidi="ar-SA"/>
              </w:rPr>
            </w:pPr>
            <w:r>
              <w:rPr>
                <w:rFonts w:hint="eastAsia" w:eastAsia="仿宋_GB2312"/>
                <w:sz w:val="24"/>
                <w:lang w:val="en-US" w:eastAsia="zh-CN"/>
              </w:rPr>
              <w:t>3.1</w:t>
            </w:r>
          </w:p>
        </w:tc>
        <w:tc>
          <w:tcPr>
            <w:tcW w:w="2342" w:type="dxa"/>
            <w:gridSpan w:val="5"/>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2021年12月13#</w:t>
            </w: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b/>
                <w:sz w:val="24"/>
              </w:rPr>
            </w:pPr>
            <w:r>
              <w:rPr>
                <w:rFonts w:hint="eastAsia" w:eastAsia="仿宋_GB2312"/>
                <w:sz w:val="24"/>
              </w:rPr>
              <w:t>支出合计</w:t>
            </w:r>
          </w:p>
        </w:tc>
        <w:tc>
          <w:tcPr>
            <w:tcW w:w="1822" w:type="dxa"/>
            <w:gridSpan w:val="2"/>
            <w:tcBorders>
              <w:bottom w:val="single" w:color="auto" w:sz="4" w:space="0"/>
            </w:tcBorders>
            <w:noWrap w:val="0"/>
            <w:vAlign w:val="center"/>
          </w:tcPr>
          <w:p>
            <w:pPr>
              <w:jc w:val="center"/>
              <w:rPr>
                <w:rFonts w:hint="default" w:eastAsia="仿宋_GB2312"/>
                <w:b/>
                <w:sz w:val="24"/>
                <w:lang w:val="en-US" w:eastAsia="zh-CN"/>
              </w:rPr>
            </w:pPr>
            <w:r>
              <w:rPr>
                <w:rFonts w:hint="eastAsia" w:eastAsia="仿宋_GB2312"/>
                <w:b/>
                <w:sz w:val="24"/>
                <w:lang w:val="en-US" w:eastAsia="zh-CN"/>
              </w:rPr>
              <w:t>78</w:t>
            </w:r>
          </w:p>
        </w:tc>
        <w:tc>
          <w:tcPr>
            <w:tcW w:w="2342" w:type="dxa"/>
            <w:gridSpan w:val="5"/>
            <w:tcBorders>
              <w:bottom w:val="single" w:color="auto" w:sz="4" w:space="0"/>
            </w:tcBorders>
            <w:noWrap w:val="0"/>
            <w:vAlign w:val="center"/>
          </w:tcPr>
          <w:p>
            <w:pPr>
              <w:jc w:val="center"/>
              <w:rPr>
                <w:rFonts w:hint="eastAsia" w:eastAsia="仿宋_GB2312"/>
                <w:b/>
                <w:sz w:val="24"/>
              </w:rPr>
            </w:pPr>
          </w:p>
        </w:tc>
        <w:tc>
          <w:tcPr>
            <w:tcW w:w="3036" w:type="dxa"/>
            <w:gridSpan w:val="3"/>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exact"/>
          <w:jc w:val="center"/>
        </w:trPr>
        <w:tc>
          <w:tcPr>
            <w:tcW w:w="9582" w:type="dxa"/>
            <w:gridSpan w:val="14"/>
            <w:tcBorders>
              <w:bottom w:val="single" w:color="auto" w:sz="4" w:space="0"/>
            </w:tcBorders>
            <w:noWrap w:val="0"/>
            <w:vAlign w:val="center"/>
          </w:tcPr>
          <w:p>
            <w:pPr>
              <w:jc w:val="center"/>
              <w:rPr>
                <w:rFonts w:eastAsia="仿宋_GB2312"/>
                <w:b/>
                <w:sz w:val="24"/>
              </w:rPr>
            </w:pPr>
            <w:r>
              <w:rPr>
                <w:rFonts w:hint="eastAsia" w:eastAsia="仿宋_GB2312"/>
                <w:b/>
                <w:sz w:val="24"/>
              </w:rPr>
              <w:t>三、项目绩效自评情况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73" w:type="dxa"/>
            <w:vMerge w:val="restart"/>
            <w:noWrap w:val="0"/>
            <w:vAlign w:val="center"/>
          </w:tcPr>
          <w:p>
            <w:pPr>
              <w:spacing w:line="400" w:lineRule="exact"/>
              <w:jc w:val="center"/>
              <w:rPr>
                <w:rFonts w:hint="eastAsia" w:eastAsia="仿宋_GB2312"/>
                <w:sz w:val="24"/>
              </w:rPr>
            </w:pPr>
            <w:r>
              <w:rPr>
                <w:rFonts w:hint="eastAsia" w:eastAsia="仿宋_GB2312"/>
                <w:sz w:val="24"/>
              </w:rPr>
              <w:t>项目绩效定性目标及实施计划完成情况</w:t>
            </w:r>
          </w:p>
        </w:tc>
        <w:tc>
          <w:tcPr>
            <w:tcW w:w="5073" w:type="dxa"/>
            <w:gridSpan w:val="10"/>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预  期 目 标</w:t>
            </w:r>
          </w:p>
        </w:tc>
        <w:tc>
          <w:tcPr>
            <w:tcW w:w="3036" w:type="dxa"/>
            <w:gridSpan w:val="3"/>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实际完成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9" w:hRule="atLeast"/>
          <w:jc w:val="center"/>
        </w:trPr>
        <w:tc>
          <w:tcPr>
            <w:tcW w:w="1473" w:type="dxa"/>
            <w:vMerge w:val="continue"/>
            <w:tcBorders>
              <w:bottom w:val="single" w:color="auto" w:sz="4" w:space="0"/>
            </w:tcBorders>
            <w:noWrap w:val="0"/>
            <w:vAlign w:val="center"/>
          </w:tcPr>
          <w:p>
            <w:pPr>
              <w:jc w:val="center"/>
              <w:rPr>
                <w:rFonts w:hint="eastAsia" w:eastAsia="仿宋_GB2312"/>
                <w:b/>
                <w:sz w:val="24"/>
              </w:rPr>
            </w:pPr>
          </w:p>
        </w:tc>
        <w:tc>
          <w:tcPr>
            <w:tcW w:w="5073" w:type="dxa"/>
            <w:gridSpan w:val="10"/>
            <w:tcBorders>
              <w:bottom w:val="single" w:color="auto" w:sz="4" w:space="0"/>
            </w:tcBorders>
            <w:noWrap w:val="0"/>
            <w:vAlign w:val="center"/>
          </w:tcPr>
          <w:p>
            <w:pPr>
              <w:jc w:val="left"/>
              <w:rPr>
                <w:rFonts w:ascii="宋体" w:hAnsi="宋体"/>
                <w:color w:val="333333"/>
              </w:rPr>
            </w:pPr>
            <w:r>
              <w:rPr>
                <w:rFonts w:hint="eastAsia" w:ascii="宋体" w:hAnsi="宋体"/>
              </w:rPr>
              <w:t>1、2</w:t>
            </w:r>
            <w:r>
              <w:rPr>
                <w:rFonts w:hint="eastAsia" w:ascii="宋体" w:hAnsi="宋体"/>
                <w:color w:val="333333"/>
              </w:rPr>
              <w:t>0</w:t>
            </w:r>
            <w:r>
              <w:rPr>
                <w:rFonts w:hint="eastAsia" w:ascii="宋体" w:hAnsi="宋体"/>
                <w:color w:val="333333"/>
                <w:lang w:val="en-US" w:eastAsia="zh-CN"/>
              </w:rPr>
              <w:t>21</w:t>
            </w:r>
            <w:r>
              <w:rPr>
                <w:rFonts w:hint="eastAsia" w:ascii="宋体" w:hAnsi="宋体"/>
                <w:color w:val="333333"/>
              </w:rPr>
              <w:t>年批复下达县移民开发服务中心资金计划7</w:t>
            </w:r>
            <w:r>
              <w:rPr>
                <w:rFonts w:hint="eastAsia" w:ascii="宋体" w:hAnsi="宋体"/>
                <w:color w:val="333333"/>
                <w:lang w:val="en-US" w:eastAsia="zh-CN"/>
              </w:rPr>
              <w:t>8</w:t>
            </w:r>
            <w:r>
              <w:rPr>
                <w:rFonts w:hint="eastAsia" w:ascii="宋体" w:hAnsi="宋体"/>
                <w:color w:val="333333"/>
              </w:rPr>
              <w:t>万元；</w:t>
            </w:r>
          </w:p>
          <w:p>
            <w:pPr>
              <w:jc w:val="center"/>
              <w:rPr>
                <w:rFonts w:hint="eastAsia" w:eastAsia="仿宋_GB2312"/>
                <w:b/>
                <w:sz w:val="24"/>
              </w:rPr>
            </w:pPr>
            <w:r>
              <w:rPr>
                <w:rFonts w:hint="eastAsia" w:ascii="宋体" w:hAnsi="宋体"/>
                <w:color w:val="333333"/>
              </w:rPr>
              <w:t>2、</w:t>
            </w:r>
            <w:r>
              <w:rPr>
                <w:rFonts w:hint="eastAsia" w:ascii="宋体" w:hAnsi="宋体"/>
              </w:rPr>
              <w:t>处理集成移民安置稳定中存在的遗留问题及解决移民特殊困难救助等维稳专项经费。</w:t>
            </w:r>
          </w:p>
        </w:tc>
        <w:tc>
          <w:tcPr>
            <w:tcW w:w="3036" w:type="dxa"/>
            <w:gridSpan w:val="3"/>
            <w:tcBorders>
              <w:bottom w:val="single" w:color="auto" w:sz="4" w:space="0"/>
            </w:tcBorders>
            <w:noWrap w:val="0"/>
            <w:vAlign w:val="center"/>
          </w:tcPr>
          <w:p>
            <w:pPr>
              <w:spacing w:line="400" w:lineRule="exact"/>
              <w:jc w:val="center"/>
              <w:rPr>
                <w:rFonts w:hint="eastAsia" w:eastAsia="仿宋_GB2312"/>
                <w:b/>
                <w:sz w:val="24"/>
              </w:rPr>
            </w:pPr>
            <w:r>
              <w:rPr>
                <w:sz w:val="24"/>
                <w:szCs w:val="24"/>
              </w:rPr>
              <w:t>均匀完工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exact"/>
          <w:jc w:val="center"/>
        </w:trPr>
        <w:tc>
          <w:tcPr>
            <w:tcW w:w="1473" w:type="dxa"/>
            <w:vMerge w:val="restart"/>
            <w:noWrap w:val="0"/>
            <w:vAlign w:val="center"/>
          </w:tcPr>
          <w:p>
            <w:pPr>
              <w:jc w:val="center"/>
              <w:rPr>
                <w:rFonts w:hint="eastAsia" w:eastAsia="仿宋_GB2312"/>
                <w:sz w:val="24"/>
              </w:rPr>
            </w:pPr>
            <w:r>
              <w:rPr>
                <w:rFonts w:hint="eastAsia" w:eastAsia="仿宋_GB2312"/>
                <w:sz w:val="24"/>
              </w:rPr>
              <w:t>项目绩效定量目标（指标）及完成情况</w:t>
            </w:r>
          </w:p>
        </w:tc>
        <w:tc>
          <w:tcPr>
            <w:tcW w:w="909" w:type="dxa"/>
            <w:gridSpan w:val="3"/>
            <w:noWrap w:val="0"/>
            <w:vAlign w:val="center"/>
          </w:tcPr>
          <w:p>
            <w:pPr>
              <w:jc w:val="center"/>
              <w:rPr>
                <w:rFonts w:hint="eastAsia" w:eastAsia="仿宋_GB2312"/>
                <w:sz w:val="24"/>
              </w:rPr>
            </w:pPr>
            <w:r>
              <w:rPr>
                <w:rFonts w:hint="eastAsia" w:eastAsia="仿宋_GB2312"/>
                <w:sz w:val="24"/>
              </w:rPr>
              <w:t>一级指标</w:t>
            </w:r>
          </w:p>
        </w:tc>
        <w:tc>
          <w:tcPr>
            <w:tcW w:w="182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二级指标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指标内容</w:t>
            </w:r>
          </w:p>
        </w:tc>
        <w:tc>
          <w:tcPr>
            <w:tcW w:w="108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指标（目标）值</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实际完成值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restart"/>
            <w:noWrap w:val="0"/>
            <w:vAlign w:val="center"/>
          </w:tcPr>
          <w:p>
            <w:pPr>
              <w:jc w:val="center"/>
              <w:rPr>
                <w:rFonts w:hint="eastAsia" w:eastAsia="仿宋_GB2312"/>
                <w:sz w:val="24"/>
              </w:rPr>
            </w:pPr>
            <w:r>
              <w:rPr>
                <w:rFonts w:hint="eastAsia" w:eastAsia="仿宋_GB2312"/>
                <w:sz w:val="24"/>
              </w:rPr>
              <w:t>项目产出指标</w:t>
            </w: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数量指标</w:t>
            </w:r>
          </w:p>
        </w:tc>
        <w:tc>
          <w:tcPr>
            <w:tcW w:w="1260" w:type="dxa"/>
            <w:gridSpan w:val="3"/>
            <w:tcBorders>
              <w:bottom w:val="single" w:color="auto" w:sz="4" w:space="0"/>
            </w:tcBorders>
            <w:noWrap w:val="0"/>
            <w:vAlign w:val="center"/>
          </w:tcPr>
          <w:p>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ascii="仿宋_GB2312" w:hAnsi="仿宋_GB2312"/>
                <w:sz w:val="24"/>
                <w:szCs w:val="24"/>
                <w:lang w:val="en-US" w:eastAsia="zh-CN"/>
              </w:rPr>
              <w:t>1、</w:t>
            </w:r>
            <w:r>
              <w:rPr>
                <w:rFonts w:ascii="仿宋_GB2312" w:hAnsi="仿宋_GB2312"/>
                <w:sz w:val="24"/>
                <w:szCs w:val="24"/>
              </w:rPr>
              <w:t>编制</w:t>
            </w:r>
            <w:r>
              <w:rPr>
                <w:sz w:val="24"/>
                <w:szCs w:val="24"/>
              </w:rPr>
              <w:t>202</w:t>
            </w:r>
            <w:r>
              <w:rPr>
                <w:rFonts w:hint="eastAsia"/>
                <w:sz w:val="24"/>
                <w:szCs w:val="24"/>
                <w:lang w:val="en-US" w:eastAsia="zh-CN"/>
              </w:rPr>
              <w:t>0</w:t>
            </w:r>
            <w:r>
              <w:rPr>
                <w:rFonts w:ascii="仿宋_GB2312" w:hAnsi="仿宋_GB2312"/>
                <w:sz w:val="24"/>
                <w:szCs w:val="24"/>
              </w:rPr>
              <w:t>年后期扶持配套项目规划</w:t>
            </w:r>
          </w:p>
        </w:tc>
        <w:tc>
          <w:tcPr>
            <w:tcW w:w="1082" w:type="dxa"/>
            <w:gridSpan w:val="2"/>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100%</w:t>
            </w:r>
          </w:p>
        </w:tc>
        <w:tc>
          <w:tcPr>
            <w:tcW w:w="3036" w:type="dxa"/>
            <w:gridSpan w:val="3"/>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sz w:val="24"/>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ascii="Times New Roman" w:hAnsi="Times New Roman" w:eastAsia="仿宋_GB2312" w:cs="Times New Roman"/>
                <w:kern w:val="2"/>
                <w:sz w:val="24"/>
                <w:szCs w:val="24"/>
                <w:lang w:val="en-US" w:eastAsia="zh-CN" w:bidi="ar-SA"/>
              </w:rPr>
            </w:pPr>
            <w:r>
              <w:rPr>
                <w:sz w:val="24"/>
                <w:szCs w:val="24"/>
              </w:rPr>
              <w:t>2</w:t>
            </w:r>
            <w:r>
              <w:rPr>
                <w:rFonts w:ascii="仿宋_GB2312" w:hAnsi="仿宋_GB2312"/>
                <w:sz w:val="24"/>
                <w:szCs w:val="24"/>
              </w:rPr>
              <w:t>、确保移民困难救助率达到</w:t>
            </w:r>
          </w:p>
        </w:tc>
        <w:tc>
          <w:tcPr>
            <w:tcW w:w="1082" w:type="dxa"/>
            <w:gridSpan w:val="2"/>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100%</w:t>
            </w:r>
          </w:p>
        </w:tc>
        <w:tc>
          <w:tcPr>
            <w:tcW w:w="3036" w:type="dxa"/>
            <w:gridSpan w:val="3"/>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sz w:val="24"/>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质量指标</w:t>
            </w:r>
          </w:p>
        </w:tc>
        <w:tc>
          <w:tcPr>
            <w:tcW w:w="1260" w:type="dxa"/>
            <w:gridSpan w:val="3"/>
            <w:tcBorders>
              <w:bottom w:val="single" w:color="auto" w:sz="4" w:space="0"/>
            </w:tcBorders>
            <w:noWrap w:val="0"/>
            <w:vAlign w:val="center"/>
          </w:tcPr>
          <w:p>
            <w:pPr>
              <w:spacing w:line="360" w:lineRule="exact"/>
              <w:jc w:val="center"/>
              <w:rPr>
                <w:rFonts w:hint="eastAsia" w:ascii="Times New Roman" w:hAnsi="Times New Roman" w:eastAsia="仿宋_GB2312" w:cs="Times New Roman"/>
                <w:kern w:val="2"/>
                <w:sz w:val="24"/>
                <w:szCs w:val="24"/>
                <w:lang w:val="en-US" w:eastAsia="zh-CN" w:bidi="ar-SA"/>
              </w:rPr>
            </w:pPr>
            <w:r>
              <w:rPr>
                <w:sz w:val="24"/>
                <w:szCs w:val="24"/>
              </w:rPr>
              <w:t>1</w:t>
            </w:r>
            <w:r>
              <w:rPr>
                <w:rFonts w:ascii="仿宋_GB2312" w:hAnsi="仿宋_GB2312"/>
                <w:sz w:val="24"/>
                <w:szCs w:val="24"/>
              </w:rPr>
              <w:t>、完成移民安置区的基础设施配套建设及救助发放</w:t>
            </w:r>
          </w:p>
        </w:tc>
        <w:tc>
          <w:tcPr>
            <w:tcW w:w="1082" w:type="dxa"/>
            <w:gridSpan w:val="2"/>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sz w:val="24"/>
                <w:szCs w:val="24"/>
              </w:rPr>
              <w:t>100%</w:t>
            </w:r>
          </w:p>
        </w:tc>
        <w:tc>
          <w:tcPr>
            <w:tcW w:w="3036" w:type="dxa"/>
            <w:gridSpan w:val="3"/>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sz w:val="24"/>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sz w:val="24"/>
                <w:szCs w:val="24"/>
                <w:lang w:val="en-US" w:eastAsia="zh-CN"/>
              </w:rPr>
              <w:t>2、</w:t>
            </w:r>
            <w:r>
              <w:rPr>
                <w:sz w:val="24"/>
                <w:szCs w:val="24"/>
              </w:rPr>
              <w:t>完成移民安置区的基础设施配套建设及救助发放</w:t>
            </w:r>
          </w:p>
        </w:tc>
        <w:tc>
          <w:tcPr>
            <w:tcW w:w="1082" w:type="dxa"/>
            <w:gridSpan w:val="2"/>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sz w:val="24"/>
                <w:szCs w:val="24"/>
              </w:rPr>
              <w:t>100%</w:t>
            </w:r>
          </w:p>
        </w:tc>
        <w:tc>
          <w:tcPr>
            <w:tcW w:w="3036" w:type="dxa"/>
            <w:gridSpan w:val="3"/>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sz w:val="24"/>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时效指标</w:t>
            </w:r>
          </w:p>
        </w:tc>
        <w:tc>
          <w:tcPr>
            <w:tcW w:w="1260" w:type="dxa"/>
            <w:gridSpan w:val="3"/>
            <w:tcBorders>
              <w:bottom w:val="single" w:color="auto" w:sz="4" w:space="0"/>
            </w:tcBorders>
            <w:noWrap w:val="0"/>
            <w:vAlign w:val="center"/>
          </w:tcPr>
          <w:p>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asciiTheme="majorEastAsia" w:hAnsiTheme="majorEastAsia" w:eastAsiaTheme="majorEastAsia" w:cstheme="majorEastAsia"/>
                <w:color w:val="000000"/>
                <w:kern w:val="0"/>
                <w:sz w:val="24"/>
                <w:szCs w:val="24"/>
                <w:lang w:val="en-US" w:eastAsia="zh-CN"/>
              </w:rPr>
              <w:t>1、</w:t>
            </w:r>
            <w:r>
              <w:rPr>
                <w:rFonts w:hint="eastAsia" w:asciiTheme="majorEastAsia" w:hAnsiTheme="majorEastAsia" w:eastAsiaTheme="majorEastAsia" w:cstheme="majorEastAsia"/>
                <w:color w:val="000000"/>
                <w:kern w:val="0"/>
                <w:sz w:val="24"/>
                <w:szCs w:val="24"/>
              </w:rPr>
              <w:t>解决集成特殊困难、</w:t>
            </w:r>
            <w:r>
              <w:rPr>
                <w:rFonts w:hint="eastAsia" w:ascii="宋体" w:hAnsi="宋体"/>
                <w:color w:val="000000"/>
                <w:kern w:val="0"/>
                <w:sz w:val="20"/>
                <w:szCs w:val="20"/>
              </w:rPr>
              <w:t>处理集成移民安置稳定中存在的遗留问题专项经费等遗留问题对象实施发放</w:t>
            </w:r>
          </w:p>
        </w:tc>
        <w:tc>
          <w:tcPr>
            <w:tcW w:w="1082" w:type="dxa"/>
            <w:gridSpan w:val="2"/>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sz w:val="24"/>
                <w:szCs w:val="24"/>
                <w:lang w:val="en-US" w:eastAsia="zh-CN"/>
              </w:rPr>
              <w:t>100</w:t>
            </w:r>
            <w:r>
              <w:rPr>
                <w:sz w:val="24"/>
                <w:szCs w:val="24"/>
              </w:rPr>
              <w:t>%</w:t>
            </w:r>
          </w:p>
        </w:tc>
        <w:tc>
          <w:tcPr>
            <w:tcW w:w="3036" w:type="dxa"/>
            <w:gridSpan w:val="3"/>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sz w:val="24"/>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eastAsia="仿宋_GB2312"/>
                <w:sz w:val="24"/>
                <w:szCs w:val="24"/>
                <w:lang w:val="en-US" w:eastAsia="zh-CN"/>
              </w:rPr>
              <w:t>2、</w:t>
            </w:r>
            <w:r>
              <w:rPr>
                <w:rFonts w:hint="eastAsia" w:ascii="宋体" w:hAnsi="宋体"/>
                <w:color w:val="000000"/>
                <w:kern w:val="0"/>
                <w:sz w:val="24"/>
                <w:szCs w:val="24"/>
              </w:rPr>
              <w:t>解决集成特殊困难、处理集成移民安置稳定中存在的遗留问题专项经费等遗留问题对象实施发放</w:t>
            </w:r>
          </w:p>
        </w:tc>
        <w:tc>
          <w:tcPr>
            <w:tcW w:w="1082" w:type="dxa"/>
            <w:gridSpan w:val="2"/>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sz w:val="24"/>
                <w:szCs w:val="24"/>
              </w:rPr>
              <w:t>100%</w:t>
            </w:r>
          </w:p>
        </w:tc>
        <w:tc>
          <w:tcPr>
            <w:tcW w:w="3036" w:type="dxa"/>
            <w:gridSpan w:val="3"/>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sz w:val="24"/>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成本指标</w:t>
            </w:r>
          </w:p>
        </w:tc>
        <w:tc>
          <w:tcPr>
            <w:tcW w:w="1260" w:type="dxa"/>
            <w:gridSpan w:val="3"/>
            <w:tcBorders>
              <w:bottom w:val="single" w:color="auto" w:sz="4" w:space="0"/>
            </w:tcBorders>
            <w:noWrap w:val="0"/>
            <w:vAlign w:val="center"/>
          </w:tcPr>
          <w:p>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ascii="宋体" w:hAnsi="宋体"/>
                <w:color w:val="000000"/>
                <w:kern w:val="0"/>
                <w:sz w:val="18"/>
                <w:szCs w:val="18"/>
                <w:lang w:val="en-US" w:eastAsia="zh-CN"/>
              </w:rPr>
              <w:t>1、</w:t>
            </w:r>
            <w:r>
              <w:rPr>
                <w:rFonts w:hint="eastAsia" w:ascii="宋体" w:hAnsi="宋体"/>
                <w:color w:val="000000"/>
                <w:kern w:val="0"/>
                <w:sz w:val="18"/>
                <w:szCs w:val="18"/>
              </w:rPr>
              <w:t>移民维稳专项计划资金100万元</w:t>
            </w:r>
          </w:p>
        </w:tc>
        <w:tc>
          <w:tcPr>
            <w:tcW w:w="1082" w:type="dxa"/>
            <w:gridSpan w:val="2"/>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72</w:t>
            </w:r>
          </w:p>
        </w:tc>
        <w:tc>
          <w:tcPr>
            <w:tcW w:w="3036" w:type="dxa"/>
            <w:gridSpan w:val="3"/>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ascii="Times New Roman" w:hAnsi="Times New Roman" w:eastAsia="宋体" w:cs="Times New Roman"/>
                <w:kern w:val="2"/>
                <w:sz w:val="24"/>
                <w:szCs w:val="24"/>
                <w:lang w:val="en-US" w:eastAsia="zh-CN" w:bidi="ar-SA"/>
              </w:rPr>
            </w:pPr>
            <w:r>
              <w:rPr>
                <w:rFonts w:hint="eastAsia" w:ascii="宋体" w:hAnsi="宋体"/>
                <w:color w:val="000000"/>
                <w:kern w:val="0"/>
                <w:sz w:val="18"/>
                <w:szCs w:val="18"/>
                <w:lang w:val="en-US" w:eastAsia="zh-CN"/>
              </w:rPr>
              <w:t>2、</w:t>
            </w:r>
            <w:r>
              <w:rPr>
                <w:rFonts w:hint="eastAsia" w:ascii="宋体" w:hAnsi="宋体"/>
                <w:color w:val="000000"/>
                <w:kern w:val="0"/>
                <w:sz w:val="18"/>
                <w:szCs w:val="18"/>
              </w:rPr>
              <w:t>移民维稳专项计划资金</w:t>
            </w:r>
          </w:p>
        </w:tc>
        <w:tc>
          <w:tcPr>
            <w:tcW w:w="1082" w:type="dxa"/>
            <w:gridSpan w:val="2"/>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72</w:t>
            </w:r>
          </w:p>
        </w:tc>
        <w:tc>
          <w:tcPr>
            <w:tcW w:w="3036" w:type="dxa"/>
            <w:gridSpan w:val="3"/>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restart"/>
            <w:noWrap w:val="0"/>
            <w:vAlign w:val="center"/>
          </w:tcPr>
          <w:p>
            <w:pPr>
              <w:jc w:val="center"/>
              <w:rPr>
                <w:rFonts w:hint="eastAsia" w:eastAsia="仿宋_GB2312"/>
                <w:sz w:val="24"/>
              </w:rPr>
            </w:pPr>
            <w:r>
              <w:rPr>
                <w:rFonts w:hint="eastAsia" w:eastAsia="仿宋_GB2312"/>
                <w:sz w:val="24"/>
              </w:rPr>
              <w:t>项目效益指标</w:t>
            </w: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经济效益</w:t>
            </w:r>
          </w:p>
          <w:p>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noWrap w:val="0"/>
            <w:vAlign w:val="center"/>
          </w:tcPr>
          <w:p>
            <w:pPr>
              <w:spacing w:line="360" w:lineRule="exact"/>
              <w:jc w:val="center"/>
              <w:rPr>
                <w:rFonts w:hint="eastAsia" w:ascii="Times New Roman" w:hAnsi="Times New Roman" w:eastAsia="宋体" w:cs="Times New Roman"/>
                <w:kern w:val="2"/>
                <w:sz w:val="24"/>
                <w:szCs w:val="24"/>
                <w:lang w:val="en-US" w:eastAsia="zh-CN" w:bidi="ar-SA"/>
              </w:rPr>
            </w:pPr>
            <w:r>
              <w:rPr>
                <w:sz w:val="24"/>
                <w:szCs w:val="24"/>
              </w:rPr>
              <w:t>1</w:t>
            </w:r>
            <w:r>
              <w:rPr>
                <w:rFonts w:ascii="仿宋_GB2312" w:hAnsi="仿宋_GB2312"/>
                <w:sz w:val="24"/>
                <w:szCs w:val="24"/>
              </w:rPr>
              <w:t>：改善移民生活环境</w:t>
            </w:r>
            <w:r>
              <w:rPr>
                <w:sz w:val="24"/>
                <w:szCs w:val="24"/>
              </w:rPr>
              <w:t>2</w:t>
            </w:r>
            <w:r>
              <w:rPr>
                <w:rFonts w:ascii="仿宋_GB2312" w:hAnsi="仿宋_GB2312"/>
                <w:sz w:val="24"/>
                <w:szCs w:val="24"/>
              </w:rPr>
              <w:t>：保障移民后期扶持</w:t>
            </w:r>
            <w:r>
              <w:rPr>
                <w:sz w:val="24"/>
                <w:szCs w:val="24"/>
              </w:rPr>
              <w:t>3</w:t>
            </w:r>
            <w:r>
              <w:rPr>
                <w:rFonts w:ascii="仿宋_GB2312" w:hAnsi="仿宋_GB2312"/>
                <w:sz w:val="24"/>
                <w:szCs w:val="24"/>
              </w:rPr>
              <w:t>、落实脱贫攻坚，改善民生。</w:t>
            </w:r>
          </w:p>
        </w:tc>
        <w:tc>
          <w:tcPr>
            <w:tcW w:w="1082" w:type="dxa"/>
            <w:gridSpan w:val="2"/>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95%</w:t>
            </w:r>
          </w:p>
        </w:tc>
        <w:tc>
          <w:tcPr>
            <w:tcW w:w="3036" w:type="dxa"/>
            <w:gridSpan w:val="3"/>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ascii="Times New Roman" w:hAnsi="Times New Roman" w:eastAsia="宋体" w:cs="Times New Roman"/>
                <w:kern w:val="2"/>
                <w:sz w:val="24"/>
                <w:szCs w:val="24"/>
                <w:lang w:val="en-US" w:eastAsia="zh-CN" w:bidi="ar-SA"/>
              </w:rPr>
            </w:pPr>
            <w:r>
              <w:rPr>
                <w:sz w:val="24"/>
                <w:szCs w:val="24"/>
              </w:rPr>
              <w:t>1</w:t>
            </w:r>
            <w:r>
              <w:rPr>
                <w:rFonts w:ascii="仿宋_GB2312" w:hAnsi="仿宋_GB2312"/>
                <w:sz w:val="24"/>
                <w:szCs w:val="24"/>
              </w:rPr>
              <w:t>：改善移民生活环境</w:t>
            </w:r>
            <w:r>
              <w:rPr>
                <w:sz w:val="24"/>
                <w:szCs w:val="24"/>
              </w:rPr>
              <w:t>2</w:t>
            </w:r>
            <w:r>
              <w:rPr>
                <w:rFonts w:ascii="仿宋_GB2312" w:hAnsi="仿宋_GB2312"/>
                <w:sz w:val="24"/>
                <w:szCs w:val="24"/>
              </w:rPr>
              <w:t>：保障移民后期扶持</w:t>
            </w:r>
            <w:r>
              <w:rPr>
                <w:sz w:val="24"/>
                <w:szCs w:val="24"/>
              </w:rPr>
              <w:t>3</w:t>
            </w:r>
            <w:r>
              <w:rPr>
                <w:rFonts w:ascii="仿宋_GB2312" w:hAnsi="仿宋_GB2312"/>
                <w:sz w:val="24"/>
                <w:szCs w:val="24"/>
              </w:rPr>
              <w:t>、落实脱贫攻坚，改善民生。</w:t>
            </w:r>
          </w:p>
        </w:tc>
        <w:tc>
          <w:tcPr>
            <w:tcW w:w="1082" w:type="dxa"/>
            <w:gridSpan w:val="2"/>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95%</w:t>
            </w:r>
          </w:p>
        </w:tc>
        <w:tc>
          <w:tcPr>
            <w:tcW w:w="3036" w:type="dxa"/>
            <w:gridSpan w:val="3"/>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社会效益</w:t>
            </w:r>
          </w:p>
          <w:p>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noWrap w:val="0"/>
            <w:vAlign w:val="center"/>
          </w:tcPr>
          <w:p>
            <w:pPr>
              <w:spacing w:line="360" w:lineRule="exact"/>
              <w:jc w:val="center"/>
              <w:rPr>
                <w:rFonts w:hint="eastAsia" w:ascii="Times New Roman" w:hAnsi="Times New Roman" w:eastAsia="宋体" w:cs="Times New Roman"/>
                <w:kern w:val="2"/>
                <w:sz w:val="24"/>
                <w:szCs w:val="24"/>
                <w:lang w:val="en-US" w:eastAsia="zh-CN" w:bidi="ar-SA"/>
              </w:rPr>
            </w:pPr>
            <w:r>
              <w:rPr>
                <w:sz w:val="24"/>
                <w:szCs w:val="24"/>
              </w:rPr>
              <w:t>1</w:t>
            </w:r>
            <w:r>
              <w:rPr>
                <w:rFonts w:ascii="仿宋_GB2312" w:hAnsi="仿宋_GB2312"/>
                <w:sz w:val="24"/>
                <w:szCs w:val="24"/>
              </w:rPr>
              <w:t>：促进社会健康发展</w:t>
            </w:r>
            <w:r>
              <w:rPr>
                <w:sz w:val="24"/>
                <w:szCs w:val="24"/>
              </w:rPr>
              <w:t>2</w:t>
            </w:r>
            <w:r>
              <w:rPr>
                <w:rFonts w:ascii="仿宋_GB2312" w:hAnsi="仿宋_GB2312"/>
                <w:sz w:val="24"/>
                <w:szCs w:val="24"/>
              </w:rPr>
              <w:t>：维持移民安置稳定。</w:t>
            </w:r>
          </w:p>
        </w:tc>
        <w:tc>
          <w:tcPr>
            <w:tcW w:w="1082" w:type="dxa"/>
            <w:gridSpan w:val="2"/>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sz w:val="24"/>
                <w:szCs w:val="24"/>
              </w:rPr>
              <w:t>98</w:t>
            </w:r>
          </w:p>
        </w:tc>
        <w:tc>
          <w:tcPr>
            <w:tcW w:w="3036" w:type="dxa"/>
            <w:gridSpan w:val="3"/>
            <w:tcBorders>
              <w:bottom w:val="single" w:color="auto" w:sz="4" w:space="0"/>
            </w:tcBorders>
            <w:noWrap w:val="0"/>
            <w:vAlign w:val="center"/>
          </w:tcPr>
          <w:p>
            <w:pPr>
              <w:jc w:val="center"/>
              <w:rPr>
                <w:rFonts w:hint="eastAsia" w:ascii="Times New Roman" w:hAnsi="Times New Roman" w:eastAsia="宋体" w:cs="Times New Roman"/>
                <w:kern w:val="2"/>
                <w:sz w:val="24"/>
                <w:szCs w:val="24"/>
                <w:lang w:val="en-US" w:eastAsia="zh-CN" w:bidi="ar-SA"/>
              </w:rPr>
            </w:pPr>
            <w:r>
              <w:rPr>
                <w:sz w:val="24"/>
                <w:szCs w:val="24"/>
              </w:rPr>
              <w:t>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ascii="Times New Roman" w:hAnsi="Times New Roman" w:eastAsia="宋体" w:cs="Times New Roman"/>
                <w:kern w:val="2"/>
                <w:sz w:val="24"/>
                <w:szCs w:val="24"/>
                <w:lang w:val="en-US" w:eastAsia="zh-CN" w:bidi="ar-SA"/>
              </w:rPr>
            </w:pPr>
            <w:r>
              <w:rPr>
                <w:sz w:val="24"/>
                <w:szCs w:val="24"/>
              </w:rPr>
              <w:t>1</w:t>
            </w:r>
            <w:r>
              <w:rPr>
                <w:rFonts w:ascii="仿宋_GB2312" w:hAnsi="仿宋_GB2312"/>
                <w:sz w:val="24"/>
                <w:szCs w:val="24"/>
              </w:rPr>
              <w:t>：促进社会健康发展</w:t>
            </w:r>
            <w:r>
              <w:rPr>
                <w:sz w:val="24"/>
                <w:szCs w:val="24"/>
              </w:rPr>
              <w:t>2</w:t>
            </w:r>
            <w:r>
              <w:rPr>
                <w:rFonts w:ascii="仿宋_GB2312" w:hAnsi="仿宋_GB2312"/>
                <w:sz w:val="24"/>
                <w:szCs w:val="24"/>
              </w:rPr>
              <w:t>：维持移民安置稳定。</w:t>
            </w:r>
          </w:p>
        </w:tc>
        <w:tc>
          <w:tcPr>
            <w:tcW w:w="1082" w:type="dxa"/>
            <w:gridSpan w:val="2"/>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sz w:val="24"/>
                <w:szCs w:val="24"/>
              </w:rPr>
              <w:t>98</w:t>
            </w:r>
          </w:p>
        </w:tc>
        <w:tc>
          <w:tcPr>
            <w:tcW w:w="3036" w:type="dxa"/>
            <w:gridSpan w:val="3"/>
            <w:tcBorders>
              <w:bottom w:val="single" w:color="auto" w:sz="4" w:space="0"/>
            </w:tcBorders>
            <w:noWrap w:val="0"/>
            <w:vAlign w:val="center"/>
          </w:tcPr>
          <w:p>
            <w:pPr>
              <w:jc w:val="center"/>
              <w:rPr>
                <w:rFonts w:hint="eastAsia" w:ascii="Times New Roman" w:hAnsi="Times New Roman" w:eastAsia="宋体" w:cs="Times New Roman"/>
                <w:kern w:val="2"/>
                <w:sz w:val="24"/>
                <w:szCs w:val="24"/>
                <w:lang w:val="en-US" w:eastAsia="zh-CN" w:bidi="ar-SA"/>
              </w:rPr>
            </w:pPr>
            <w:r>
              <w:rPr>
                <w:sz w:val="24"/>
                <w:szCs w:val="24"/>
              </w:rPr>
              <w:t>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生态效益</w:t>
            </w:r>
          </w:p>
          <w:p>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noWrap w:val="0"/>
            <w:vAlign w:val="center"/>
          </w:tcPr>
          <w:p>
            <w:pPr>
              <w:spacing w:line="360" w:lineRule="exact"/>
              <w:jc w:val="center"/>
              <w:rPr>
                <w:rFonts w:hint="eastAsia" w:ascii="Times New Roman" w:hAnsi="Times New Roman" w:eastAsia="宋体" w:cs="Times New Roman"/>
                <w:kern w:val="2"/>
                <w:sz w:val="24"/>
                <w:szCs w:val="24"/>
                <w:lang w:val="en-US" w:eastAsia="zh-CN" w:bidi="ar-SA"/>
              </w:rPr>
            </w:pPr>
            <w:r>
              <w:rPr>
                <w:sz w:val="24"/>
                <w:szCs w:val="24"/>
              </w:rPr>
              <w:t>1</w:t>
            </w:r>
            <w:r>
              <w:rPr>
                <w:rFonts w:ascii="仿宋_GB2312" w:hAnsi="仿宋_GB2312"/>
                <w:sz w:val="24"/>
                <w:szCs w:val="24"/>
              </w:rPr>
              <w:t>：维持移民工作稳定发展。</w:t>
            </w:r>
          </w:p>
        </w:tc>
        <w:tc>
          <w:tcPr>
            <w:tcW w:w="1082" w:type="dxa"/>
            <w:gridSpan w:val="2"/>
            <w:tcBorders>
              <w:bottom w:val="single" w:color="auto" w:sz="4" w:space="0"/>
            </w:tcBorders>
            <w:noWrap w:val="0"/>
            <w:vAlign w:val="center"/>
          </w:tcPr>
          <w:p>
            <w:pPr>
              <w:jc w:val="center"/>
              <w:rPr>
                <w:rFonts w:hint="eastAsia" w:ascii="Times New Roman" w:hAnsi="Times New Roman" w:eastAsia="宋体" w:cs="Times New Roman"/>
                <w:kern w:val="2"/>
                <w:sz w:val="24"/>
                <w:szCs w:val="24"/>
                <w:lang w:val="en-US" w:eastAsia="zh-CN" w:bidi="ar-SA"/>
              </w:rPr>
            </w:pPr>
            <w:r>
              <w:rPr>
                <w:sz w:val="24"/>
                <w:szCs w:val="24"/>
              </w:rPr>
              <w:t>100</w:t>
            </w:r>
          </w:p>
        </w:tc>
        <w:tc>
          <w:tcPr>
            <w:tcW w:w="3036" w:type="dxa"/>
            <w:gridSpan w:val="3"/>
            <w:tcBorders>
              <w:bottom w:val="single" w:color="auto" w:sz="4" w:space="0"/>
            </w:tcBorders>
            <w:noWrap w:val="0"/>
            <w:vAlign w:val="center"/>
          </w:tcPr>
          <w:p>
            <w:pPr>
              <w:jc w:val="center"/>
              <w:rPr>
                <w:rFonts w:hint="eastAsia" w:ascii="Times New Roman" w:hAnsi="Times New Roman" w:eastAsia="宋体" w:cs="Times New Roman"/>
                <w:kern w:val="2"/>
                <w:sz w:val="24"/>
                <w:szCs w:val="24"/>
                <w:lang w:val="en-US" w:eastAsia="zh-CN" w:bidi="ar-SA"/>
              </w:rPr>
            </w:pPr>
            <w:r>
              <w:rPr>
                <w:sz w:val="24"/>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ascii="Times New Roman" w:hAnsi="Times New Roman" w:eastAsia="宋体" w:cs="Times New Roman"/>
                <w:kern w:val="2"/>
                <w:sz w:val="24"/>
                <w:szCs w:val="24"/>
                <w:lang w:val="en-US" w:eastAsia="zh-CN" w:bidi="ar-SA"/>
              </w:rPr>
            </w:pPr>
            <w:r>
              <w:rPr>
                <w:sz w:val="24"/>
                <w:szCs w:val="24"/>
              </w:rPr>
              <w:t>1</w:t>
            </w:r>
            <w:r>
              <w:rPr>
                <w:rFonts w:ascii="仿宋_GB2312" w:hAnsi="仿宋_GB2312"/>
                <w:sz w:val="24"/>
                <w:szCs w:val="24"/>
              </w:rPr>
              <w:t>：维持移民工作稳定发展。</w:t>
            </w:r>
          </w:p>
        </w:tc>
        <w:tc>
          <w:tcPr>
            <w:tcW w:w="1082" w:type="dxa"/>
            <w:gridSpan w:val="2"/>
            <w:tcBorders>
              <w:bottom w:val="single" w:color="auto" w:sz="4" w:space="0"/>
            </w:tcBorders>
            <w:noWrap w:val="0"/>
            <w:vAlign w:val="center"/>
          </w:tcPr>
          <w:p>
            <w:pPr>
              <w:jc w:val="center"/>
              <w:rPr>
                <w:rFonts w:hint="eastAsia" w:ascii="Times New Roman" w:hAnsi="Times New Roman" w:eastAsia="宋体" w:cs="Times New Roman"/>
                <w:kern w:val="2"/>
                <w:sz w:val="24"/>
                <w:szCs w:val="24"/>
                <w:lang w:val="en-US" w:eastAsia="zh-CN" w:bidi="ar-SA"/>
              </w:rPr>
            </w:pPr>
            <w:r>
              <w:rPr>
                <w:sz w:val="24"/>
                <w:szCs w:val="24"/>
              </w:rPr>
              <w:t>100</w:t>
            </w:r>
          </w:p>
        </w:tc>
        <w:tc>
          <w:tcPr>
            <w:tcW w:w="3036" w:type="dxa"/>
            <w:gridSpan w:val="3"/>
            <w:tcBorders>
              <w:bottom w:val="single" w:color="auto" w:sz="4" w:space="0"/>
            </w:tcBorders>
            <w:noWrap w:val="0"/>
            <w:vAlign w:val="center"/>
          </w:tcPr>
          <w:p>
            <w:pPr>
              <w:jc w:val="center"/>
              <w:rPr>
                <w:rFonts w:hint="eastAsia" w:ascii="Times New Roman" w:hAnsi="Times New Roman" w:eastAsia="宋体" w:cs="Times New Roman"/>
                <w:kern w:val="2"/>
                <w:sz w:val="24"/>
                <w:szCs w:val="24"/>
                <w:lang w:val="en-US" w:eastAsia="zh-CN" w:bidi="ar-SA"/>
              </w:rPr>
            </w:pPr>
            <w:r>
              <w:rPr>
                <w:sz w:val="24"/>
                <w:szCs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服务对象满意度指标</w:t>
            </w:r>
          </w:p>
        </w:tc>
        <w:tc>
          <w:tcPr>
            <w:tcW w:w="1260" w:type="dxa"/>
            <w:gridSpan w:val="3"/>
            <w:tcBorders>
              <w:bottom w:val="single" w:color="auto" w:sz="4" w:space="0"/>
            </w:tcBorders>
            <w:noWrap w:val="0"/>
            <w:vAlign w:val="center"/>
          </w:tcPr>
          <w:p>
            <w:pPr>
              <w:spacing w:line="360" w:lineRule="exact"/>
              <w:jc w:val="center"/>
              <w:rPr>
                <w:rFonts w:hint="eastAsia" w:ascii="Times New Roman" w:hAnsi="Times New Roman" w:eastAsia="宋体" w:cs="Times New Roman"/>
                <w:kern w:val="2"/>
                <w:sz w:val="24"/>
                <w:szCs w:val="24"/>
                <w:lang w:val="en-US" w:eastAsia="zh-CN" w:bidi="ar-SA"/>
              </w:rPr>
            </w:pPr>
            <w:r>
              <w:rPr>
                <w:sz w:val="24"/>
                <w:szCs w:val="24"/>
              </w:rPr>
              <w:t>1</w:t>
            </w:r>
            <w:r>
              <w:rPr>
                <w:rFonts w:ascii="仿宋_GB2312" w:hAnsi="仿宋_GB2312"/>
                <w:sz w:val="24"/>
                <w:szCs w:val="24"/>
              </w:rPr>
              <w:t>：提高群众满意度，</w:t>
            </w:r>
            <w:r>
              <w:rPr>
                <w:sz w:val="24"/>
                <w:szCs w:val="24"/>
              </w:rPr>
              <w:t>2</w:t>
            </w:r>
            <w:r>
              <w:rPr>
                <w:rFonts w:ascii="仿宋_GB2312" w:hAnsi="仿宋_GB2312"/>
                <w:sz w:val="24"/>
                <w:szCs w:val="24"/>
              </w:rPr>
              <w:t>：提高社会认可。</w:t>
            </w:r>
          </w:p>
        </w:tc>
        <w:tc>
          <w:tcPr>
            <w:tcW w:w="1082" w:type="dxa"/>
            <w:gridSpan w:val="2"/>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sz w:val="24"/>
                <w:szCs w:val="24"/>
              </w:rPr>
              <w:t>98</w:t>
            </w:r>
          </w:p>
        </w:tc>
        <w:tc>
          <w:tcPr>
            <w:tcW w:w="3036" w:type="dxa"/>
            <w:gridSpan w:val="3"/>
            <w:tcBorders>
              <w:bottom w:val="single" w:color="auto" w:sz="4" w:space="0"/>
            </w:tcBorders>
            <w:noWrap w:val="0"/>
            <w:vAlign w:val="center"/>
          </w:tcPr>
          <w:p>
            <w:pPr>
              <w:jc w:val="center"/>
              <w:rPr>
                <w:rFonts w:hint="eastAsia" w:ascii="Times New Roman" w:hAnsi="Times New Roman" w:eastAsia="宋体" w:cs="Times New Roman"/>
                <w:kern w:val="2"/>
                <w:sz w:val="24"/>
                <w:szCs w:val="24"/>
                <w:lang w:val="en-US" w:eastAsia="zh-CN" w:bidi="ar-SA"/>
              </w:rPr>
            </w:pPr>
            <w:r>
              <w:rPr>
                <w:sz w:val="24"/>
                <w:szCs w:val="24"/>
              </w:rPr>
              <w:t>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ascii="Times New Roman" w:hAnsi="Times New Roman" w:eastAsia="宋体" w:cs="Times New Roman"/>
                <w:kern w:val="2"/>
                <w:sz w:val="24"/>
                <w:szCs w:val="24"/>
                <w:lang w:val="en-US" w:eastAsia="zh-CN" w:bidi="ar-SA"/>
              </w:rPr>
            </w:pPr>
            <w:r>
              <w:rPr>
                <w:sz w:val="24"/>
                <w:szCs w:val="24"/>
              </w:rPr>
              <w:t>1</w:t>
            </w:r>
            <w:r>
              <w:rPr>
                <w:rFonts w:ascii="仿宋_GB2312" w:hAnsi="仿宋_GB2312"/>
                <w:sz w:val="24"/>
                <w:szCs w:val="24"/>
              </w:rPr>
              <w:t>：提高群众满意度，</w:t>
            </w:r>
            <w:r>
              <w:rPr>
                <w:sz w:val="24"/>
                <w:szCs w:val="24"/>
              </w:rPr>
              <w:t>2</w:t>
            </w:r>
            <w:r>
              <w:rPr>
                <w:rFonts w:ascii="仿宋_GB2312" w:hAnsi="仿宋_GB2312"/>
                <w:sz w:val="24"/>
                <w:szCs w:val="24"/>
              </w:rPr>
              <w:t>：提高社会认可。</w:t>
            </w:r>
          </w:p>
        </w:tc>
        <w:tc>
          <w:tcPr>
            <w:tcW w:w="1082" w:type="dxa"/>
            <w:gridSpan w:val="2"/>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sz w:val="24"/>
                <w:szCs w:val="24"/>
              </w:rPr>
              <w:t>98</w:t>
            </w:r>
          </w:p>
        </w:tc>
        <w:tc>
          <w:tcPr>
            <w:tcW w:w="3036" w:type="dxa"/>
            <w:gridSpan w:val="3"/>
            <w:tcBorders>
              <w:bottom w:val="single" w:color="auto" w:sz="4" w:space="0"/>
            </w:tcBorders>
            <w:noWrap w:val="0"/>
            <w:vAlign w:val="center"/>
          </w:tcPr>
          <w:p>
            <w:pPr>
              <w:jc w:val="center"/>
              <w:rPr>
                <w:rFonts w:hint="eastAsia" w:ascii="Times New Roman" w:hAnsi="Times New Roman" w:eastAsia="宋体" w:cs="Times New Roman"/>
                <w:kern w:val="2"/>
                <w:sz w:val="24"/>
                <w:szCs w:val="24"/>
                <w:lang w:val="en-US" w:eastAsia="zh-CN" w:bidi="ar-SA"/>
              </w:rPr>
            </w:pPr>
            <w:r>
              <w:rPr>
                <w:sz w:val="24"/>
                <w:szCs w:val="24"/>
              </w:rPr>
              <w:t>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noWrap w:val="0"/>
            <w:vAlign w:val="center"/>
          </w:tcPr>
          <w:p>
            <w:pPr>
              <w:jc w:val="center"/>
              <w:rPr>
                <w:rFonts w:hint="eastAsia" w:eastAsia="仿宋_GB2312"/>
                <w:sz w:val="24"/>
              </w:rPr>
            </w:pPr>
            <w:r>
              <w:rPr>
                <w:rFonts w:hint="eastAsia" w:eastAsia="仿宋_GB2312"/>
                <w:bCs/>
                <w:sz w:val="24"/>
              </w:rPr>
              <w:t>绩效自评综合得分</w:t>
            </w:r>
          </w:p>
        </w:tc>
        <w:tc>
          <w:tcPr>
            <w:tcW w:w="7200" w:type="dxa"/>
            <w:gridSpan w:val="10"/>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noWrap w:val="0"/>
            <w:vAlign w:val="center"/>
          </w:tcPr>
          <w:p>
            <w:pPr>
              <w:jc w:val="center"/>
              <w:rPr>
                <w:rFonts w:hint="eastAsia" w:eastAsia="仿宋_GB2312"/>
                <w:bCs/>
                <w:sz w:val="24"/>
              </w:rPr>
            </w:pPr>
            <w:r>
              <w:rPr>
                <w:rFonts w:hint="eastAsia" w:eastAsia="仿宋_GB2312"/>
                <w:bCs/>
                <w:sz w:val="24"/>
              </w:rPr>
              <w:t>评价等次</w:t>
            </w:r>
          </w:p>
        </w:tc>
        <w:tc>
          <w:tcPr>
            <w:tcW w:w="7200" w:type="dxa"/>
            <w:gridSpan w:val="10"/>
            <w:tcBorders>
              <w:bottom w:val="single" w:color="auto" w:sz="4" w:space="0"/>
            </w:tcBorders>
            <w:noWrap w:val="0"/>
            <w:vAlign w:val="center"/>
          </w:tcPr>
          <w:p>
            <w:pPr>
              <w:rPr>
                <w:rFonts w:hint="eastAsia" w:eastAsia="仿宋_GB2312"/>
                <w:sz w:val="24"/>
                <w:lang w:eastAsia="zh-CN"/>
              </w:rPr>
            </w:pPr>
            <w:r>
              <w:rPr>
                <w:rFonts w:hint="eastAsia" w:eastAsia="仿宋_GB2312"/>
                <w:sz w:val="24"/>
                <w:lang w:eastAsia="zh-CN"/>
              </w:rPr>
              <w:t>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582" w:type="dxa"/>
            <w:gridSpan w:val="14"/>
            <w:noWrap w:val="0"/>
            <w:vAlign w:val="center"/>
          </w:tcPr>
          <w:p>
            <w:pPr>
              <w:jc w:val="center"/>
              <w:rPr>
                <w:rFonts w:hint="eastAsia" w:eastAsia="仿宋_GB2312"/>
                <w:b/>
                <w:sz w:val="24"/>
              </w:rPr>
            </w:pPr>
            <w:r>
              <w:rPr>
                <w:rFonts w:hint="eastAsia" w:eastAsia="仿宋_GB2312"/>
                <w:b/>
                <w:sz w:val="24"/>
              </w:rPr>
              <w:t>四、评价人员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jc w:val="center"/>
              <w:rPr>
                <w:rFonts w:hint="eastAsia" w:eastAsia="仿宋_GB2312"/>
                <w:sz w:val="24"/>
              </w:rPr>
            </w:pPr>
            <w:r>
              <w:rPr>
                <w:rFonts w:hint="eastAsia" w:eastAsia="仿宋_GB2312"/>
                <w:sz w:val="24"/>
              </w:rPr>
              <w:t>姓名</w:t>
            </w:r>
          </w:p>
        </w:tc>
        <w:tc>
          <w:tcPr>
            <w:tcW w:w="2332" w:type="dxa"/>
            <w:gridSpan w:val="4"/>
            <w:noWrap w:val="0"/>
            <w:vAlign w:val="center"/>
          </w:tcPr>
          <w:p>
            <w:pPr>
              <w:jc w:val="center"/>
              <w:rPr>
                <w:rFonts w:hint="eastAsia" w:eastAsia="仿宋_GB2312"/>
                <w:sz w:val="24"/>
              </w:rPr>
            </w:pPr>
            <w:r>
              <w:rPr>
                <w:rFonts w:hint="eastAsia" w:eastAsia="仿宋_GB2312"/>
                <w:sz w:val="24"/>
              </w:rPr>
              <w:t>职称/职务</w:t>
            </w:r>
          </w:p>
        </w:tc>
        <w:tc>
          <w:tcPr>
            <w:tcW w:w="1950" w:type="dxa"/>
            <w:gridSpan w:val="4"/>
            <w:noWrap w:val="0"/>
            <w:vAlign w:val="center"/>
          </w:tcPr>
          <w:p>
            <w:pPr>
              <w:jc w:val="center"/>
              <w:rPr>
                <w:rFonts w:hint="eastAsia" w:eastAsia="仿宋_GB2312"/>
                <w:sz w:val="24"/>
              </w:rPr>
            </w:pPr>
            <w:r>
              <w:rPr>
                <w:rFonts w:hint="eastAsia" w:eastAsia="仿宋_GB2312"/>
                <w:sz w:val="24"/>
              </w:rPr>
              <w:t>单  位</w:t>
            </w:r>
          </w:p>
        </w:tc>
        <w:tc>
          <w:tcPr>
            <w:tcW w:w="3036" w:type="dxa"/>
            <w:gridSpan w:val="3"/>
            <w:noWrap w:val="0"/>
            <w:vAlign w:val="center"/>
          </w:tcPr>
          <w:p>
            <w:pPr>
              <w:jc w:val="center"/>
              <w:rPr>
                <w:rFonts w:hint="eastAsia" w:eastAsia="仿宋_GB2312"/>
                <w:sz w:val="24"/>
              </w:rPr>
            </w:pPr>
            <w:r>
              <w:rPr>
                <w:rFonts w:hint="eastAsia" w:eastAsia="仿宋_GB2312"/>
                <w:sz w:val="24"/>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eastAsia="zh-CN"/>
              </w:rPr>
              <w:t>罗</w:t>
            </w:r>
            <w:r>
              <w:rPr>
                <w:rFonts w:hint="eastAsia" w:eastAsia="仿宋_GB2312"/>
                <w:sz w:val="24"/>
                <w:lang w:val="en-US" w:eastAsia="zh-CN"/>
              </w:rPr>
              <w:t xml:space="preserve">  </w:t>
            </w:r>
            <w:r>
              <w:rPr>
                <w:rFonts w:hint="eastAsia" w:eastAsia="仿宋_GB2312"/>
                <w:sz w:val="24"/>
                <w:lang w:eastAsia="zh-CN"/>
              </w:rPr>
              <w:t>斌</w:t>
            </w:r>
          </w:p>
        </w:tc>
        <w:tc>
          <w:tcPr>
            <w:tcW w:w="2332" w:type="dxa"/>
            <w:gridSpan w:val="4"/>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eastAsia="zh-CN"/>
              </w:rPr>
              <w:t>水利局副局长</w:t>
            </w:r>
          </w:p>
        </w:tc>
        <w:tc>
          <w:tcPr>
            <w:tcW w:w="1950" w:type="dxa"/>
            <w:gridSpan w:val="4"/>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eastAsia="zh-CN"/>
              </w:rPr>
              <w:t>移民开发服务中心</w:t>
            </w:r>
          </w:p>
        </w:tc>
        <w:tc>
          <w:tcPr>
            <w:tcW w:w="3036"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eastAsia="zh-CN"/>
              </w:rPr>
              <w:t>张美红</w:t>
            </w:r>
          </w:p>
        </w:tc>
        <w:tc>
          <w:tcPr>
            <w:tcW w:w="2332" w:type="dxa"/>
            <w:gridSpan w:val="4"/>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eastAsia="zh-CN"/>
              </w:rPr>
              <w:t>副主任</w:t>
            </w:r>
          </w:p>
        </w:tc>
        <w:tc>
          <w:tcPr>
            <w:tcW w:w="1950" w:type="dxa"/>
            <w:gridSpan w:val="4"/>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eastAsia="zh-CN"/>
              </w:rPr>
              <w:t>移民开发服务中心</w:t>
            </w:r>
          </w:p>
        </w:tc>
        <w:tc>
          <w:tcPr>
            <w:tcW w:w="3036"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eastAsia="zh-CN"/>
              </w:rPr>
              <w:t>李</w:t>
            </w:r>
            <w:r>
              <w:rPr>
                <w:rFonts w:hint="eastAsia" w:eastAsia="仿宋_GB2312"/>
                <w:sz w:val="24"/>
                <w:lang w:val="en-US" w:eastAsia="zh-CN"/>
              </w:rPr>
              <w:t xml:space="preserve">  </w:t>
            </w:r>
            <w:r>
              <w:rPr>
                <w:rFonts w:hint="eastAsia" w:eastAsia="仿宋_GB2312"/>
                <w:sz w:val="24"/>
                <w:lang w:eastAsia="zh-CN"/>
              </w:rPr>
              <w:t>刚</w:t>
            </w:r>
          </w:p>
        </w:tc>
        <w:tc>
          <w:tcPr>
            <w:tcW w:w="2332" w:type="dxa"/>
            <w:gridSpan w:val="4"/>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eastAsia="zh-CN"/>
              </w:rPr>
              <w:t>安置股股长</w:t>
            </w:r>
          </w:p>
        </w:tc>
        <w:tc>
          <w:tcPr>
            <w:tcW w:w="1950" w:type="dxa"/>
            <w:gridSpan w:val="4"/>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eastAsia="zh-CN"/>
              </w:rPr>
              <w:t>移民开发服务中心</w:t>
            </w:r>
          </w:p>
        </w:tc>
        <w:tc>
          <w:tcPr>
            <w:tcW w:w="3036"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noWrap w:val="0"/>
            <w:vAlign w:val="center"/>
          </w:tcPr>
          <w:p>
            <w:pPr>
              <w:spacing w:line="440" w:lineRule="exact"/>
              <w:rPr>
                <w:rFonts w:hint="eastAsia" w:eastAsia="仿宋_GB2312"/>
                <w:sz w:val="24"/>
              </w:rPr>
            </w:pPr>
            <w:r>
              <w:rPr>
                <w:rFonts w:hint="eastAsia" w:eastAsia="仿宋_GB2312"/>
                <w:sz w:val="24"/>
              </w:rPr>
              <w:t xml:space="preserve">评价组组长（签字）：         </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项目单位意见：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项目单位负责人（签章）：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noWrap w:val="0"/>
            <w:vAlign w:val="top"/>
          </w:tcPr>
          <w:p>
            <w:pPr>
              <w:spacing w:line="440" w:lineRule="exact"/>
              <w:rPr>
                <w:rFonts w:hint="eastAsia" w:eastAsia="仿宋_GB2312"/>
                <w:sz w:val="24"/>
              </w:rPr>
            </w:pPr>
            <w:r>
              <w:rPr>
                <w:rFonts w:hint="eastAsia" w:eastAsia="仿宋_GB2312"/>
                <w:sz w:val="24"/>
              </w:rPr>
              <w:t>主管部门意见：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主管部门负责人（签章）：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财政部门归口业务科室意见：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财政部门归口业务科室负责人（签章）：</w:t>
            </w:r>
          </w:p>
          <w:p>
            <w:pPr>
              <w:spacing w:line="440" w:lineRule="exact"/>
              <w:rPr>
                <w:rFonts w:hint="eastAsia" w:eastAsia="仿宋_GB2312"/>
                <w:sz w:val="24"/>
              </w:rPr>
            </w:pPr>
            <w:r>
              <w:rPr>
                <w:rFonts w:hint="eastAsia" w:eastAsia="仿宋_GB2312"/>
                <w:sz w:val="24"/>
              </w:rPr>
              <w:t xml:space="preserve">                                                              年   月   日</w:t>
            </w:r>
          </w:p>
        </w:tc>
      </w:tr>
    </w:tbl>
    <w:p>
      <w:pPr>
        <w:rPr>
          <w:rFonts w:hint="default" w:eastAsia="仿宋_GB2312" w:cs="仿宋_GB2312"/>
          <w:bCs/>
          <w:sz w:val="28"/>
          <w:szCs w:val="28"/>
          <w:lang w:val="en-US" w:eastAsia="zh-CN"/>
        </w:rPr>
      </w:pPr>
      <w:r>
        <w:rPr>
          <w:rFonts w:hint="eastAsia" w:eastAsia="仿宋_GB2312" w:cs="仿宋_GB2312"/>
          <w:bCs/>
          <w:sz w:val="28"/>
          <w:szCs w:val="28"/>
        </w:rPr>
        <w:t>填报人（签名）：</w:t>
      </w:r>
      <w:r>
        <w:rPr>
          <w:rFonts w:hint="eastAsia" w:eastAsia="仿宋_GB2312" w:cs="仿宋_GB2312"/>
          <w:bCs/>
          <w:sz w:val="28"/>
          <w:szCs w:val="28"/>
          <w:lang w:eastAsia="zh-CN"/>
        </w:rPr>
        <w:t>白燕</w:t>
      </w:r>
      <w:r>
        <w:rPr>
          <w:rFonts w:hint="eastAsia" w:eastAsia="仿宋_GB2312" w:cs="仿宋_GB2312"/>
          <w:bCs/>
          <w:sz w:val="28"/>
          <w:szCs w:val="28"/>
        </w:rPr>
        <w:t xml:space="preserve">                   联系电话：</w:t>
      </w:r>
      <w:r>
        <w:rPr>
          <w:rFonts w:hint="eastAsia" w:eastAsia="仿宋_GB2312" w:cs="仿宋_GB2312"/>
          <w:bCs/>
          <w:sz w:val="28"/>
          <w:szCs w:val="28"/>
          <w:lang w:val="en-US" w:eastAsia="zh-CN"/>
        </w:rPr>
        <w:t>13469258889</w:t>
      </w:r>
    </w:p>
    <w:tbl>
      <w:tblPr>
        <w:tblStyle w:val="6"/>
        <w:tblW w:w="93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369" w:type="dxa"/>
            <w:noWrap w:val="0"/>
            <w:vAlign w:val="top"/>
          </w:tcPr>
          <w:p>
            <w:pPr>
              <w:jc w:val="center"/>
              <w:rPr>
                <w:rFonts w:hint="eastAsia" w:eastAsia="仿宋_GB2312"/>
                <w:b/>
                <w:bCs/>
                <w:sz w:val="28"/>
                <w:szCs w:val="28"/>
              </w:rPr>
            </w:pPr>
            <w:r>
              <w:rPr>
                <w:rFonts w:hint="eastAsia" w:eastAsia="仿宋_GB2312"/>
                <w:b/>
                <w:bCs/>
                <w:sz w:val="28"/>
                <w:szCs w:val="28"/>
              </w:rPr>
              <w:t>五、评价报告综述（文字部分）</w:t>
            </w:r>
          </w:p>
          <w:p>
            <w:pPr>
              <w:spacing w:line="440" w:lineRule="exact"/>
              <w:ind w:firstLine="640" w:firstLineChars="200"/>
              <w:rPr>
                <w:rFonts w:hint="eastAsia" w:eastAsia="仿宋_GB2312"/>
                <w:sz w:val="32"/>
                <w:szCs w:val="32"/>
              </w:rPr>
            </w:pPr>
          </w:p>
          <w:p>
            <w:pPr>
              <w:spacing w:line="560" w:lineRule="exact"/>
              <w:ind w:firstLine="600" w:firstLineChars="200"/>
              <w:rPr>
                <w:rFonts w:hint="eastAsia" w:ascii="黑体" w:hAnsi="黑体" w:eastAsia="黑体" w:cs="黑体"/>
                <w:sz w:val="30"/>
                <w:szCs w:val="30"/>
              </w:rPr>
            </w:pPr>
            <w:r>
              <w:rPr>
                <w:rFonts w:hint="eastAsia" w:ascii="黑体" w:hAnsi="黑体" w:eastAsia="黑体" w:cs="黑体"/>
                <w:sz w:val="30"/>
                <w:szCs w:val="30"/>
              </w:rPr>
              <w:t>一、基本情况</w:t>
            </w:r>
          </w:p>
          <w:p>
            <w:pPr>
              <w:spacing w:line="560" w:lineRule="exact"/>
              <w:ind w:firstLine="600" w:firstLineChars="200"/>
              <w:rPr>
                <w:rFonts w:hint="eastAsia" w:eastAsia="仿宋_GB2312"/>
                <w:sz w:val="30"/>
                <w:szCs w:val="30"/>
              </w:rPr>
            </w:pPr>
            <w:r>
              <w:rPr>
                <w:rFonts w:hint="eastAsia" w:eastAsia="仿宋_GB2312"/>
                <w:sz w:val="30"/>
                <w:szCs w:val="30"/>
              </w:rPr>
              <w:t>(一)项目概况。包括项目背景、主要内容及实施情况、资金 投入和使用情况等。</w:t>
            </w:r>
          </w:p>
          <w:p>
            <w:pPr>
              <w:pStyle w:val="5"/>
              <w:widowControl/>
              <w:spacing w:before="0" w:beforeAutospacing="0" w:after="0" w:afterAutospacing="0" w:line="240" w:lineRule="atLeast"/>
              <w:ind w:firstLine="640" w:firstLineChars="200"/>
              <w:jc w:val="both"/>
              <w:rPr>
                <w:rFonts w:hint="eastAsia" w:eastAsia="仿宋_GB2312"/>
                <w:sz w:val="30"/>
                <w:szCs w:val="30"/>
              </w:rPr>
            </w:pPr>
            <w:r>
              <w:rPr>
                <w:rFonts w:hint="eastAsia" w:ascii="仿宋" w:hAnsi="仿宋" w:eastAsia="仿宋"/>
                <w:color w:val="333333"/>
                <w:sz w:val="32"/>
                <w:szCs w:val="32"/>
              </w:rPr>
              <w:t>20</w:t>
            </w:r>
            <w:r>
              <w:rPr>
                <w:rFonts w:hint="eastAsia" w:ascii="仿宋" w:hAnsi="仿宋" w:eastAsia="仿宋"/>
                <w:color w:val="333333"/>
                <w:sz w:val="32"/>
                <w:szCs w:val="32"/>
                <w:lang w:val="en-US" w:eastAsia="zh-CN"/>
              </w:rPr>
              <w:t>21</w:t>
            </w:r>
            <w:r>
              <w:rPr>
                <w:rFonts w:hint="eastAsia" w:ascii="仿宋" w:hAnsi="仿宋" w:eastAsia="仿宋"/>
                <w:color w:val="333333"/>
                <w:sz w:val="32"/>
                <w:szCs w:val="32"/>
              </w:rPr>
              <w:t>年下达集成移民维稳工作资金共计</w:t>
            </w:r>
            <w:r>
              <w:rPr>
                <w:rFonts w:hint="eastAsia" w:ascii="仿宋" w:hAnsi="仿宋" w:eastAsia="仿宋"/>
                <w:color w:val="333333"/>
                <w:sz w:val="32"/>
                <w:szCs w:val="32"/>
                <w:lang w:val="en-US" w:eastAsia="zh-CN"/>
              </w:rPr>
              <w:t>78</w:t>
            </w:r>
            <w:r>
              <w:rPr>
                <w:rFonts w:hint="eastAsia" w:ascii="仿宋" w:hAnsi="仿宋" w:eastAsia="仿宋"/>
                <w:color w:val="333333"/>
                <w:sz w:val="32"/>
                <w:szCs w:val="32"/>
              </w:rPr>
              <w:t>万元。</w:t>
            </w:r>
          </w:p>
          <w:p>
            <w:pPr>
              <w:numPr>
                <w:ilvl w:val="0"/>
                <w:numId w:val="3"/>
              </w:numPr>
              <w:spacing w:line="560" w:lineRule="exact"/>
              <w:ind w:firstLine="600" w:firstLineChars="200"/>
              <w:rPr>
                <w:rFonts w:hint="eastAsia" w:eastAsia="仿宋_GB2312"/>
                <w:sz w:val="30"/>
                <w:szCs w:val="30"/>
              </w:rPr>
            </w:pPr>
            <w:r>
              <w:rPr>
                <w:rFonts w:hint="eastAsia" w:eastAsia="仿宋_GB2312"/>
                <w:sz w:val="30"/>
                <w:szCs w:val="30"/>
              </w:rPr>
              <w:t>项目绩效目标。包括总体目标和阶段性目标。</w:t>
            </w:r>
          </w:p>
          <w:p>
            <w:pPr>
              <w:pStyle w:val="5"/>
              <w:widowControl/>
              <w:spacing w:before="0" w:beforeAutospacing="0" w:after="0" w:afterAutospacing="0" w:line="240" w:lineRule="atLeast"/>
              <w:ind w:firstLine="600" w:firstLineChars="200"/>
              <w:jc w:val="both"/>
              <w:rPr>
                <w:rFonts w:hint="default" w:eastAsia="仿宋_GB2312"/>
                <w:sz w:val="30"/>
                <w:szCs w:val="30"/>
                <w:lang w:val="en-US" w:eastAsia="zh-CN"/>
              </w:rPr>
            </w:pPr>
            <w:r>
              <w:rPr>
                <w:rFonts w:hint="eastAsia" w:eastAsia="仿宋_GB2312"/>
                <w:sz w:val="30"/>
                <w:szCs w:val="30"/>
                <w:lang w:val="en-US" w:eastAsia="zh-CN"/>
              </w:rPr>
              <w:t xml:space="preserve"> </w:t>
            </w:r>
            <w:r>
              <w:rPr>
                <w:rFonts w:hint="eastAsia" w:ascii="仿宋" w:hAnsi="仿宋" w:eastAsia="仿宋"/>
                <w:color w:val="333333"/>
                <w:sz w:val="32"/>
                <w:szCs w:val="32"/>
              </w:rPr>
              <w:t>20</w:t>
            </w:r>
            <w:r>
              <w:rPr>
                <w:rFonts w:hint="eastAsia" w:ascii="仿宋" w:hAnsi="仿宋" w:eastAsia="仿宋"/>
                <w:color w:val="333333"/>
                <w:sz w:val="32"/>
                <w:szCs w:val="32"/>
                <w:lang w:val="en-US" w:eastAsia="zh-CN"/>
              </w:rPr>
              <w:t>21</w:t>
            </w:r>
            <w:r>
              <w:rPr>
                <w:rFonts w:hint="eastAsia" w:ascii="仿宋" w:hAnsi="仿宋" w:eastAsia="仿宋"/>
                <w:color w:val="333333"/>
                <w:sz w:val="32"/>
                <w:szCs w:val="32"/>
              </w:rPr>
              <w:t>年批复下达县移民开发服务中心资金计划</w:t>
            </w:r>
            <w:r>
              <w:rPr>
                <w:rFonts w:hint="eastAsia" w:ascii="仿宋" w:hAnsi="仿宋" w:eastAsia="仿宋"/>
                <w:color w:val="333333"/>
                <w:sz w:val="32"/>
                <w:szCs w:val="32"/>
                <w:lang w:val="en-US" w:eastAsia="zh-CN"/>
              </w:rPr>
              <w:t>78</w:t>
            </w:r>
            <w:r>
              <w:rPr>
                <w:rFonts w:hint="eastAsia" w:ascii="仿宋" w:hAnsi="仿宋" w:eastAsia="仿宋"/>
                <w:color w:val="333333"/>
                <w:sz w:val="32"/>
                <w:szCs w:val="32"/>
              </w:rPr>
              <w:t>万元，其中第一批</w:t>
            </w:r>
            <w:r>
              <w:rPr>
                <w:rFonts w:hint="eastAsia" w:ascii="仿宋" w:hAnsi="仿宋" w:eastAsia="仿宋"/>
                <w:color w:val="333333"/>
                <w:sz w:val="32"/>
                <w:szCs w:val="32"/>
                <w:lang w:val="en-US" w:eastAsia="zh-CN"/>
              </w:rPr>
              <w:t>40</w:t>
            </w:r>
            <w:r>
              <w:rPr>
                <w:rFonts w:hint="eastAsia" w:ascii="仿宋" w:hAnsi="仿宋" w:eastAsia="仿宋"/>
                <w:color w:val="333333"/>
                <w:sz w:val="32"/>
                <w:szCs w:val="32"/>
              </w:rPr>
              <w:t>万元、第二批</w:t>
            </w:r>
            <w:r>
              <w:rPr>
                <w:rFonts w:hint="eastAsia" w:ascii="仿宋" w:hAnsi="仿宋" w:eastAsia="仿宋"/>
                <w:color w:val="333333"/>
                <w:sz w:val="32"/>
                <w:szCs w:val="32"/>
                <w:lang w:val="en-US" w:eastAsia="zh-CN"/>
              </w:rPr>
              <w:t>38</w:t>
            </w:r>
            <w:r>
              <w:rPr>
                <w:rFonts w:hint="eastAsia" w:ascii="仿宋" w:hAnsi="仿宋" w:eastAsia="仿宋"/>
                <w:color w:val="333333"/>
                <w:sz w:val="32"/>
                <w:szCs w:val="32"/>
              </w:rPr>
              <w:t>万元。</w:t>
            </w:r>
          </w:p>
          <w:p>
            <w:pPr>
              <w:spacing w:line="560" w:lineRule="exact"/>
              <w:ind w:firstLine="600" w:firstLineChars="200"/>
              <w:rPr>
                <w:rFonts w:hint="eastAsia" w:ascii="黑体" w:hAnsi="黑体" w:eastAsia="黑体" w:cs="黑体"/>
                <w:sz w:val="30"/>
                <w:szCs w:val="30"/>
              </w:rPr>
            </w:pPr>
            <w:r>
              <w:rPr>
                <w:rFonts w:hint="eastAsia" w:ascii="黑体" w:hAnsi="黑体" w:eastAsia="黑体" w:cs="黑体"/>
                <w:sz w:val="30"/>
                <w:szCs w:val="30"/>
              </w:rPr>
              <w:t>二、绩效评价工作开展情况</w:t>
            </w:r>
          </w:p>
          <w:p>
            <w:pPr>
              <w:spacing w:line="560" w:lineRule="exact"/>
              <w:ind w:firstLine="600" w:firstLineChars="200"/>
              <w:rPr>
                <w:rFonts w:hint="eastAsia" w:eastAsia="仿宋_GB2312"/>
                <w:sz w:val="30"/>
                <w:szCs w:val="30"/>
              </w:rPr>
            </w:pPr>
            <w:r>
              <w:rPr>
                <w:rFonts w:hint="eastAsia" w:eastAsia="仿宋_GB2312"/>
                <w:sz w:val="30"/>
                <w:szCs w:val="30"/>
              </w:rPr>
              <w:t>(一)绩效评价目的、对象和范围。</w:t>
            </w:r>
          </w:p>
          <w:p>
            <w:pPr>
              <w:spacing w:line="560" w:lineRule="exact"/>
              <w:ind w:firstLine="600" w:firstLineChars="200"/>
              <w:rPr>
                <w:rFonts w:hint="eastAsia" w:eastAsia="仿宋_GB2312"/>
                <w:sz w:val="30"/>
                <w:szCs w:val="30"/>
              </w:rPr>
            </w:pPr>
            <w:r>
              <w:rPr>
                <w:rFonts w:hint="eastAsia" w:ascii="仿宋" w:hAnsi="仿宋" w:eastAsia="仿宋" w:cs="仿宋"/>
                <w:sz w:val="30"/>
                <w:szCs w:val="30"/>
              </w:rPr>
              <w:t>集成移民维稳工作专项经费，是用于解决集成特殊困难、处理集成移民安置稳定中存在的遗留问题的专项经费。主要是对移民户中特困户、病困户、子女就学困难户及安置稳定遗留问题对象，分为平时和开学季、年关节等不同时段实施发放。在组织实施过程中，一是澄清移民底子，重点掌握移民存在的突出问题，把经费用在精准的地方。二是针对移民困难及遗留问题的大小、轻重缓急等情况，制定照顾标准和扶持措施。三是采取分散解决和集中解决相结合的办法合理处理相关问题。四是召开专题会议集体审核讨论解决对象及处理标准，形成专题会议纪要，再按财务要求打卡到人。</w:t>
            </w:r>
          </w:p>
          <w:p>
            <w:pPr>
              <w:numPr>
                <w:ilvl w:val="0"/>
                <w:numId w:val="3"/>
              </w:numPr>
              <w:spacing w:line="560" w:lineRule="exact"/>
              <w:ind w:left="0" w:leftChars="0" w:firstLine="600" w:firstLineChars="200"/>
              <w:rPr>
                <w:rFonts w:hint="eastAsia" w:eastAsia="仿宋_GB2312"/>
                <w:sz w:val="30"/>
                <w:szCs w:val="30"/>
              </w:rPr>
            </w:pPr>
            <w:r>
              <w:rPr>
                <w:rFonts w:hint="eastAsia" w:eastAsia="仿宋_GB2312"/>
                <w:sz w:val="30"/>
                <w:szCs w:val="30"/>
              </w:rPr>
              <w:t>绩效评价原则、评价指标体系(附表说明)、评价方法、 评价标准等。</w:t>
            </w:r>
          </w:p>
          <w:p>
            <w:pPr>
              <w:pStyle w:val="5"/>
              <w:widowControl/>
              <w:spacing w:before="0" w:beforeAutospacing="0" w:after="0" w:afterAutospacing="0" w:line="240" w:lineRule="atLeast"/>
              <w:ind w:firstLine="640" w:firstLineChars="200"/>
              <w:jc w:val="both"/>
              <w:rPr>
                <w:rFonts w:hint="eastAsia" w:eastAsia="仿宋_GB2312"/>
                <w:sz w:val="30"/>
                <w:szCs w:val="30"/>
              </w:rPr>
            </w:pPr>
            <w:r>
              <w:rPr>
                <w:rFonts w:hint="eastAsia" w:ascii="仿宋" w:hAnsi="仿宋" w:eastAsia="仿宋"/>
                <w:color w:val="333333"/>
                <w:sz w:val="32"/>
                <w:szCs w:val="32"/>
              </w:rPr>
              <w:t>严格按照相应的业务管理制度，规范各项经费的开支。资金使用规范，符合国家财经法规和财务管理以及有关专项资金管理办法的规定；资金的拨付有完整的审批程序和手续；不存在截留、挤占、挪用、虚列支出等情况。会计核算准确、财务资料完整。</w:t>
            </w:r>
          </w:p>
          <w:p>
            <w:pPr>
              <w:numPr>
                <w:ilvl w:val="0"/>
                <w:numId w:val="3"/>
              </w:numPr>
              <w:spacing w:line="560" w:lineRule="exact"/>
              <w:ind w:left="0" w:leftChars="0" w:firstLine="600" w:firstLineChars="200"/>
              <w:rPr>
                <w:rFonts w:hint="eastAsia" w:eastAsia="仿宋_GB2312"/>
                <w:sz w:val="30"/>
                <w:szCs w:val="30"/>
              </w:rPr>
            </w:pPr>
            <w:r>
              <w:rPr>
                <w:rFonts w:hint="eastAsia" w:eastAsia="仿宋_GB2312"/>
                <w:sz w:val="30"/>
                <w:szCs w:val="30"/>
              </w:rPr>
              <w:t>绩效评价工作过程。</w:t>
            </w:r>
          </w:p>
          <w:p>
            <w:pPr>
              <w:numPr>
                <w:ilvl w:val="0"/>
                <w:numId w:val="4"/>
              </w:numPr>
              <w:spacing w:line="560" w:lineRule="exact"/>
              <w:ind w:firstLine="600" w:firstLineChars="200"/>
              <w:rPr>
                <w:rFonts w:hint="eastAsia" w:ascii="黑体" w:hAnsi="黑体" w:eastAsia="黑体" w:cs="黑体"/>
                <w:sz w:val="30"/>
                <w:szCs w:val="30"/>
              </w:rPr>
            </w:pPr>
            <w:r>
              <w:rPr>
                <w:rFonts w:hint="eastAsia" w:ascii="黑体" w:hAnsi="黑体" w:eastAsia="黑体" w:cs="黑体"/>
                <w:sz w:val="30"/>
                <w:szCs w:val="30"/>
              </w:rPr>
              <w:t>综合评价情况及评价结论 (附相关评分表)</w:t>
            </w:r>
          </w:p>
          <w:p>
            <w:pPr>
              <w:pStyle w:val="5"/>
              <w:widowControl/>
              <w:spacing w:before="0" w:beforeAutospacing="0" w:after="0" w:afterAutospacing="0" w:line="240" w:lineRule="atLeast"/>
              <w:ind w:firstLine="640" w:firstLineChars="200"/>
              <w:jc w:val="both"/>
              <w:rPr>
                <w:rFonts w:ascii="仿宋" w:hAnsi="仿宋" w:eastAsia="仿宋"/>
                <w:color w:val="333333"/>
                <w:sz w:val="32"/>
                <w:szCs w:val="32"/>
              </w:rPr>
            </w:pPr>
            <w:r>
              <w:rPr>
                <w:rFonts w:hint="eastAsia" w:ascii="仿宋" w:hAnsi="仿宋" w:eastAsia="仿宋"/>
                <w:color w:val="333333"/>
                <w:sz w:val="32"/>
                <w:szCs w:val="32"/>
              </w:rPr>
              <w:t>1、我单位根据专项绩效评定指标对各项目量化评价，自评指标得分</w:t>
            </w:r>
            <w:r>
              <w:rPr>
                <w:rFonts w:hint="eastAsia" w:ascii="仿宋" w:hAnsi="仿宋" w:eastAsia="仿宋"/>
                <w:color w:val="333333"/>
                <w:sz w:val="32"/>
                <w:szCs w:val="32"/>
                <w:lang w:val="en-US" w:eastAsia="zh-CN"/>
              </w:rPr>
              <w:t>98</w:t>
            </w:r>
            <w:r>
              <w:rPr>
                <w:rFonts w:hint="eastAsia" w:ascii="仿宋" w:hAnsi="仿宋" w:eastAsia="仿宋"/>
                <w:color w:val="333333"/>
                <w:sz w:val="32"/>
                <w:szCs w:val="32"/>
              </w:rPr>
              <w:t>分。</w:t>
            </w:r>
          </w:p>
          <w:p>
            <w:pPr>
              <w:spacing w:line="560" w:lineRule="exact"/>
              <w:ind w:firstLine="640" w:firstLineChars="200"/>
              <w:rPr>
                <w:rFonts w:hint="eastAsia" w:ascii="黑体" w:hAnsi="黑体" w:eastAsia="黑体" w:cs="黑体"/>
                <w:sz w:val="30"/>
                <w:szCs w:val="30"/>
              </w:rPr>
            </w:pPr>
            <w:r>
              <w:rPr>
                <w:rFonts w:hint="eastAsia" w:ascii="仿宋" w:hAnsi="仿宋" w:eastAsia="仿宋"/>
                <w:color w:val="333333"/>
                <w:sz w:val="32"/>
                <w:szCs w:val="32"/>
              </w:rPr>
              <w:t>2、将项目支出后的实际状况与项目申报的绩效目标进行对比分析。按项目实际支出和项目申报绩效目标进行对比分析自评得分100分，项目均与批复下达相符。</w:t>
            </w:r>
          </w:p>
          <w:p>
            <w:pPr>
              <w:spacing w:line="560" w:lineRule="exact"/>
              <w:ind w:firstLine="600" w:firstLineChars="200"/>
              <w:rPr>
                <w:rFonts w:hint="eastAsia" w:ascii="黑体" w:hAnsi="黑体" w:eastAsia="黑体" w:cs="黑体"/>
                <w:sz w:val="30"/>
                <w:szCs w:val="30"/>
              </w:rPr>
            </w:pPr>
            <w:r>
              <w:rPr>
                <w:rFonts w:hint="eastAsia" w:ascii="黑体" w:hAnsi="黑体" w:eastAsia="黑体" w:cs="黑体"/>
                <w:sz w:val="30"/>
                <w:szCs w:val="30"/>
              </w:rPr>
              <w:t>四、绩效评价指标分析</w:t>
            </w:r>
          </w:p>
          <w:p>
            <w:pPr>
              <w:spacing w:line="560" w:lineRule="exact"/>
              <w:ind w:firstLine="600" w:firstLineChars="200"/>
              <w:rPr>
                <w:rFonts w:hint="eastAsia" w:eastAsia="仿宋_GB2312"/>
                <w:sz w:val="30"/>
                <w:szCs w:val="30"/>
              </w:rPr>
            </w:pPr>
            <w:r>
              <w:rPr>
                <w:rFonts w:hint="eastAsia" w:eastAsia="仿宋_GB2312"/>
                <w:sz w:val="30"/>
                <w:szCs w:val="30"/>
              </w:rPr>
              <w:t>(一)项目决策情况。</w:t>
            </w:r>
          </w:p>
          <w:p>
            <w:pPr>
              <w:pStyle w:val="5"/>
              <w:widowControl/>
              <w:spacing w:before="0" w:beforeAutospacing="0" w:after="0" w:afterAutospacing="0" w:line="240" w:lineRule="atLeast"/>
              <w:ind w:firstLine="640" w:firstLineChars="200"/>
              <w:jc w:val="both"/>
              <w:rPr>
                <w:rFonts w:hint="eastAsia" w:eastAsia="仿宋_GB2312"/>
                <w:sz w:val="30"/>
                <w:szCs w:val="30"/>
              </w:rPr>
            </w:pPr>
            <w:r>
              <w:rPr>
                <w:rFonts w:hint="eastAsia" w:ascii="仿宋" w:hAnsi="仿宋" w:eastAsia="仿宋"/>
                <w:color w:val="333333"/>
                <w:sz w:val="32"/>
                <w:szCs w:val="32"/>
              </w:rPr>
              <w:t>所有资金都已经全部及时安排到位，并按项目落实要求和进度全部执行到位。截止目前实际总支出为7</w:t>
            </w:r>
            <w:r>
              <w:rPr>
                <w:rFonts w:hint="eastAsia" w:ascii="仿宋" w:hAnsi="仿宋" w:eastAsia="仿宋"/>
                <w:color w:val="333333"/>
                <w:sz w:val="32"/>
                <w:szCs w:val="32"/>
                <w:lang w:val="en-US" w:eastAsia="zh-CN"/>
              </w:rPr>
              <w:t>8</w:t>
            </w:r>
            <w:r>
              <w:rPr>
                <w:rFonts w:hint="eastAsia" w:ascii="仿宋" w:hAnsi="仿宋" w:eastAsia="仿宋"/>
                <w:color w:val="333333"/>
                <w:sz w:val="32"/>
                <w:szCs w:val="32"/>
              </w:rPr>
              <w:t>万元。</w:t>
            </w:r>
          </w:p>
          <w:p>
            <w:pPr>
              <w:numPr>
                <w:ilvl w:val="0"/>
                <w:numId w:val="5"/>
              </w:numPr>
              <w:spacing w:line="560" w:lineRule="exact"/>
              <w:ind w:firstLine="600" w:firstLineChars="200"/>
              <w:rPr>
                <w:rFonts w:hint="eastAsia" w:eastAsia="仿宋_GB2312"/>
                <w:sz w:val="30"/>
                <w:szCs w:val="30"/>
              </w:rPr>
            </w:pPr>
            <w:r>
              <w:rPr>
                <w:rFonts w:hint="eastAsia" w:eastAsia="仿宋_GB2312"/>
                <w:sz w:val="30"/>
                <w:szCs w:val="30"/>
              </w:rPr>
              <w:t>项目过程情况。</w:t>
            </w:r>
          </w:p>
          <w:p>
            <w:pPr>
              <w:spacing w:line="560" w:lineRule="exact"/>
              <w:ind w:firstLine="600" w:firstLineChars="200"/>
              <w:rPr>
                <w:rFonts w:hint="eastAsia" w:eastAsia="仿宋_GB2312"/>
                <w:sz w:val="30"/>
                <w:szCs w:val="30"/>
              </w:rPr>
            </w:pPr>
            <w:r>
              <w:rPr>
                <w:rFonts w:hint="eastAsia" w:eastAsia="仿宋_GB2312"/>
                <w:sz w:val="30"/>
                <w:szCs w:val="30"/>
              </w:rPr>
              <w:t>(三)项目产出情况。</w:t>
            </w:r>
          </w:p>
          <w:p>
            <w:pPr>
              <w:spacing w:line="560" w:lineRule="exact"/>
              <w:ind w:firstLine="600" w:firstLineChars="200"/>
              <w:rPr>
                <w:rFonts w:hint="eastAsia" w:eastAsia="仿宋_GB2312"/>
                <w:sz w:val="30"/>
                <w:szCs w:val="30"/>
              </w:rPr>
            </w:pPr>
            <w:r>
              <w:rPr>
                <w:rFonts w:hint="eastAsia" w:eastAsia="仿宋_GB2312"/>
                <w:sz w:val="30"/>
                <w:szCs w:val="30"/>
              </w:rPr>
              <w:t>(四)项目效益情况。</w:t>
            </w:r>
          </w:p>
          <w:p>
            <w:pPr>
              <w:ind w:firstLine="640" w:firstLineChars="200"/>
              <w:rPr>
                <w:rFonts w:ascii="仿宋" w:hAnsi="仿宋" w:eastAsia="仿宋"/>
                <w:color w:val="333333"/>
                <w:sz w:val="32"/>
                <w:szCs w:val="32"/>
              </w:rPr>
            </w:pPr>
            <w:r>
              <w:rPr>
                <w:rFonts w:hint="eastAsia" w:ascii="仿宋" w:hAnsi="仿宋" w:eastAsia="仿宋"/>
                <w:color w:val="333333"/>
                <w:sz w:val="32"/>
                <w:szCs w:val="32"/>
              </w:rPr>
              <w:t>1、效益指标完成情况分析。我单位较好地完成了2019年初设定的工作任务，各项项目得到有序开展。到年底完成全部项目的100%，资金拨付达到100%，完成项目验收率达到100%。</w:t>
            </w:r>
          </w:p>
          <w:p>
            <w:pPr>
              <w:pStyle w:val="5"/>
              <w:widowControl/>
              <w:spacing w:before="0" w:beforeAutospacing="0" w:after="0" w:afterAutospacing="0" w:line="240" w:lineRule="atLeast"/>
              <w:ind w:firstLine="640" w:firstLineChars="200"/>
              <w:jc w:val="both"/>
              <w:rPr>
                <w:rFonts w:hint="eastAsia" w:eastAsia="仿宋_GB2312"/>
                <w:sz w:val="30"/>
                <w:szCs w:val="30"/>
              </w:rPr>
            </w:pPr>
            <w:r>
              <w:rPr>
                <w:rFonts w:hint="eastAsia" w:ascii="仿宋" w:hAnsi="仿宋" w:eastAsia="仿宋"/>
                <w:color w:val="333333"/>
                <w:sz w:val="32"/>
                <w:szCs w:val="32"/>
              </w:rPr>
              <w:t>2、满意度指标完成情况分析。自2019年以来，我单位对全部资金实施和整体社会效益及满意度等各项指标调查，基本情况是群众对项目实施满意度达98%。项目社会效益和经济效益明显，达到了预期效果。</w:t>
            </w:r>
          </w:p>
          <w:p>
            <w:pPr>
              <w:spacing w:line="560" w:lineRule="exact"/>
              <w:ind w:firstLine="600" w:firstLineChars="200"/>
              <w:rPr>
                <w:rFonts w:hint="eastAsia" w:eastAsia="仿宋_GB2312"/>
                <w:sz w:val="30"/>
                <w:szCs w:val="30"/>
              </w:rPr>
            </w:pPr>
          </w:p>
          <w:p>
            <w:pPr>
              <w:spacing w:line="560" w:lineRule="exact"/>
              <w:ind w:firstLine="600" w:firstLineChars="200"/>
              <w:rPr>
                <w:rFonts w:hint="eastAsia" w:ascii="黑体" w:hAnsi="黑体" w:eastAsia="黑体" w:cs="黑体"/>
                <w:sz w:val="30"/>
                <w:szCs w:val="30"/>
              </w:rPr>
            </w:pPr>
            <w:r>
              <w:rPr>
                <w:rFonts w:hint="eastAsia" w:ascii="黑体" w:hAnsi="黑体" w:eastAsia="黑体" w:cs="黑体"/>
                <w:sz w:val="30"/>
                <w:szCs w:val="30"/>
              </w:rPr>
              <w:t>五、主要经验及做法、存在的问题及原因分析</w:t>
            </w:r>
          </w:p>
          <w:p>
            <w:pPr>
              <w:pStyle w:val="5"/>
              <w:widowControl/>
              <w:spacing w:before="0" w:beforeAutospacing="0" w:after="0" w:afterAutospacing="0" w:line="240" w:lineRule="atLeast"/>
              <w:ind w:firstLine="643" w:firstLineChars="200"/>
              <w:jc w:val="both"/>
              <w:rPr>
                <w:rFonts w:hint="eastAsia" w:ascii="仿宋" w:hAnsi="仿宋" w:eastAsia="仿宋" w:cs="仿宋"/>
                <w:sz w:val="30"/>
                <w:szCs w:val="30"/>
              </w:rPr>
            </w:pPr>
            <w:r>
              <w:rPr>
                <w:rFonts w:hint="eastAsia" w:ascii="仿宋" w:hAnsi="仿宋" w:eastAsia="仿宋"/>
                <w:b/>
                <w:bCs/>
                <w:color w:val="333333"/>
                <w:sz w:val="32"/>
                <w:szCs w:val="32"/>
              </w:rPr>
              <w:t>一是领导重视。</w:t>
            </w:r>
            <w:r>
              <w:rPr>
                <w:rFonts w:hint="eastAsia" w:ascii="仿宋" w:hAnsi="仿宋" w:eastAsia="仿宋"/>
                <w:color w:val="333333"/>
                <w:sz w:val="32"/>
                <w:szCs w:val="32"/>
              </w:rPr>
              <w:t>专项资金预算下拨后，中心领导和分管领导高度重视，落实责任分工，确保项目顺利进行。</w:t>
            </w:r>
            <w:r>
              <w:rPr>
                <w:rFonts w:ascii="仿宋_GB2312"/>
                <w:b/>
                <w:bCs/>
                <w:sz w:val="32"/>
                <w:szCs w:val="32"/>
              </w:rPr>
              <w:t>二是编制规划。</w:t>
            </w:r>
            <w:r>
              <w:rPr>
                <w:rFonts w:hint="eastAsia" w:ascii="仿宋" w:hAnsi="仿宋" w:eastAsia="仿宋" w:cs="仿宋"/>
                <w:sz w:val="30"/>
                <w:szCs w:val="30"/>
              </w:rPr>
              <w:t>领会文件实质，确定规划编制思路。根据县委县政府文件精神，结合我县移民后扶工作实际，坚持“四个结合”，即上级政策规定与基层群众意愿相结合；安置村组基础设施建设与安置区移民生产开发相结合；当前生产生活需要与长远发展要求相结合；分散应急处理与集中解决相结合。深入调查研究，掌握库区第一手资料。组织专门力量到村组和移民群众中去，详细了解移民经济发展情况和移民生产生活状况，倾听移民心声，摸准阻碍移民特困的“瓶颈”问题。通过调查研究、整理归类，详细掌握了制订项目实施规划的基本素材。为科学制定移民扶持规划奠定了良好的基础。坚持走“从群众中来，到群众中去”的路子，把从调查研究中得来的资料重新发放到群众中去征求意见，由移民自己反复讨论酝酿，得到大多数移民认同后，再确定具体实施方案。通过几上几下的修改调整，最后确定了比较科学的帮扶规划和年度分步实施计划。从已实施的项目看，大大改善了移民的生产生活条件。</w:t>
            </w:r>
            <w:r>
              <w:rPr>
                <w:rFonts w:hint="eastAsia" w:ascii="仿宋" w:hAnsi="仿宋" w:eastAsia="仿宋" w:cs="仿宋"/>
                <w:b/>
                <w:bCs/>
                <w:sz w:val="30"/>
                <w:szCs w:val="30"/>
              </w:rPr>
              <w:t>三是用好资金。</w:t>
            </w:r>
            <w:r>
              <w:rPr>
                <w:rFonts w:hint="eastAsia" w:ascii="仿宋" w:hAnsi="仿宋" w:eastAsia="仿宋" w:cs="仿宋"/>
                <w:sz w:val="30"/>
                <w:szCs w:val="30"/>
              </w:rPr>
              <w:t>建立了严格的资金管理制度。将制度印发到有关乡镇和移民村场，实行制度化管理。完善了县乡村多层审批制。形成了由移民自己书面申报、乡镇村初审签字盖章、移民中心接访室收集整理、班子成员集体审核、中心主任审批的工作格局，杜绝挤占、挪用、截留移民后扶专项资金的现象。规范了资金拨付程序。项目资金实行专款专用。管理模式是县财政局监管，实行国库统一支付。在资金支付上，一律实行转帐支付。</w:t>
            </w:r>
            <w:r>
              <w:rPr>
                <w:rFonts w:hint="eastAsia" w:ascii="仿宋" w:hAnsi="仿宋" w:eastAsia="仿宋" w:cs="仿宋"/>
                <w:b/>
                <w:bCs/>
                <w:sz w:val="30"/>
                <w:szCs w:val="30"/>
              </w:rPr>
              <w:t>四是建立了规范的管理体系。</w:t>
            </w:r>
            <w:r>
              <w:rPr>
                <w:rFonts w:hint="eastAsia" w:ascii="仿宋" w:hAnsi="仿宋" w:eastAsia="仿宋" w:cs="仿宋"/>
                <w:sz w:val="30"/>
                <w:szCs w:val="30"/>
              </w:rPr>
              <w:t>根据《预算法》《财政部关于印发财政支出绩效评价管理暂行办法的通知》，以及省市县有关政策规定和各行业财务会计制度。根据自身实际，相应制订了集成移民资金分配、拨付、使用、管理、监督等规范性制度，做到了用制度管人，用制度办事。严格开展自清自查。每年都组织成立专门工作组，到集成移民重点乡镇，采取走访群众、检查资料等方式，具体对到户到人资金进行自清自查，通过检查，对存在的问题进行限期整改。</w:t>
            </w:r>
          </w:p>
          <w:p>
            <w:pPr>
              <w:pStyle w:val="5"/>
              <w:widowControl/>
              <w:spacing w:before="0" w:beforeAutospacing="0" w:after="0" w:afterAutospacing="0" w:line="240" w:lineRule="atLeast"/>
              <w:ind w:firstLine="600" w:firstLineChars="200"/>
              <w:jc w:val="both"/>
              <w:rPr>
                <w:rFonts w:hint="eastAsia" w:ascii="仿宋" w:hAnsi="仿宋" w:eastAsia="仿宋" w:cs="仿宋"/>
                <w:color w:val="333333"/>
                <w:sz w:val="30"/>
                <w:szCs w:val="30"/>
              </w:rPr>
            </w:pPr>
            <w:r>
              <w:rPr>
                <w:rFonts w:hint="eastAsia" w:ascii="仿宋" w:hAnsi="仿宋" w:eastAsia="仿宋" w:cs="仿宋"/>
                <w:color w:val="333333"/>
                <w:sz w:val="30"/>
                <w:szCs w:val="30"/>
              </w:rPr>
              <w:t>主要是集成移民群体范围广，全县各乡镇都有多少不一的移民落户。移民困难层次的人数偏多，遗留问题处理复杂，难度大。移民户之间的攀比心理严重。移民维稳经费少，救助面窄，也有帮扶不精准的问题，效益不明显。</w:t>
            </w:r>
          </w:p>
          <w:p>
            <w:pPr>
              <w:spacing w:line="560" w:lineRule="exact"/>
              <w:ind w:firstLine="600" w:firstLineChars="200"/>
              <w:rPr>
                <w:rFonts w:hint="eastAsia" w:ascii="黑体" w:hAnsi="黑体" w:eastAsia="黑体" w:cs="黑体"/>
                <w:sz w:val="30"/>
                <w:szCs w:val="30"/>
              </w:rPr>
            </w:pPr>
          </w:p>
          <w:p>
            <w:pPr>
              <w:numPr>
                <w:ilvl w:val="0"/>
                <w:numId w:val="6"/>
              </w:numPr>
              <w:spacing w:line="560" w:lineRule="exact"/>
              <w:ind w:left="0" w:leftChars="0" w:firstLine="600" w:firstLineChars="200"/>
              <w:rPr>
                <w:rFonts w:hint="eastAsia" w:ascii="黑体" w:hAnsi="黑体" w:eastAsia="黑体" w:cs="黑体"/>
                <w:sz w:val="30"/>
                <w:szCs w:val="30"/>
              </w:rPr>
            </w:pPr>
            <w:r>
              <w:rPr>
                <w:rFonts w:hint="eastAsia" w:ascii="黑体" w:hAnsi="黑体" w:eastAsia="黑体" w:cs="黑体"/>
                <w:sz w:val="30"/>
                <w:szCs w:val="30"/>
              </w:rPr>
              <w:t>有关建议</w:t>
            </w:r>
          </w:p>
          <w:p>
            <w:pPr>
              <w:ind w:firstLine="640" w:firstLineChars="200"/>
              <w:rPr>
                <w:rFonts w:hint="eastAsia" w:ascii="黑体" w:hAnsi="黑体" w:eastAsia="黑体" w:cs="黑体"/>
                <w:sz w:val="30"/>
                <w:szCs w:val="30"/>
              </w:rPr>
            </w:pPr>
            <w:r>
              <w:rPr>
                <w:rFonts w:hint="eastAsia" w:ascii="仿宋" w:hAnsi="仿宋" w:eastAsia="仿宋"/>
                <w:color w:val="333333"/>
                <w:sz w:val="32"/>
                <w:szCs w:val="32"/>
              </w:rPr>
              <w:t>进一步健全和完善财务管理制度及内部控制制度，创新管理手段，用新思路、新方法，改进完善财务管理方法，用制度管项目，用制度管资金，杜绝一切腐败现象。</w:t>
            </w:r>
          </w:p>
          <w:p>
            <w:pPr>
              <w:ind w:firstLine="600" w:firstLineChars="200"/>
              <w:rPr>
                <w:rFonts w:eastAsia="楷体_GB2312"/>
                <w:bCs/>
                <w:sz w:val="28"/>
                <w:szCs w:val="28"/>
              </w:rPr>
            </w:pPr>
            <w:r>
              <w:rPr>
                <w:rFonts w:hint="eastAsia" w:ascii="黑体" w:hAnsi="黑体" w:eastAsia="黑体" w:cs="黑体"/>
                <w:sz w:val="30"/>
                <w:szCs w:val="30"/>
              </w:rPr>
              <w:t>七、其他需要说明的问题</w:t>
            </w:r>
          </w:p>
        </w:tc>
      </w:tr>
    </w:tbl>
    <w:p>
      <w:pPr>
        <w:rPr>
          <w:rFonts w:ascii="黑体" w:hAnsi="黑体" w:eastAsia="黑体"/>
          <w:sz w:val="32"/>
          <w:szCs w:val="32"/>
        </w:rPr>
      </w:pPr>
    </w:p>
    <w:p>
      <w:pPr>
        <w:rPr>
          <w:rFonts w:hint="eastAsia" w:ascii="黑体" w:hAnsi="黑体" w:eastAsia="黑体"/>
          <w:sz w:val="32"/>
          <w:szCs w:val="32"/>
        </w:rPr>
      </w:pPr>
      <w:r>
        <w:rPr>
          <w:rFonts w:ascii="黑体" w:hAnsi="黑体" w:eastAsia="黑体"/>
          <w:sz w:val="32"/>
          <w:szCs w:val="32"/>
        </w:rPr>
        <w:br w:type="page"/>
      </w:r>
      <w:r>
        <w:rPr>
          <w:rFonts w:hint="eastAsia" w:ascii="黑体" w:hAnsi="黑体" w:eastAsia="黑体"/>
          <w:sz w:val="32"/>
          <w:szCs w:val="32"/>
        </w:rPr>
        <w:t>附件3-1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w:t>
      </w:r>
      <w:r>
        <w:rPr>
          <w:rFonts w:hint="eastAsia" w:ascii="方正小标宋简体" w:eastAsia="方正小标宋简体"/>
          <w:sz w:val="38"/>
          <w:szCs w:val="38"/>
          <w:lang w:eastAsia="zh-CN"/>
        </w:rPr>
        <w:t>库区移民</w:t>
      </w:r>
      <w:r>
        <w:rPr>
          <w:rFonts w:hint="eastAsia" w:ascii="方正小标宋简体" w:eastAsia="方正小标宋简体"/>
          <w:sz w:val="38"/>
          <w:szCs w:val="38"/>
        </w:rPr>
        <w:t>）</w:t>
      </w:r>
    </w:p>
    <w:tbl>
      <w:tblPr>
        <w:tblStyle w:val="6"/>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6</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预算管理</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bl>
    <w:p/>
    <w:tbl>
      <w:tblPr>
        <w:tblStyle w:val="6"/>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①资产保存完整；</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②资产配置合理；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  出（25分</w:t>
            </w:r>
            <w:r>
              <w:rPr>
                <w:rFonts w:hint="eastAsia" w:ascii="仿宋_GB2312" w:hAnsi="宋体" w:eastAsia="仿宋_GB2312" w:cs="宋体"/>
                <w:kern w:val="0"/>
                <w:sz w:val="18"/>
                <w:szCs w:val="18"/>
                <w:lang w:eastAsia="zh-CN"/>
              </w:rPr>
              <w:t>）</w:t>
            </w:r>
          </w:p>
        </w:tc>
        <w:tc>
          <w:tcPr>
            <w:tcW w:w="943"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实施“三高四新”战略</w:t>
            </w:r>
            <w:r>
              <w:rPr>
                <w:rFonts w:hint="eastAsia" w:ascii="仿宋_GB2312" w:hAnsi="宋体" w:eastAsia="仿宋_GB2312" w:cs="宋体"/>
                <w:kern w:val="0"/>
                <w:sz w:val="18"/>
                <w:szCs w:val="18"/>
              </w:rPr>
              <w:t>目标任务完成情况</w:t>
            </w:r>
          </w:p>
        </w:tc>
        <w:tc>
          <w:tcPr>
            <w:tcW w:w="419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围绕部门和单位职责、年度重点工作任务，衡量评价部门和单位整体及核心业务实施效果</w:t>
            </w:r>
          </w:p>
          <w:p>
            <w:pPr>
              <w:widowControl/>
              <w:spacing w:line="240" w:lineRule="exact"/>
              <w:jc w:val="left"/>
              <w:rPr>
                <w:rFonts w:hint="eastAsia" w:ascii="仿宋_GB2312" w:hAnsi="宋体" w:eastAsia="仿宋_GB2312" w:cs="宋体"/>
                <w:kern w:val="0"/>
                <w:sz w:val="18"/>
                <w:szCs w:val="18"/>
                <w:lang w:eastAsia="zh-CN"/>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8</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7</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3"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b/>
                <w:bCs/>
                <w:kern w:val="0"/>
                <w:sz w:val="18"/>
                <w:szCs w:val="18"/>
                <w:lang w:val="en-US" w:eastAsia="zh-CN"/>
              </w:rPr>
            </w:pPr>
            <w:r>
              <w:rPr>
                <w:rFonts w:hint="eastAsia" w:ascii="仿宋_GB2312" w:hAnsi="宋体" w:eastAsia="仿宋_GB2312" w:cs="宋体"/>
                <w:b/>
                <w:bCs/>
                <w:kern w:val="0"/>
                <w:sz w:val="18"/>
                <w:szCs w:val="18"/>
                <w:lang w:val="en-US" w:eastAsia="zh-CN"/>
              </w:rPr>
              <w:t>98</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pPr>
        <w:spacing w:before="156" w:beforeLines="50" w:line="560" w:lineRule="exact"/>
        <w:rPr>
          <w:rFonts w:hint="eastAsia" w:ascii="黑体" w:hAnsi="黑体" w:eastAsia="黑体"/>
          <w:sz w:val="32"/>
          <w:szCs w:val="32"/>
        </w:rPr>
      </w:pPr>
      <w:r>
        <w:rPr>
          <w:rFonts w:hint="eastAsia" w:ascii="黑体" w:hAnsi="黑体" w:eastAsia="黑体"/>
          <w:sz w:val="32"/>
          <w:szCs w:val="32"/>
        </w:rPr>
        <w:t>附件3-2</w:t>
      </w:r>
    </w:p>
    <w:p>
      <w:pPr>
        <w:spacing w:before="187" w:beforeLines="60" w:after="187" w:afterLines="60" w:line="560" w:lineRule="exact"/>
        <w:jc w:val="center"/>
        <w:rPr>
          <w:rFonts w:hint="eastAsia" w:ascii="方正小标宋简体" w:eastAsia="方正小标宋简体"/>
          <w:sz w:val="38"/>
          <w:szCs w:val="38"/>
        </w:rPr>
      </w:pPr>
      <w:r>
        <w:rPr>
          <w:rFonts w:hint="eastAsia" w:ascii="方正小标宋简体" w:eastAsia="方正小标宋简体"/>
          <w:sz w:val="38"/>
          <w:szCs w:val="38"/>
        </w:rPr>
        <w:t>项目支出绩效评价指标体系（</w:t>
      </w:r>
      <w:r>
        <w:rPr>
          <w:rFonts w:hint="eastAsia" w:ascii="方正小标宋简体" w:eastAsia="方正小标宋简体"/>
          <w:sz w:val="38"/>
          <w:szCs w:val="38"/>
          <w:lang w:eastAsia="zh-CN"/>
        </w:rPr>
        <w:t>库区移民</w:t>
      </w:r>
      <w:r>
        <w:rPr>
          <w:rFonts w:hint="eastAsia" w:ascii="方正小标宋简体" w:eastAsia="方正小标宋简体"/>
          <w:sz w:val="38"/>
          <w:szCs w:val="38"/>
        </w:rPr>
        <w:t>）</w:t>
      </w:r>
    </w:p>
    <w:tbl>
      <w:tblPr>
        <w:tblStyle w:val="6"/>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LrV"/>
            <w:vAlign w:val="center"/>
          </w:tcPr>
          <w:p>
            <w:pPr>
              <w:widowControl/>
              <w:spacing w:line="240" w:lineRule="exact"/>
              <w:ind w:left="113" w:right="113"/>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目标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①设有目标（1分）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②目标明确（1分）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③目标细化（1分）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①符合法律法规（1分）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②符合经济社会发展规划（1分）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③部门年度工作计划（1分）</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④针对某一实际问题和需求（1分）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①符合申报条件（2分）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②项目申报、批复程序符合管理办法（1分）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①有相应的资金管理办法（1分）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②办法健全、规范（1分）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③因素全面合理（1分）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①符合分配办法（2分）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②分配公平合理（3分）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right w:val="single" w:color="000000" w:sz="4" w:space="0"/>
            </w:tcBorders>
            <w:noWrap w:val="0"/>
            <w:textDirection w:val="tbLrV"/>
            <w:vAlign w:val="center"/>
          </w:tcPr>
          <w:p>
            <w:pPr>
              <w:widowControl/>
              <w:spacing w:line="240" w:lineRule="exact"/>
              <w:ind w:left="113" w:right="113" w:firstLine="2520" w:firstLineChars="1400"/>
              <w:jc w:val="both"/>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r>
              <w:rPr>
                <w:rFonts w:hint="eastAsia" w:ascii="仿宋_GB2312" w:hAnsi="宋体" w:eastAsia="仿宋_GB2312" w:cs="宋体"/>
                <w:kern w:val="0"/>
                <w:sz w:val="18"/>
                <w:szCs w:val="18"/>
                <w:lang w:eastAsia="zh-CN"/>
              </w:rPr>
              <w:t>管理</w:t>
            </w:r>
          </w:p>
        </w:tc>
        <w:tc>
          <w:tcPr>
            <w:tcW w:w="540" w:type="dxa"/>
            <w:vMerge w:val="restart"/>
            <w:tcBorders>
              <w:top w:val="nil"/>
              <w:left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25</w:t>
            </w:r>
          </w:p>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44" w:hRule="atLeast"/>
          <w:jc w:val="center"/>
        </w:trPr>
        <w:tc>
          <w:tcPr>
            <w:tcW w:w="702"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到位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①到位及时（2分）</w:t>
            </w:r>
          </w:p>
          <w:p>
            <w:pPr>
              <w:widowControl/>
              <w:spacing w:line="240" w:lineRule="exact"/>
              <w:jc w:val="left"/>
              <w:rPr>
                <w:rFonts w:hint="eastAsia" w:ascii="仿宋_GB2312" w:hAnsi="宋体" w:eastAsia="仿宋_GB2312" w:cs="宋体"/>
                <w:spacing w:val="-10"/>
                <w:kern w:val="0"/>
                <w:sz w:val="18"/>
                <w:szCs w:val="18"/>
                <w:lang w:eastAsia="zh-CN"/>
              </w:rPr>
            </w:pPr>
            <w:r>
              <w:rPr>
                <w:rFonts w:hint="eastAsia" w:ascii="仿宋_GB2312" w:hAnsi="宋体" w:eastAsia="仿宋_GB2312" w:cs="宋体"/>
                <w:spacing w:val="-10"/>
                <w:kern w:val="0"/>
                <w:sz w:val="18"/>
                <w:szCs w:val="18"/>
              </w:rPr>
              <w:t>②不及时但未影响项目进度 （1分）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2</w:t>
            </w:r>
          </w:p>
        </w:tc>
      </w:tr>
      <w:tr>
        <w:tblPrEx>
          <w:tblCellMar>
            <w:top w:w="0" w:type="dxa"/>
            <w:left w:w="108" w:type="dxa"/>
            <w:bottom w:w="0" w:type="dxa"/>
            <w:right w:w="108" w:type="dxa"/>
          </w:tblCellMar>
        </w:tblPrEx>
        <w:trPr>
          <w:trHeight w:val="1168" w:hRule="atLeast"/>
          <w:jc w:val="center"/>
        </w:trPr>
        <w:tc>
          <w:tcPr>
            <w:tcW w:w="702"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①虚列套取扣4-7分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②依据不合规扣2分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③截留、挤占、挪用扣3-6分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④超标准开支扣2-5分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CellMar>
            <w:top w:w="0" w:type="dxa"/>
            <w:left w:w="108" w:type="dxa"/>
            <w:bottom w:w="0" w:type="dxa"/>
            <w:right w:w="108" w:type="dxa"/>
          </w:tblCellMar>
        </w:tblPrEx>
        <w:trPr>
          <w:trHeight w:val="1041" w:hRule="atLeast"/>
          <w:jc w:val="center"/>
        </w:trPr>
        <w:tc>
          <w:tcPr>
            <w:tcW w:w="702"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财务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①财务制度健全（1分）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②严格执行制度（1分）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③会计核算规范（1分）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612" w:hRule="atLeast"/>
          <w:jc w:val="center"/>
        </w:trPr>
        <w:tc>
          <w:tcPr>
            <w:tcW w:w="702" w:type="dxa"/>
            <w:vMerge w:val="continue"/>
            <w:tcBorders>
              <w:left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组织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支撑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①按计划开工（1分）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②按计划开展（1分）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45" w:hRule="atLeast"/>
          <w:jc w:val="center"/>
        </w:trPr>
        <w:tc>
          <w:tcPr>
            <w:tcW w:w="702" w:type="dxa"/>
            <w:vMerge w:val="continue"/>
            <w:tcBorders>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①管理制度健全（2分）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②制度执行严格（3分）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656" w:hRule="atLeast"/>
          <w:jc w:val="center"/>
        </w:trPr>
        <w:tc>
          <w:tcPr>
            <w:tcW w:w="702"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24"/>
              </w:rPr>
            </w:pPr>
            <w:r>
              <w:rPr>
                <w:rFonts w:hint="eastAsia" w:ascii="仿宋_GB2312" w:hAnsi="宋体" w:eastAsia="仿宋_GB2312" w:cs="宋体"/>
                <w:b/>
                <w:bCs/>
                <w:kern w:val="0"/>
                <w:sz w:val="24"/>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得分</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经济</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项目实施对经济发展所带来的直接或间接影响情况。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社会</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项目实施对社会发展所带来的直接或间接影响情况。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eastAsia="zh-CN"/>
              </w:rPr>
              <w:t>生态</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项目实施对生态环境所带来的直接或间接影响情况。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可持续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项目后续运行及成效发挥的可持续影响情况。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服务</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对象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kern w:val="0"/>
                <w:sz w:val="24"/>
                <w:lang w:val="en-US" w:eastAsia="zh-CN"/>
              </w:rPr>
            </w:pPr>
            <w:r>
              <w:rPr>
                <w:rFonts w:hint="eastAsia" w:ascii="宋体" w:hAnsi="宋体" w:cs="宋体"/>
                <w:kern w:val="0"/>
                <w:sz w:val="24"/>
                <w:lang w:val="en-US" w:eastAsia="zh-CN"/>
              </w:rPr>
              <w:t>8</w:t>
            </w: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2772" w:type="dxa"/>
            <w:tcBorders>
              <w:top w:val="nil"/>
              <w:left w:val="nil"/>
              <w:bottom w:val="single" w:color="000000" w:sz="4" w:space="0"/>
              <w:right w:val="nil"/>
            </w:tcBorders>
            <w:noWrap w:val="0"/>
            <w:vAlign w:val="center"/>
          </w:tcPr>
          <w:p>
            <w:pPr>
              <w:widowControl/>
              <w:spacing w:line="240" w:lineRule="exact"/>
              <w:jc w:val="center"/>
              <w:rPr>
                <w:rFonts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hint="default" w:ascii="宋体" w:hAnsi="宋体" w:eastAsia="宋体" w:cs="宋体"/>
                <w:b/>
                <w:bCs/>
                <w:kern w:val="0"/>
                <w:sz w:val="24"/>
                <w:lang w:val="en-US" w:eastAsia="zh-CN"/>
              </w:rPr>
            </w:pPr>
            <w:r>
              <w:rPr>
                <w:rFonts w:hint="eastAsia" w:ascii="宋体" w:hAnsi="宋体" w:cs="宋体"/>
                <w:b/>
                <w:bCs/>
                <w:kern w:val="0"/>
                <w:sz w:val="24"/>
                <w:lang w:val="en-US" w:eastAsia="zh-CN"/>
              </w:rPr>
              <w:t>98</w:t>
            </w:r>
          </w:p>
        </w:tc>
      </w:tr>
    </w:tbl>
    <w:p>
      <w:pPr>
        <w:adjustRightInd w:val="0"/>
        <w:snapToGrid w:val="0"/>
        <w:spacing w:before="156" w:beforeLines="50" w:line="200" w:lineRule="exact"/>
        <w:contextualSpacing/>
        <w:rPr>
          <w:rFonts w:hint="eastAsia" w:ascii="仿宋_GB2312" w:eastAsia="仿宋_GB2312"/>
        </w:rPr>
      </w:pPr>
    </w:p>
    <w:p>
      <w:pPr>
        <w:adjustRightInd w:val="0"/>
        <w:snapToGrid w:val="0"/>
        <w:spacing w:before="156" w:beforeLines="50"/>
        <w:contextualSpacing/>
        <w:rPr>
          <w:rFonts w:hint="eastAsia" w:ascii="仿宋_GB2312" w:eastAsia="仿宋_GB2312"/>
        </w:rPr>
      </w:pPr>
      <w:r>
        <w:rPr>
          <w:rFonts w:hint="eastAsia" w:ascii="仿宋_GB2312" w:eastAsia="仿宋_GB2312"/>
        </w:rPr>
        <w:t>备注：部门（单位）根据项目实际，在《项目支出绩效评价指标体系（参考样表）》上进一步完</w:t>
      </w:r>
    </w:p>
    <w:p>
      <w:pPr>
        <w:adjustRightInd w:val="0"/>
        <w:snapToGrid w:val="0"/>
        <w:spacing w:before="156" w:beforeLines="50"/>
        <w:ind w:firstLine="630" w:firstLineChars="300"/>
        <w:contextualSpacing/>
        <w:rPr>
          <w:rFonts w:hint="eastAsia" w:eastAsia="仿宋_GB2312"/>
          <w:sz w:val="32"/>
        </w:rPr>
      </w:pPr>
      <w:r>
        <w:rPr>
          <w:rFonts w:hint="eastAsia" w:ascii="仿宋_GB2312" w:eastAsia="仿宋_GB2312"/>
        </w:rPr>
        <w:t>善、量化、细化个性指标，形成本项目的指标体系。</w:t>
      </w:r>
    </w:p>
    <w:p>
      <w:pPr>
        <w:spacing w:line="348" w:lineRule="auto"/>
        <w:rPr>
          <w:rFonts w:ascii="黑体" w:hAnsi="黑体" w:eastAsia="黑体" w:cs="黑体"/>
          <w:bCs/>
          <w:sz w:val="32"/>
          <w:szCs w:val="32"/>
        </w:rPr>
      </w:pPr>
      <w:r>
        <w:rPr>
          <w:rFonts w:hint="eastAsia" w:ascii="黑体" w:hAnsi="黑体" w:eastAsia="黑体" w:cs="黑体"/>
          <w:bCs/>
          <w:sz w:val="32"/>
          <w:szCs w:val="32"/>
        </w:rPr>
        <w:t>附件2-2</w:t>
      </w:r>
    </w:p>
    <w:p>
      <w:pPr>
        <w:spacing w:line="348" w:lineRule="auto"/>
        <w:rPr>
          <w:rFonts w:eastAsia="黑体" w:cs="黑体"/>
          <w:bCs/>
          <w:sz w:val="32"/>
          <w:szCs w:val="32"/>
        </w:rPr>
      </w:pPr>
    </w:p>
    <w:p>
      <w:pPr>
        <w:spacing w:before="156" w:beforeLines="50" w:line="348" w:lineRule="auto"/>
        <w:jc w:val="center"/>
        <w:rPr>
          <w:rFonts w:eastAsia="方正小标宋简体"/>
          <w:bCs/>
          <w:sz w:val="44"/>
          <w:szCs w:val="44"/>
        </w:rPr>
      </w:pPr>
      <w:r>
        <w:rPr>
          <w:rFonts w:hint="eastAsia" w:eastAsia="方正小标宋简体"/>
          <w:bCs/>
          <w:sz w:val="44"/>
          <w:szCs w:val="44"/>
        </w:rPr>
        <w:t>华容县财政支出绩效评价自评报告</w:t>
      </w:r>
    </w:p>
    <w:p>
      <w:pPr>
        <w:rPr>
          <w:rFonts w:eastAsia="仿宋_GB2312"/>
          <w:b/>
          <w:sz w:val="32"/>
        </w:rPr>
      </w:pPr>
    </w:p>
    <w:p>
      <w:pPr>
        <w:rPr>
          <w:rFonts w:eastAsia="仿宋_GB2312"/>
          <w:b/>
          <w:sz w:val="32"/>
        </w:rPr>
      </w:pPr>
    </w:p>
    <w:p>
      <w:pPr>
        <w:spacing w:line="760" w:lineRule="exact"/>
        <w:ind w:firstLine="470" w:firstLineChars="147"/>
        <w:rPr>
          <w:rFonts w:eastAsia="仿宋_GB2312"/>
          <w:sz w:val="32"/>
          <w:szCs w:val="32"/>
        </w:rPr>
      </w:pPr>
      <w:r>
        <w:rPr>
          <w:rFonts w:hint="eastAsia" w:eastAsia="仿宋_GB2312"/>
          <w:sz w:val="32"/>
          <w:szCs w:val="32"/>
        </w:rPr>
        <w:t>评价类型：项目实施过程评价□   项目完成结果评价□</w:t>
      </w:r>
    </w:p>
    <w:p>
      <w:pPr>
        <w:spacing w:before="156" w:beforeLines="50" w:line="760" w:lineRule="exact"/>
        <w:ind w:firstLine="480" w:firstLineChars="150"/>
        <w:rPr>
          <w:rFonts w:eastAsia="仿宋_GB2312"/>
          <w:sz w:val="32"/>
          <w:u w:val="single"/>
        </w:rPr>
      </w:pPr>
      <w:r>
        <w:rPr>
          <w:rFonts w:hint="eastAsia" w:eastAsia="仿宋_GB2312"/>
          <w:sz w:val="32"/>
        </w:rPr>
        <w:t>项目名称：</w:t>
      </w:r>
      <w:r>
        <w:rPr>
          <w:rFonts w:hint="eastAsia" w:eastAsia="仿宋_GB2312"/>
          <w:sz w:val="32"/>
          <w:u w:val="single"/>
        </w:rPr>
        <w:t xml:space="preserve">    护城大垸沟捞草扫障工程                                 </w:t>
      </w:r>
    </w:p>
    <w:p>
      <w:pPr>
        <w:spacing w:before="156" w:beforeLines="50" w:line="760" w:lineRule="exact"/>
        <w:ind w:firstLine="480" w:firstLineChars="150"/>
        <w:rPr>
          <w:rFonts w:eastAsia="仿宋_GB2312"/>
          <w:sz w:val="32"/>
        </w:rPr>
      </w:pPr>
      <w:r>
        <w:rPr>
          <w:rFonts w:hint="eastAsia" w:eastAsia="仿宋_GB2312"/>
          <w:sz w:val="32"/>
        </w:rPr>
        <w:t>项目单位：</w:t>
      </w:r>
      <w:r>
        <w:rPr>
          <w:rFonts w:hint="eastAsia" w:eastAsia="仿宋_GB2312"/>
          <w:sz w:val="32"/>
          <w:u w:val="single"/>
        </w:rPr>
        <w:t xml:space="preserve">      华容县水旱灾害防御事务中心                                    </w:t>
      </w:r>
    </w:p>
    <w:p>
      <w:pPr>
        <w:spacing w:before="156" w:beforeLines="50" w:line="760" w:lineRule="exact"/>
        <w:ind w:firstLine="480" w:firstLineChars="150"/>
        <w:rPr>
          <w:rFonts w:eastAsia="仿宋_GB2312"/>
          <w:sz w:val="32"/>
          <w:u w:val="single"/>
        </w:rPr>
      </w:pPr>
      <w:r>
        <w:rPr>
          <w:rFonts w:hint="eastAsia" w:eastAsia="仿宋_GB2312"/>
          <w:sz w:val="32"/>
        </w:rPr>
        <w:t>主管部门：</w:t>
      </w:r>
      <w:r>
        <w:rPr>
          <w:rFonts w:hint="eastAsia" w:eastAsia="仿宋_GB2312"/>
          <w:sz w:val="32"/>
          <w:u w:val="single"/>
        </w:rPr>
        <w:t xml:space="preserve">      水利局                                 </w:t>
      </w:r>
    </w:p>
    <w:p>
      <w:pPr>
        <w:spacing w:before="156" w:beforeLines="50" w:line="760" w:lineRule="exact"/>
        <w:ind w:firstLine="480" w:firstLineChars="150"/>
        <w:rPr>
          <w:rFonts w:eastAsia="仿宋_GB2312"/>
          <w:sz w:val="32"/>
        </w:rPr>
      </w:pPr>
      <w:r>
        <w:rPr>
          <w:rFonts w:hint="eastAsia" w:eastAsia="仿宋_GB2312"/>
          <w:sz w:val="32"/>
        </w:rPr>
        <w:t>评价方式：</w:t>
      </w:r>
      <w:r>
        <w:rPr>
          <w:rFonts w:hint="eastAsia" w:eastAsia="仿宋_GB2312"/>
          <w:sz w:val="28"/>
          <w:szCs w:val="28"/>
        </w:rPr>
        <w:t>部门（单位）绩效自评</w:t>
      </w:r>
    </w:p>
    <w:p>
      <w:pPr>
        <w:spacing w:before="156" w:beforeLines="50" w:line="760" w:lineRule="exact"/>
        <w:ind w:firstLine="480" w:firstLineChars="150"/>
        <w:rPr>
          <w:rFonts w:eastAsia="仿宋_GB2312"/>
          <w:sz w:val="28"/>
          <w:szCs w:val="28"/>
        </w:rPr>
      </w:pPr>
      <w:r>
        <w:rPr>
          <w:rFonts w:hint="eastAsia" w:eastAsia="仿宋_GB2312"/>
          <w:sz w:val="32"/>
          <w:szCs w:val="32"/>
        </w:rPr>
        <w:t>评价机构：</w:t>
      </w:r>
      <w:r>
        <w:rPr>
          <w:rFonts w:hint="eastAsia" w:eastAsia="仿宋_GB2312"/>
          <w:sz w:val="28"/>
          <w:szCs w:val="28"/>
        </w:rPr>
        <w:t xml:space="preserve">部门（单位）评价组   </w:t>
      </w:r>
    </w:p>
    <w:p>
      <w:pPr>
        <w:spacing w:before="156" w:beforeLines="50" w:line="760" w:lineRule="exact"/>
        <w:ind w:firstLine="420" w:firstLineChars="150"/>
        <w:rPr>
          <w:rFonts w:eastAsia="仿宋_GB2312"/>
          <w:sz w:val="28"/>
          <w:szCs w:val="28"/>
        </w:rPr>
      </w:pPr>
    </w:p>
    <w:p>
      <w:pPr>
        <w:spacing w:before="156" w:beforeLines="50" w:line="348" w:lineRule="auto"/>
        <w:ind w:firstLine="420" w:firstLineChars="150"/>
        <w:rPr>
          <w:rFonts w:eastAsia="仿宋_GB2312"/>
          <w:sz w:val="28"/>
          <w:szCs w:val="28"/>
        </w:rPr>
      </w:pPr>
    </w:p>
    <w:p>
      <w:pPr>
        <w:spacing w:before="156" w:beforeLines="50" w:line="348" w:lineRule="auto"/>
        <w:ind w:firstLine="420" w:firstLineChars="150"/>
        <w:rPr>
          <w:rFonts w:eastAsia="仿宋_GB2312"/>
          <w:sz w:val="28"/>
          <w:szCs w:val="28"/>
        </w:rPr>
      </w:pPr>
    </w:p>
    <w:p>
      <w:pPr>
        <w:spacing w:before="156" w:beforeLines="50" w:line="120" w:lineRule="exact"/>
        <w:ind w:firstLine="420" w:firstLineChars="150"/>
        <w:rPr>
          <w:rFonts w:eastAsia="仿宋_GB2312"/>
          <w:sz w:val="28"/>
          <w:szCs w:val="28"/>
        </w:rPr>
      </w:pPr>
    </w:p>
    <w:p>
      <w:pPr>
        <w:spacing w:before="156" w:beforeLines="50" w:line="120" w:lineRule="exact"/>
        <w:ind w:firstLine="420" w:firstLineChars="150"/>
        <w:rPr>
          <w:rFonts w:eastAsia="仿宋_GB2312"/>
          <w:sz w:val="28"/>
          <w:szCs w:val="28"/>
        </w:rPr>
      </w:pPr>
    </w:p>
    <w:p>
      <w:pPr>
        <w:spacing w:before="156" w:beforeLines="50" w:line="120" w:lineRule="exact"/>
        <w:ind w:firstLine="420" w:firstLineChars="150"/>
        <w:rPr>
          <w:rFonts w:eastAsia="仿宋_GB2312"/>
          <w:sz w:val="28"/>
          <w:szCs w:val="28"/>
        </w:rPr>
      </w:pPr>
    </w:p>
    <w:p>
      <w:pPr>
        <w:spacing w:line="348" w:lineRule="auto"/>
        <w:jc w:val="center"/>
        <w:rPr>
          <w:rFonts w:eastAsia="仿宋_GB2312"/>
          <w:sz w:val="32"/>
        </w:rPr>
      </w:pPr>
      <w:r>
        <w:rPr>
          <w:rFonts w:hint="eastAsia" w:eastAsia="仿宋_GB2312"/>
          <w:sz w:val="32"/>
        </w:rPr>
        <w:t>报告日期： 2021. 年  7 月   18日</w:t>
      </w:r>
    </w:p>
    <w:p>
      <w:pPr>
        <w:spacing w:line="348" w:lineRule="auto"/>
        <w:jc w:val="center"/>
        <w:rPr>
          <w:rFonts w:eastAsia="仿宋_GB2312"/>
          <w:sz w:val="32"/>
        </w:rPr>
      </w:pPr>
      <w:r>
        <w:rPr>
          <w:rFonts w:hint="eastAsia" w:eastAsia="仿宋_GB2312"/>
          <w:sz w:val="32"/>
        </w:rPr>
        <w:t>华容县财政局（制）</w:t>
      </w:r>
    </w:p>
    <w:p>
      <w:pPr>
        <w:spacing w:line="100" w:lineRule="exact"/>
        <w:jc w:val="center"/>
        <w:rPr>
          <w:rFonts w:eastAsia="仿宋_GB2312"/>
          <w:sz w:val="32"/>
        </w:rPr>
      </w:pPr>
    </w:p>
    <w:p>
      <w:pPr>
        <w:spacing w:line="100" w:lineRule="exact"/>
        <w:jc w:val="center"/>
        <w:rPr>
          <w:rFonts w:eastAsia="仿宋_GB2312"/>
          <w:sz w:val="32"/>
        </w:rPr>
      </w:pPr>
    </w:p>
    <w:p>
      <w:pPr>
        <w:spacing w:line="100" w:lineRule="exact"/>
        <w:jc w:val="center"/>
        <w:rPr>
          <w:rFonts w:eastAsia="仿宋_GB2312"/>
          <w:sz w:val="32"/>
        </w:rPr>
      </w:pPr>
    </w:p>
    <w:tbl>
      <w:tblPr>
        <w:tblStyle w:val="6"/>
        <w:tblW w:w="95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89"/>
        <w:gridCol w:w="602"/>
        <w:gridCol w:w="118"/>
        <w:gridCol w:w="1800"/>
        <w:gridCol w:w="22"/>
        <w:gridCol w:w="191"/>
        <w:gridCol w:w="507"/>
        <w:gridCol w:w="562"/>
        <w:gridCol w:w="785"/>
        <w:gridCol w:w="297"/>
        <w:gridCol w:w="720"/>
        <w:gridCol w:w="1620"/>
        <w:gridCol w:w="6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9582" w:type="dxa"/>
            <w:gridSpan w:val="14"/>
            <w:vAlign w:val="center"/>
          </w:tcPr>
          <w:p>
            <w:pPr>
              <w:jc w:val="center"/>
              <w:rPr>
                <w:rFonts w:eastAsia="仿宋_GB2312"/>
                <w:b/>
                <w:sz w:val="24"/>
              </w:rPr>
            </w:pPr>
            <w:r>
              <w:rPr>
                <w:rFonts w:hint="eastAsia" w:eastAsia="仿宋_GB2312"/>
                <w:b/>
                <w:sz w:val="24"/>
              </w:rPr>
              <w:t>一、项 目 基 本 概 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vAlign w:val="center"/>
          </w:tcPr>
          <w:p>
            <w:pPr>
              <w:rPr>
                <w:rFonts w:eastAsia="仿宋_GB2312"/>
                <w:sz w:val="24"/>
              </w:rPr>
            </w:pPr>
            <w:r>
              <w:rPr>
                <w:rFonts w:hint="eastAsia" w:eastAsia="仿宋_GB2312"/>
                <w:sz w:val="24"/>
              </w:rPr>
              <w:t>项目负责人</w:t>
            </w:r>
          </w:p>
        </w:tc>
        <w:tc>
          <w:tcPr>
            <w:tcW w:w="3240" w:type="dxa"/>
            <w:gridSpan w:val="6"/>
            <w:vAlign w:val="center"/>
          </w:tcPr>
          <w:p>
            <w:pPr>
              <w:rPr>
                <w:rFonts w:eastAsia="仿宋_GB2312"/>
                <w:sz w:val="24"/>
              </w:rPr>
            </w:pPr>
            <w:r>
              <w:rPr>
                <w:rFonts w:hint="eastAsia" w:eastAsia="仿宋_GB2312"/>
                <w:sz w:val="24"/>
              </w:rPr>
              <w:t>肖建华</w:t>
            </w:r>
          </w:p>
        </w:tc>
        <w:tc>
          <w:tcPr>
            <w:tcW w:w="1347" w:type="dxa"/>
            <w:gridSpan w:val="2"/>
            <w:vAlign w:val="center"/>
          </w:tcPr>
          <w:p>
            <w:pPr>
              <w:rPr>
                <w:rFonts w:eastAsia="仿宋_GB2312"/>
                <w:sz w:val="24"/>
              </w:rPr>
            </w:pPr>
            <w:r>
              <w:rPr>
                <w:rFonts w:hint="eastAsia" w:eastAsia="仿宋_GB2312"/>
                <w:sz w:val="24"/>
              </w:rPr>
              <w:t>联系电话</w:t>
            </w:r>
          </w:p>
        </w:tc>
        <w:tc>
          <w:tcPr>
            <w:tcW w:w="3333" w:type="dxa"/>
            <w:gridSpan w:val="4"/>
            <w:vAlign w:val="center"/>
          </w:tcPr>
          <w:p>
            <w:pPr>
              <w:rPr>
                <w:rFonts w:eastAsia="仿宋_GB2312"/>
                <w:sz w:val="24"/>
              </w:rPr>
            </w:pPr>
            <w:r>
              <w:rPr>
                <w:rFonts w:hint="eastAsia" w:eastAsia="仿宋_GB2312"/>
                <w:sz w:val="24"/>
              </w:rPr>
              <w:t>15873095812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vAlign w:val="center"/>
          </w:tcPr>
          <w:p>
            <w:pPr>
              <w:rPr>
                <w:rFonts w:eastAsia="仿宋_GB2312"/>
                <w:sz w:val="24"/>
              </w:rPr>
            </w:pPr>
            <w:r>
              <w:rPr>
                <w:rFonts w:hint="eastAsia" w:eastAsia="仿宋_GB2312"/>
                <w:sz w:val="24"/>
              </w:rPr>
              <w:t>项目地址</w:t>
            </w:r>
          </w:p>
        </w:tc>
        <w:tc>
          <w:tcPr>
            <w:tcW w:w="3240" w:type="dxa"/>
            <w:gridSpan w:val="6"/>
            <w:vAlign w:val="center"/>
          </w:tcPr>
          <w:p>
            <w:pPr>
              <w:rPr>
                <w:rFonts w:eastAsia="仿宋_GB2312"/>
                <w:sz w:val="24"/>
              </w:rPr>
            </w:pPr>
            <w:r>
              <w:rPr>
                <w:rFonts w:hint="eastAsia" w:eastAsia="仿宋_GB2312"/>
                <w:sz w:val="24"/>
              </w:rPr>
              <w:t>护城大垸</w:t>
            </w:r>
          </w:p>
        </w:tc>
        <w:tc>
          <w:tcPr>
            <w:tcW w:w="1347" w:type="dxa"/>
            <w:gridSpan w:val="2"/>
            <w:vAlign w:val="center"/>
          </w:tcPr>
          <w:p>
            <w:pPr>
              <w:rPr>
                <w:rFonts w:eastAsia="仿宋_GB2312"/>
                <w:sz w:val="24"/>
              </w:rPr>
            </w:pPr>
            <w:r>
              <w:rPr>
                <w:rFonts w:hint="eastAsia" w:eastAsia="仿宋_GB2312"/>
                <w:sz w:val="24"/>
              </w:rPr>
              <w:t>邮  编</w:t>
            </w:r>
          </w:p>
        </w:tc>
        <w:tc>
          <w:tcPr>
            <w:tcW w:w="3333" w:type="dxa"/>
            <w:gridSpan w:val="4"/>
            <w:vAlign w:val="center"/>
          </w:tcPr>
          <w:p>
            <w:pPr>
              <w:rPr>
                <w:rFonts w:eastAsia="仿宋_GB2312"/>
                <w:sz w:val="24"/>
              </w:rPr>
            </w:pPr>
            <w:r>
              <w:rPr>
                <w:rFonts w:hint="eastAsia" w:eastAsia="仿宋_GB2312"/>
                <w:sz w:val="24"/>
              </w:rPr>
              <w:t>410016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vAlign w:val="center"/>
          </w:tcPr>
          <w:p>
            <w:pPr>
              <w:rPr>
                <w:rFonts w:eastAsia="仿宋_GB2312"/>
                <w:sz w:val="24"/>
              </w:rPr>
            </w:pPr>
            <w:r>
              <w:rPr>
                <w:rFonts w:hint="eastAsia" w:eastAsia="仿宋_GB2312"/>
                <w:sz w:val="24"/>
              </w:rPr>
              <w:t>项目起止时间</w:t>
            </w:r>
          </w:p>
        </w:tc>
        <w:tc>
          <w:tcPr>
            <w:tcW w:w="7920" w:type="dxa"/>
            <w:gridSpan w:val="12"/>
            <w:vAlign w:val="center"/>
          </w:tcPr>
          <w:p>
            <w:pPr>
              <w:ind w:firstLine="1190" w:firstLineChars="496"/>
              <w:rPr>
                <w:rFonts w:eastAsia="仿宋_GB2312"/>
                <w:sz w:val="24"/>
              </w:rPr>
            </w:pPr>
            <w:r>
              <w:rPr>
                <w:rFonts w:hint="eastAsia" w:eastAsia="仿宋_GB2312"/>
                <w:sz w:val="24"/>
              </w:rPr>
              <w:t>2021年   3    月起至      202    年   12    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662" w:type="dxa"/>
            <w:gridSpan w:val="2"/>
            <w:tcBorders>
              <w:bottom w:val="single" w:color="auto" w:sz="4" w:space="0"/>
            </w:tcBorders>
            <w:vAlign w:val="center"/>
          </w:tcPr>
          <w:p>
            <w:pPr>
              <w:spacing w:line="360" w:lineRule="exact"/>
              <w:jc w:val="center"/>
              <w:rPr>
                <w:rFonts w:eastAsia="仿宋_GB2312"/>
                <w:sz w:val="24"/>
              </w:rPr>
            </w:pPr>
            <w:r>
              <w:rPr>
                <w:rFonts w:hint="eastAsia" w:eastAsia="仿宋_GB2312"/>
                <w:sz w:val="24"/>
              </w:rPr>
              <w:t>计划安排资金</w:t>
            </w:r>
          </w:p>
          <w:p>
            <w:pPr>
              <w:spacing w:line="360" w:lineRule="exact"/>
              <w:jc w:val="center"/>
              <w:rPr>
                <w:rFonts w:eastAsia="仿宋_GB2312"/>
                <w:sz w:val="24"/>
              </w:rPr>
            </w:pPr>
            <w:r>
              <w:rPr>
                <w:rFonts w:hint="eastAsia" w:eastAsia="仿宋_GB2312"/>
                <w:sz w:val="24"/>
              </w:rPr>
              <w:t>（万元）</w:t>
            </w:r>
          </w:p>
        </w:tc>
        <w:tc>
          <w:tcPr>
            <w:tcW w:w="720" w:type="dxa"/>
            <w:gridSpan w:val="2"/>
            <w:tcBorders>
              <w:bottom w:val="single" w:color="auto" w:sz="4" w:space="0"/>
            </w:tcBorders>
            <w:vAlign w:val="center"/>
          </w:tcPr>
          <w:p>
            <w:pPr>
              <w:spacing w:line="360" w:lineRule="exact"/>
              <w:jc w:val="center"/>
              <w:rPr>
                <w:rFonts w:eastAsia="仿宋_GB2312"/>
                <w:sz w:val="24"/>
              </w:rPr>
            </w:pPr>
            <w:r>
              <w:rPr>
                <w:rFonts w:hint="eastAsia" w:eastAsia="仿宋_GB2312"/>
                <w:sz w:val="24"/>
              </w:rPr>
              <w:t>80</w:t>
            </w:r>
          </w:p>
        </w:tc>
        <w:tc>
          <w:tcPr>
            <w:tcW w:w="1800" w:type="dxa"/>
            <w:tcBorders>
              <w:bottom w:val="single" w:color="auto" w:sz="4" w:space="0"/>
            </w:tcBorders>
            <w:vAlign w:val="center"/>
          </w:tcPr>
          <w:p>
            <w:pPr>
              <w:spacing w:line="360" w:lineRule="exact"/>
              <w:jc w:val="center"/>
              <w:rPr>
                <w:rFonts w:eastAsia="仿宋_GB2312"/>
                <w:sz w:val="24"/>
              </w:rPr>
            </w:pPr>
            <w:r>
              <w:rPr>
                <w:rFonts w:hint="eastAsia" w:eastAsia="仿宋_GB2312"/>
                <w:sz w:val="24"/>
              </w:rPr>
              <w:t>实际到位资金</w:t>
            </w:r>
          </w:p>
          <w:p>
            <w:pPr>
              <w:spacing w:line="360" w:lineRule="exact"/>
              <w:jc w:val="center"/>
              <w:rPr>
                <w:rFonts w:eastAsia="仿宋_GB2312"/>
                <w:sz w:val="24"/>
              </w:rPr>
            </w:pPr>
            <w:r>
              <w:rPr>
                <w:rFonts w:hint="eastAsia" w:eastAsia="仿宋_GB2312"/>
                <w:sz w:val="24"/>
              </w:rPr>
              <w:t>（万元）</w:t>
            </w:r>
          </w:p>
        </w:tc>
        <w:tc>
          <w:tcPr>
            <w:tcW w:w="720" w:type="dxa"/>
            <w:gridSpan w:val="3"/>
            <w:tcBorders>
              <w:bottom w:val="single" w:color="auto" w:sz="4" w:space="0"/>
            </w:tcBorders>
            <w:vAlign w:val="center"/>
          </w:tcPr>
          <w:p>
            <w:pPr>
              <w:spacing w:line="360" w:lineRule="exact"/>
              <w:jc w:val="center"/>
              <w:rPr>
                <w:rFonts w:eastAsia="仿宋_GB2312"/>
                <w:sz w:val="24"/>
              </w:rPr>
            </w:pPr>
            <w:r>
              <w:rPr>
                <w:rFonts w:hint="eastAsia" w:eastAsia="仿宋_GB2312"/>
                <w:sz w:val="24"/>
              </w:rPr>
              <w:t>80</w:t>
            </w:r>
          </w:p>
        </w:tc>
        <w:tc>
          <w:tcPr>
            <w:tcW w:w="1644" w:type="dxa"/>
            <w:gridSpan w:val="3"/>
            <w:tcBorders>
              <w:bottom w:val="single" w:color="auto" w:sz="4" w:space="0"/>
            </w:tcBorders>
            <w:vAlign w:val="center"/>
          </w:tcPr>
          <w:p>
            <w:pPr>
              <w:spacing w:line="360" w:lineRule="exact"/>
              <w:jc w:val="center"/>
              <w:rPr>
                <w:rFonts w:eastAsia="仿宋_GB2312"/>
                <w:sz w:val="24"/>
              </w:rPr>
            </w:pPr>
            <w:r>
              <w:rPr>
                <w:rFonts w:hint="eastAsia" w:eastAsia="仿宋_GB2312"/>
                <w:sz w:val="24"/>
              </w:rPr>
              <w:t>实际支出</w:t>
            </w:r>
          </w:p>
          <w:p>
            <w:pPr>
              <w:spacing w:line="360" w:lineRule="exact"/>
              <w:jc w:val="center"/>
              <w:rPr>
                <w:rFonts w:eastAsia="仿宋_GB2312"/>
                <w:sz w:val="24"/>
              </w:rPr>
            </w:pPr>
            <w:r>
              <w:rPr>
                <w:rFonts w:hint="eastAsia" w:eastAsia="仿宋_GB2312"/>
                <w:sz w:val="24"/>
              </w:rPr>
              <w:t>（万元）</w:t>
            </w:r>
          </w:p>
        </w:tc>
        <w:tc>
          <w:tcPr>
            <w:tcW w:w="720" w:type="dxa"/>
            <w:tcBorders>
              <w:bottom w:val="single" w:color="auto" w:sz="4" w:space="0"/>
            </w:tcBorders>
            <w:vAlign w:val="center"/>
          </w:tcPr>
          <w:p>
            <w:pPr>
              <w:spacing w:line="400" w:lineRule="exact"/>
              <w:jc w:val="center"/>
              <w:rPr>
                <w:rFonts w:eastAsia="仿宋_GB2312"/>
                <w:sz w:val="24"/>
              </w:rPr>
            </w:pPr>
            <w:r>
              <w:rPr>
                <w:rFonts w:hint="eastAsia" w:eastAsia="仿宋_GB2312"/>
                <w:sz w:val="24"/>
              </w:rPr>
              <w:t>80</w:t>
            </w:r>
          </w:p>
        </w:tc>
        <w:tc>
          <w:tcPr>
            <w:tcW w:w="1620" w:type="dxa"/>
            <w:tcBorders>
              <w:bottom w:val="single" w:color="auto" w:sz="4" w:space="0"/>
            </w:tcBorders>
            <w:vAlign w:val="center"/>
          </w:tcPr>
          <w:p>
            <w:pPr>
              <w:spacing w:line="400" w:lineRule="exact"/>
              <w:jc w:val="center"/>
              <w:rPr>
                <w:rFonts w:eastAsia="仿宋_GB2312"/>
                <w:sz w:val="24"/>
              </w:rPr>
            </w:pPr>
            <w:r>
              <w:rPr>
                <w:rFonts w:hint="eastAsia" w:eastAsia="仿宋_GB2312"/>
                <w:sz w:val="24"/>
              </w:rPr>
              <w:t>结余</w:t>
            </w:r>
          </w:p>
          <w:p>
            <w:pPr>
              <w:spacing w:line="400" w:lineRule="exact"/>
              <w:jc w:val="center"/>
              <w:rPr>
                <w:rFonts w:eastAsia="仿宋_GB2312"/>
                <w:sz w:val="24"/>
              </w:rPr>
            </w:pPr>
            <w:r>
              <w:rPr>
                <w:rFonts w:hint="eastAsia" w:eastAsia="仿宋_GB2312"/>
                <w:sz w:val="24"/>
              </w:rPr>
              <w:t>（万元）</w:t>
            </w:r>
          </w:p>
        </w:tc>
        <w:tc>
          <w:tcPr>
            <w:tcW w:w="696" w:type="dxa"/>
            <w:tcBorders>
              <w:bottom w:val="single" w:color="auto" w:sz="4" w:space="0"/>
            </w:tcBorders>
            <w:vAlign w:val="center"/>
          </w:tcPr>
          <w:p>
            <w:pPr>
              <w:jc w:val="center"/>
              <w:rPr>
                <w:rFonts w:eastAsia="仿宋_GB2312"/>
                <w:b/>
                <w:sz w:val="24"/>
              </w:rPr>
            </w:pPr>
            <w:r>
              <w:rPr>
                <w:rFonts w:hint="eastAsia" w:eastAsia="仿宋_GB2312"/>
                <w:b/>
                <w:sz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vAlign w:val="center"/>
          </w:tcPr>
          <w:p>
            <w:pPr>
              <w:rPr>
                <w:rFonts w:eastAsia="仿宋_GB2312"/>
                <w:spacing w:val="-10"/>
                <w:sz w:val="24"/>
              </w:rPr>
            </w:pPr>
            <w:r>
              <w:rPr>
                <w:rFonts w:hint="eastAsia" w:eastAsia="仿宋_GB2312"/>
                <w:spacing w:val="-10"/>
                <w:sz w:val="24"/>
              </w:rPr>
              <w:t>其中：中央财政</w:t>
            </w:r>
          </w:p>
        </w:tc>
        <w:tc>
          <w:tcPr>
            <w:tcW w:w="720" w:type="dxa"/>
            <w:gridSpan w:val="2"/>
            <w:tcBorders>
              <w:bottom w:val="single" w:color="auto" w:sz="4" w:space="0"/>
            </w:tcBorders>
            <w:vAlign w:val="center"/>
          </w:tcPr>
          <w:p>
            <w:pPr>
              <w:rPr>
                <w:rFonts w:eastAsia="仿宋_GB2312"/>
                <w:spacing w:val="-6"/>
                <w:sz w:val="24"/>
              </w:rPr>
            </w:pPr>
          </w:p>
        </w:tc>
        <w:tc>
          <w:tcPr>
            <w:tcW w:w="1800" w:type="dxa"/>
            <w:tcBorders>
              <w:bottom w:val="single" w:color="auto" w:sz="4" w:space="0"/>
            </w:tcBorders>
            <w:vAlign w:val="center"/>
          </w:tcPr>
          <w:p>
            <w:pPr>
              <w:rPr>
                <w:rFonts w:eastAsia="仿宋_GB2312"/>
                <w:spacing w:val="-6"/>
                <w:sz w:val="24"/>
              </w:rPr>
            </w:pPr>
            <w:r>
              <w:rPr>
                <w:rFonts w:hint="eastAsia" w:eastAsia="仿宋_GB2312"/>
                <w:spacing w:val="-6"/>
                <w:sz w:val="24"/>
              </w:rPr>
              <w:t>其中：中央财政</w:t>
            </w:r>
          </w:p>
        </w:tc>
        <w:tc>
          <w:tcPr>
            <w:tcW w:w="720" w:type="dxa"/>
            <w:gridSpan w:val="3"/>
            <w:tcBorders>
              <w:bottom w:val="single" w:color="auto" w:sz="4" w:space="0"/>
            </w:tcBorders>
            <w:vAlign w:val="center"/>
          </w:tcPr>
          <w:p>
            <w:pPr>
              <w:rPr>
                <w:rFonts w:eastAsia="仿宋_GB2312"/>
                <w:spacing w:val="-6"/>
                <w:sz w:val="24"/>
              </w:rPr>
            </w:pPr>
          </w:p>
        </w:tc>
        <w:tc>
          <w:tcPr>
            <w:tcW w:w="1644" w:type="dxa"/>
            <w:gridSpan w:val="3"/>
            <w:tcBorders>
              <w:bottom w:val="single" w:color="auto" w:sz="4" w:space="0"/>
            </w:tcBorders>
            <w:vAlign w:val="center"/>
          </w:tcPr>
          <w:p>
            <w:pPr>
              <w:rPr>
                <w:rFonts w:eastAsia="仿宋_GB2312"/>
                <w:spacing w:val="-16"/>
                <w:sz w:val="24"/>
              </w:rPr>
            </w:pPr>
            <w:r>
              <w:rPr>
                <w:rFonts w:hint="eastAsia" w:eastAsia="仿宋_GB2312"/>
                <w:spacing w:val="-16"/>
                <w:sz w:val="24"/>
              </w:rPr>
              <w:t>其中：中央财政</w:t>
            </w:r>
          </w:p>
        </w:tc>
        <w:tc>
          <w:tcPr>
            <w:tcW w:w="720" w:type="dxa"/>
            <w:tcBorders>
              <w:bottom w:val="single" w:color="auto" w:sz="4" w:space="0"/>
            </w:tcBorders>
            <w:vAlign w:val="center"/>
          </w:tcPr>
          <w:p>
            <w:pPr>
              <w:rPr>
                <w:rFonts w:eastAsia="仿宋_GB2312"/>
                <w:spacing w:val="-6"/>
                <w:sz w:val="24"/>
              </w:rPr>
            </w:pPr>
          </w:p>
        </w:tc>
        <w:tc>
          <w:tcPr>
            <w:tcW w:w="1620" w:type="dxa"/>
            <w:tcBorders>
              <w:bottom w:val="single" w:color="auto" w:sz="4" w:space="0"/>
            </w:tcBorders>
            <w:vAlign w:val="center"/>
          </w:tcPr>
          <w:p>
            <w:pPr>
              <w:rPr>
                <w:rFonts w:eastAsia="仿宋_GB2312"/>
                <w:spacing w:val="-16"/>
                <w:sz w:val="24"/>
              </w:rPr>
            </w:pPr>
            <w:r>
              <w:rPr>
                <w:rFonts w:hint="eastAsia" w:eastAsia="仿宋_GB2312"/>
                <w:spacing w:val="-16"/>
                <w:sz w:val="24"/>
              </w:rPr>
              <w:t>其中：中央财政</w:t>
            </w:r>
          </w:p>
        </w:tc>
        <w:tc>
          <w:tcPr>
            <w:tcW w:w="696" w:type="dxa"/>
            <w:tcBorders>
              <w:bottom w:val="single" w:color="auto" w:sz="4" w:space="0"/>
            </w:tcBorders>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vAlign w:val="center"/>
          </w:tcPr>
          <w:p>
            <w:pPr>
              <w:rPr>
                <w:rFonts w:eastAsia="仿宋_GB2312"/>
                <w:sz w:val="24"/>
              </w:rPr>
            </w:pPr>
            <w:r>
              <w:rPr>
                <w:rFonts w:hint="eastAsia" w:eastAsia="仿宋_GB2312"/>
                <w:sz w:val="24"/>
              </w:rPr>
              <w:t>省财政</w:t>
            </w:r>
          </w:p>
        </w:tc>
        <w:tc>
          <w:tcPr>
            <w:tcW w:w="720" w:type="dxa"/>
            <w:gridSpan w:val="2"/>
            <w:tcBorders>
              <w:bottom w:val="single" w:color="auto" w:sz="4" w:space="0"/>
            </w:tcBorders>
            <w:vAlign w:val="center"/>
          </w:tcPr>
          <w:p>
            <w:pPr>
              <w:rPr>
                <w:rFonts w:eastAsia="仿宋_GB2312"/>
                <w:sz w:val="24"/>
              </w:rPr>
            </w:pPr>
          </w:p>
        </w:tc>
        <w:tc>
          <w:tcPr>
            <w:tcW w:w="1800" w:type="dxa"/>
            <w:tcBorders>
              <w:bottom w:val="single" w:color="auto" w:sz="4" w:space="0"/>
            </w:tcBorders>
            <w:vAlign w:val="center"/>
          </w:tcPr>
          <w:p>
            <w:pPr>
              <w:rPr>
                <w:rFonts w:eastAsia="仿宋_GB2312"/>
                <w:sz w:val="24"/>
              </w:rPr>
            </w:pPr>
            <w:r>
              <w:rPr>
                <w:rFonts w:hint="eastAsia" w:eastAsia="仿宋_GB2312"/>
                <w:sz w:val="24"/>
              </w:rPr>
              <w:t>省财政</w:t>
            </w:r>
          </w:p>
        </w:tc>
        <w:tc>
          <w:tcPr>
            <w:tcW w:w="720" w:type="dxa"/>
            <w:gridSpan w:val="3"/>
            <w:tcBorders>
              <w:bottom w:val="single" w:color="auto" w:sz="4" w:space="0"/>
            </w:tcBorders>
            <w:vAlign w:val="center"/>
          </w:tcPr>
          <w:p>
            <w:pPr>
              <w:rPr>
                <w:rFonts w:eastAsia="仿宋_GB2312"/>
                <w:sz w:val="24"/>
              </w:rPr>
            </w:pPr>
          </w:p>
        </w:tc>
        <w:tc>
          <w:tcPr>
            <w:tcW w:w="1644" w:type="dxa"/>
            <w:gridSpan w:val="3"/>
            <w:tcBorders>
              <w:bottom w:val="single" w:color="auto" w:sz="4" w:space="0"/>
            </w:tcBorders>
            <w:vAlign w:val="center"/>
          </w:tcPr>
          <w:p>
            <w:pPr>
              <w:rPr>
                <w:rFonts w:eastAsia="仿宋_GB2312"/>
                <w:sz w:val="24"/>
              </w:rPr>
            </w:pPr>
            <w:r>
              <w:rPr>
                <w:rFonts w:hint="eastAsia" w:eastAsia="仿宋_GB2312"/>
                <w:sz w:val="24"/>
              </w:rPr>
              <w:t>省财政</w:t>
            </w:r>
          </w:p>
        </w:tc>
        <w:tc>
          <w:tcPr>
            <w:tcW w:w="720" w:type="dxa"/>
            <w:tcBorders>
              <w:bottom w:val="single" w:color="auto" w:sz="4" w:space="0"/>
            </w:tcBorders>
            <w:vAlign w:val="center"/>
          </w:tcPr>
          <w:p>
            <w:pPr>
              <w:rPr>
                <w:rFonts w:eastAsia="仿宋_GB2312"/>
                <w:sz w:val="24"/>
              </w:rPr>
            </w:pPr>
          </w:p>
        </w:tc>
        <w:tc>
          <w:tcPr>
            <w:tcW w:w="1620" w:type="dxa"/>
            <w:tcBorders>
              <w:bottom w:val="single" w:color="auto" w:sz="4" w:space="0"/>
            </w:tcBorders>
            <w:vAlign w:val="center"/>
          </w:tcPr>
          <w:p>
            <w:pPr>
              <w:rPr>
                <w:rFonts w:eastAsia="仿宋_GB2312"/>
                <w:sz w:val="24"/>
              </w:rPr>
            </w:pPr>
            <w:r>
              <w:rPr>
                <w:rFonts w:hint="eastAsia" w:eastAsia="仿宋_GB2312"/>
                <w:sz w:val="24"/>
              </w:rPr>
              <w:t>省财政</w:t>
            </w:r>
          </w:p>
        </w:tc>
        <w:tc>
          <w:tcPr>
            <w:tcW w:w="696" w:type="dxa"/>
            <w:tcBorders>
              <w:bottom w:val="single" w:color="auto" w:sz="4" w:space="0"/>
            </w:tcBorders>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vAlign w:val="center"/>
          </w:tcPr>
          <w:p>
            <w:pPr>
              <w:rPr>
                <w:rFonts w:eastAsia="仿宋_GB2312"/>
                <w:sz w:val="24"/>
              </w:rPr>
            </w:pPr>
            <w:r>
              <w:rPr>
                <w:rFonts w:hint="eastAsia" w:eastAsia="仿宋_GB2312"/>
                <w:sz w:val="24"/>
              </w:rPr>
              <w:t>市财政</w:t>
            </w:r>
          </w:p>
        </w:tc>
        <w:tc>
          <w:tcPr>
            <w:tcW w:w="720" w:type="dxa"/>
            <w:gridSpan w:val="2"/>
            <w:tcBorders>
              <w:bottom w:val="single" w:color="auto" w:sz="4" w:space="0"/>
            </w:tcBorders>
            <w:vAlign w:val="center"/>
          </w:tcPr>
          <w:p>
            <w:pPr>
              <w:rPr>
                <w:rFonts w:eastAsia="仿宋_GB2312"/>
                <w:sz w:val="24"/>
              </w:rPr>
            </w:pPr>
          </w:p>
        </w:tc>
        <w:tc>
          <w:tcPr>
            <w:tcW w:w="1800" w:type="dxa"/>
            <w:tcBorders>
              <w:bottom w:val="single" w:color="auto" w:sz="4" w:space="0"/>
            </w:tcBorders>
            <w:vAlign w:val="center"/>
          </w:tcPr>
          <w:p>
            <w:pPr>
              <w:rPr>
                <w:rFonts w:eastAsia="仿宋_GB2312"/>
                <w:sz w:val="24"/>
              </w:rPr>
            </w:pPr>
            <w:r>
              <w:rPr>
                <w:rFonts w:hint="eastAsia" w:eastAsia="仿宋_GB2312"/>
                <w:sz w:val="24"/>
              </w:rPr>
              <w:t>市财政</w:t>
            </w:r>
          </w:p>
        </w:tc>
        <w:tc>
          <w:tcPr>
            <w:tcW w:w="720" w:type="dxa"/>
            <w:gridSpan w:val="3"/>
            <w:tcBorders>
              <w:bottom w:val="single" w:color="auto" w:sz="4" w:space="0"/>
            </w:tcBorders>
            <w:vAlign w:val="center"/>
          </w:tcPr>
          <w:p>
            <w:pPr>
              <w:rPr>
                <w:rFonts w:eastAsia="仿宋_GB2312"/>
                <w:sz w:val="24"/>
              </w:rPr>
            </w:pPr>
          </w:p>
        </w:tc>
        <w:tc>
          <w:tcPr>
            <w:tcW w:w="1644" w:type="dxa"/>
            <w:gridSpan w:val="3"/>
            <w:tcBorders>
              <w:bottom w:val="single" w:color="auto" w:sz="4" w:space="0"/>
            </w:tcBorders>
            <w:vAlign w:val="center"/>
          </w:tcPr>
          <w:p>
            <w:pPr>
              <w:rPr>
                <w:rFonts w:eastAsia="仿宋_GB2312"/>
                <w:sz w:val="24"/>
              </w:rPr>
            </w:pPr>
            <w:r>
              <w:rPr>
                <w:rFonts w:hint="eastAsia" w:eastAsia="仿宋_GB2312"/>
                <w:sz w:val="24"/>
              </w:rPr>
              <w:t>市财政</w:t>
            </w:r>
          </w:p>
        </w:tc>
        <w:tc>
          <w:tcPr>
            <w:tcW w:w="720" w:type="dxa"/>
            <w:tcBorders>
              <w:bottom w:val="single" w:color="auto" w:sz="4" w:space="0"/>
            </w:tcBorders>
            <w:vAlign w:val="center"/>
          </w:tcPr>
          <w:p>
            <w:pPr>
              <w:rPr>
                <w:rFonts w:eastAsia="仿宋_GB2312"/>
                <w:sz w:val="24"/>
              </w:rPr>
            </w:pPr>
          </w:p>
        </w:tc>
        <w:tc>
          <w:tcPr>
            <w:tcW w:w="1620" w:type="dxa"/>
            <w:tcBorders>
              <w:bottom w:val="single" w:color="auto" w:sz="4" w:space="0"/>
            </w:tcBorders>
            <w:vAlign w:val="center"/>
          </w:tcPr>
          <w:p>
            <w:pPr>
              <w:rPr>
                <w:rFonts w:eastAsia="仿宋_GB2312"/>
                <w:sz w:val="24"/>
              </w:rPr>
            </w:pPr>
            <w:r>
              <w:rPr>
                <w:rFonts w:hint="eastAsia" w:eastAsia="仿宋_GB2312"/>
                <w:sz w:val="24"/>
              </w:rPr>
              <w:t>市财政</w:t>
            </w:r>
          </w:p>
        </w:tc>
        <w:tc>
          <w:tcPr>
            <w:tcW w:w="696" w:type="dxa"/>
            <w:tcBorders>
              <w:bottom w:val="single" w:color="auto" w:sz="4" w:space="0"/>
            </w:tcBorders>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vAlign w:val="center"/>
          </w:tcPr>
          <w:p>
            <w:pPr>
              <w:rPr>
                <w:rFonts w:eastAsia="仿宋_GB2312"/>
                <w:sz w:val="24"/>
              </w:rPr>
            </w:pPr>
            <w:r>
              <w:rPr>
                <w:rFonts w:hint="eastAsia" w:eastAsia="仿宋_GB2312"/>
                <w:sz w:val="24"/>
              </w:rPr>
              <w:t>县市区财政</w:t>
            </w:r>
          </w:p>
        </w:tc>
        <w:tc>
          <w:tcPr>
            <w:tcW w:w="720" w:type="dxa"/>
            <w:gridSpan w:val="2"/>
            <w:tcBorders>
              <w:bottom w:val="single" w:color="auto" w:sz="4" w:space="0"/>
            </w:tcBorders>
            <w:vAlign w:val="center"/>
          </w:tcPr>
          <w:p>
            <w:pPr>
              <w:rPr>
                <w:rFonts w:eastAsia="仿宋_GB2312"/>
                <w:sz w:val="24"/>
              </w:rPr>
            </w:pPr>
            <w:r>
              <w:rPr>
                <w:rFonts w:hint="eastAsia" w:eastAsia="仿宋_GB2312"/>
                <w:sz w:val="24"/>
              </w:rPr>
              <w:t>80</w:t>
            </w:r>
          </w:p>
        </w:tc>
        <w:tc>
          <w:tcPr>
            <w:tcW w:w="1800" w:type="dxa"/>
            <w:tcBorders>
              <w:bottom w:val="single" w:color="auto" w:sz="4" w:space="0"/>
            </w:tcBorders>
            <w:vAlign w:val="center"/>
          </w:tcPr>
          <w:p>
            <w:pPr>
              <w:rPr>
                <w:rFonts w:eastAsia="仿宋_GB2312"/>
                <w:sz w:val="24"/>
              </w:rPr>
            </w:pPr>
            <w:r>
              <w:rPr>
                <w:rFonts w:hint="eastAsia" w:eastAsia="仿宋_GB2312"/>
                <w:sz w:val="24"/>
              </w:rPr>
              <w:t>县市区财政</w:t>
            </w:r>
          </w:p>
        </w:tc>
        <w:tc>
          <w:tcPr>
            <w:tcW w:w="720" w:type="dxa"/>
            <w:gridSpan w:val="3"/>
            <w:tcBorders>
              <w:bottom w:val="single" w:color="auto" w:sz="4" w:space="0"/>
            </w:tcBorders>
            <w:vAlign w:val="center"/>
          </w:tcPr>
          <w:p>
            <w:pPr>
              <w:rPr>
                <w:rFonts w:eastAsia="仿宋_GB2312"/>
                <w:sz w:val="24"/>
              </w:rPr>
            </w:pPr>
            <w:r>
              <w:rPr>
                <w:rFonts w:hint="eastAsia" w:eastAsia="仿宋_GB2312"/>
                <w:sz w:val="24"/>
              </w:rPr>
              <w:t>80</w:t>
            </w:r>
          </w:p>
        </w:tc>
        <w:tc>
          <w:tcPr>
            <w:tcW w:w="1644" w:type="dxa"/>
            <w:gridSpan w:val="3"/>
            <w:tcBorders>
              <w:bottom w:val="single" w:color="auto" w:sz="4" w:space="0"/>
            </w:tcBorders>
            <w:vAlign w:val="center"/>
          </w:tcPr>
          <w:p>
            <w:pPr>
              <w:rPr>
                <w:rFonts w:eastAsia="仿宋_GB2312"/>
                <w:sz w:val="24"/>
              </w:rPr>
            </w:pPr>
            <w:r>
              <w:rPr>
                <w:rFonts w:hint="eastAsia" w:eastAsia="仿宋_GB2312"/>
                <w:sz w:val="24"/>
              </w:rPr>
              <w:t>县市区财政</w:t>
            </w:r>
          </w:p>
        </w:tc>
        <w:tc>
          <w:tcPr>
            <w:tcW w:w="720" w:type="dxa"/>
            <w:tcBorders>
              <w:bottom w:val="single" w:color="auto" w:sz="4" w:space="0"/>
            </w:tcBorders>
            <w:vAlign w:val="center"/>
          </w:tcPr>
          <w:p>
            <w:pPr>
              <w:rPr>
                <w:rFonts w:eastAsia="仿宋_GB2312"/>
                <w:sz w:val="24"/>
              </w:rPr>
            </w:pPr>
            <w:r>
              <w:rPr>
                <w:rFonts w:hint="eastAsia" w:eastAsia="仿宋_GB2312"/>
                <w:sz w:val="24"/>
              </w:rPr>
              <w:t>80</w:t>
            </w:r>
          </w:p>
        </w:tc>
        <w:tc>
          <w:tcPr>
            <w:tcW w:w="1620" w:type="dxa"/>
            <w:tcBorders>
              <w:bottom w:val="single" w:color="auto" w:sz="4" w:space="0"/>
            </w:tcBorders>
            <w:vAlign w:val="center"/>
          </w:tcPr>
          <w:p>
            <w:pPr>
              <w:rPr>
                <w:rFonts w:eastAsia="仿宋_GB2312"/>
                <w:sz w:val="24"/>
              </w:rPr>
            </w:pPr>
            <w:r>
              <w:rPr>
                <w:rFonts w:hint="eastAsia" w:eastAsia="仿宋_GB2312"/>
                <w:sz w:val="24"/>
              </w:rPr>
              <w:t>县市区财政</w:t>
            </w:r>
          </w:p>
        </w:tc>
        <w:tc>
          <w:tcPr>
            <w:tcW w:w="696" w:type="dxa"/>
            <w:tcBorders>
              <w:bottom w:val="single" w:color="auto" w:sz="4" w:space="0"/>
            </w:tcBorders>
            <w:vAlign w:val="center"/>
          </w:tcPr>
          <w:p>
            <w:pPr>
              <w:jc w:val="center"/>
              <w:rPr>
                <w:rFonts w:eastAsia="仿宋_GB2312"/>
                <w:b/>
                <w:sz w:val="24"/>
              </w:rPr>
            </w:pPr>
            <w:r>
              <w:rPr>
                <w:rFonts w:hint="eastAsia" w:eastAsia="仿宋_GB2312"/>
                <w:b/>
                <w:sz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vAlign w:val="center"/>
          </w:tcPr>
          <w:p>
            <w:pPr>
              <w:rPr>
                <w:rFonts w:eastAsia="仿宋_GB2312"/>
                <w:sz w:val="24"/>
              </w:rPr>
            </w:pPr>
            <w:r>
              <w:rPr>
                <w:rFonts w:hint="eastAsia" w:eastAsia="仿宋_GB2312"/>
                <w:sz w:val="24"/>
              </w:rPr>
              <w:t>其它</w:t>
            </w:r>
          </w:p>
        </w:tc>
        <w:tc>
          <w:tcPr>
            <w:tcW w:w="720" w:type="dxa"/>
            <w:gridSpan w:val="2"/>
            <w:tcBorders>
              <w:bottom w:val="single" w:color="auto" w:sz="4" w:space="0"/>
            </w:tcBorders>
            <w:vAlign w:val="center"/>
          </w:tcPr>
          <w:p>
            <w:pPr>
              <w:rPr>
                <w:rFonts w:eastAsia="仿宋_GB2312"/>
                <w:sz w:val="24"/>
              </w:rPr>
            </w:pPr>
          </w:p>
        </w:tc>
        <w:tc>
          <w:tcPr>
            <w:tcW w:w="1800" w:type="dxa"/>
            <w:tcBorders>
              <w:bottom w:val="single" w:color="auto" w:sz="4" w:space="0"/>
            </w:tcBorders>
            <w:vAlign w:val="center"/>
          </w:tcPr>
          <w:p>
            <w:pPr>
              <w:rPr>
                <w:rFonts w:eastAsia="仿宋_GB2312"/>
                <w:sz w:val="24"/>
              </w:rPr>
            </w:pPr>
            <w:r>
              <w:rPr>
                <w:rFonts w:hint="eastAsia" w:eastAsia="仿宋_GB2312"/>
                <w:sz w:val="24"/>
              </w:rPr>
              <w:t>其它</w:t>
            </w:r>
          </w:p>
        </w:tc>
        <w:tc>
          <w:tcPr>
            <w:tcW w:w="720" w:type="dxa"/>
            <w:gridSpan w:val="3"/>
            <w:tcBorders>
              <w:bottom w:val="single" w:color="auto" w:sz="4" w:space="0"/>
            </w:tcBorders>
            <w:vAlign w:val="center"/>
          </w:tcPr>
          <w:p>
            <w:pPr>
              <w:rPr>
                <w:rFonts w:eastAsia="仿宋_GB2312"/>
                <w:sz w:val="24"/>
              </w:rPr>
            </w:pPr>
          </w:p>
        </w:tc>
        <w:tc>
          <w:tcPr>
            <w:tcW w:w="1644" w:type="dxa"/>
            <w:gridSpan w:val="3"/>
            <w:tcBorders>
              <w:bottom w:val="single" w:color="auto" w:sz="4" w:space="0"/>
            </w:tcBorders>
            <w:vAlign w:val="center"/>
          </w:tcPr>
          <w:p>
            <w:pPr>
              <w:rPr>
                <w:rFonts w:eastAsia="仿宋_GB2312"/>
                <w:sz w:val="24"/>
              </w:rPr>
            </w:pPr>
            <w:r>
              <w:rPr>
                <w:rFonts w:hint="eastAsia" w:eastAsia="仿宋_GB2312"/>
                <w:sz w:val="24"/>
              </w:rPr>
              <w:t>其它</w:t>
            </w:r>
          </w:p>
        </w:tc>
        <w:tc>
          <w:tcPr>
            <w:tcW w:w="720" w:type="dxa"/>
            <w:tcBorders>
              <w:bottom w:val="single" w:color="auto" w:sz="4" w:space="0"/>
            </w:tcBorders>
            <w:vAlign w:val="center"/>
          </w:tcPr>
          <w:p>
            <w:pPr>
              <w:rPr>
                <w:rFonts w:eastAsia="仿宋_GB2312"/>
                <w:sz w:val="24"/>
              </w:rPr>
            </w:pPr>
          </w:p>
        </w:tc>
        <w:tc>
          <w:tcPr>
            <w:tcW w:w="1620" w:type="dxa"/>
            <w:tcBorders>
              <w:bottom w:val="single" w:color="auto" w:sz="4" w:space="0"/>
            </w:tcBorders>
            <w:vAlign w:val="center"/>
          </w:tcPr>
          <w:p>
            <w:pPr>
              <w:rPr>
                <w:rFonts w:eastAsia="仿宋_GB2312"/>
                <w:sz w:val="24"/>
              </w:rPr>
            </w:pPr>
            <w:r>
              <w:rPr>
                <w:rFonts w:hint="eastAsia" w:eastAsia="仿宋_GB2312"/>
                <w:sz w:val="24"/>
              </w:rPr>
              <w:t>其它</w:t>
            </w:r>
          </w:p>
        </w:tc>
        <w:tc>
          <w:tcPr>
            <w:tcW w:w="696" w:type="dxa"/>
            <w:tcBorders>
              <w:bottom w:val="single" w:color="auto" w:sz="4" w:space="0"/>
            </w:tcBorders>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9582" w:type="dxa"/>
            <w:gridSpan w:val="14"/>
            <w:tcBorders>
              <w:bottom w:val="single" w:color="auto" w:sz="4" w:space="0"/>
            </w:tcBorders>
            <w:vAlign w:val="center"/>
          </w:tcPr>
          <w:p>
            <w:pPr>
              <w:jc w:val="center"/>
              <w:rPr>
                <w:rFonts w:eastAsia="仿宋_GB2312"/>
                <w:b/>
                <w:sz w:val="24"/>
              </w:rPr>
            </w:pPr>
            <w:r>
              <w:rPr>
                <w:rFonts w:hint="eastAsia" w:eastAsia="仿宋_GB2312"/>
                <w:b/>
                <w:sz w:val="24"/>
              </w:rPr>
              <w:t>二、项目支出明细情况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spacing w:line="400" w:lineRule="exact"/>
              <w:jc w:val="center"/>
              <w:rPr>
                <w:rFonts w:eastAsia="仿宋_GB2312"/>
                <w:sz w:val="24"/>
              </w:rPr>
            </w:pPr>
            <w:r>
              <w:rPr>
                <w:rFonts w:hint="eastAsia" w:eastAsia="仿宋_GB2312"/>
                <w:sz w:val="24"/>
              </w:rPr>
              <w:t>支出内容</w:t>
            </w:r>
          </w:p>
        </w:tc>
        <w:tc>
          <w:tcPr>
            <w:tcW w:w="1822" w:type="dxa"/>
            <w:gridSpan w:val="2"/>
            <w:tcBorders>
              <w:bottom w:val="single" w:color="auto" w:sz="4" w:space="0"/>
            </w:tcBorders>
            <w:vAlign w:val="center"/>
          </w:tcPr>
          <w:p>
            <w:pPr>
              <w:jc w:val="center"/>
              <w:rPr>
                <w:rFonts w:eastAsia="仿宋_GB2312"/>
                <w:sz w:val="24"/>
              </w:rPr>
            </w:pPr>
            <w:r>
              <w:rPr>
                <w:rFonts w:hint="eastAsia" w:eastAsia="仿宋_GB2312"/>
                <w:sz w:val="24"/>
              </w:rPr>
              <w:t>实际支出数</w:t>
            </w:r>
          </w:p>
        </w:tc>
        <w:tc>
          <w:tcPr>
            <w:tcW w:w="2342" w:type="dxa"/>
            <w:gridSpan w:val="5"/>
            <w:tcBorders>
              <w:bottom w:val="single" w:color="auto" w:sz="4" w:space="0"/>
            </w:tcBorders>
            <w:vAlign w:val="center"/>
          </w:tcPr>
          <w:p>
            <w:pPr>
              <w:jc w:val="center"/>
              <w:rPr>
                <w:rFonts w:eastAsia="仿宋_GB2312"/>
                <w:sz w:val="24"/>
              </w:rPr>
            </w:pPr>
            <w:r>
              <w:rPr>
                <w:rFonts w:hint="eastAsia" w:eastAsia="仿宋_GB2312"/>
                <w:sz w:val="24"/>
              </w:rPr>
              <w:t>会计凭证号</w:t>
            </w:r>
          </w:p>
        </w:tc>
        <w:tc>
          <w:tcPr>
            <w:tcW w:w="3036" w:type="dxa"/>
            <w:gridSpan w:val="3"/>
            <w:tcBorders>
              <w:bottom w:val="single" w:color="auto" w:sz="4" w:space="0"/>
            </w:tcBorders>
            <w:vAlign w:val="center"/>
          </w:tcPr>
          <w:p>
            <w:pPr>
              <w:jc w:val="center"/>
              <w:rPr>
                <w:rFonts w:eastAsia="仿宋_GB2312"/>
                <w:sz w:val="24"/>
              </w:rPr>
            </w:pPr>
            <w:r>
              <w:rPr>
                <w:rFonts w:hint="eastAsia"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sz w:val="24"/>
              </w:rPr>
            </w:pPr>
            <w:r>
              <w:rPr>
                <w:rFonts w:hint="eastAsia"/>
                <w:sz w:val="24"/>
              </w:rPr>
              <w:t>护城大垸（花兰窖）</w:t>
            </w:r>
          </w:p>
        </w:tc>
        <w:tc>
          <w:tcPr>
            <w:tcW w:w="1822" w:type="dxa"/>
            <w:gridSpan w:val="2"/>
            <w:tcBorders>
              <w:bottom w:val="single" w:color="auto" w:sz="4" w:space="0"/>
            </w:tcBorders>
            <w:vAlign w:val="center"/>
          </w:tcPr>
          <w:p>
            <w:pPr>
              <w:jc w:val="center"/>
              <w:rPr>
                <w:rFonts w:eastAsia="仿宋_GB2312"/>
                <w:sz w:val="24"/>
              </w:rPr>
            </w:pPr>
            <w:r>
              <w:rPr>
                <w:rFonts w:hint="eastAsia" w:eastAsia="仿宋_GB2312"/>
                <w:sz w:val="24"/>
              </w:rPr>
              <w:t>45万元</w:t>
            </w:r>
          </w:p>
        </w:tc>
        <w:tc>
          <w:tcPr>
            <w:tcW w:w="2342" w:type="dxa"/>
            <w:gridSpan w:val="5"/>
            <w:tcBorders>
              <w:bottom w:val="single" w:color="auto" w:sz="4" w:space="0"/>
            </w:tcBorders>
            <w:vAlign w:val="center"/>
          </w:tcPr>
          <w:p>
            <w:pPr>
              <w:jc w:val="center"/>
              <w:rPr>
                <w:rFonts w:eastAsia="仿宋_GB2312"/>
                <w:sz w:val="24"/>
              </w:rPr>
            </w:pPr>
            <w:r>
              <w:rPr>
                <w:rFonts w:hint="eastAsia" w:eastAsia="仿宋_GB2312"/>
                <w:sz w:val="24"/>
              </w:rPr>
              <w:t>12月31日18号凭证</w:t>
            </w: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sz w:val="24"/>
              </w:rPr>
            </w:pPr>
            <w:r>
              <w:rPr>
                <w:rFonts w:hint="eastAsia"/>
                <w:sz w:val="24"/>
              </w:rPr>
              <w:t>护城大垸（石山矶）</w:t>
            </w:r>
          </w:p>
        </w:tc>
        <w:tc>
          <w:tcPr>
            <w:tcW w:w="1822" w:type="dxa"/>
            <w:gridSpan w:val="2"/>
            <w:tcBorders>
              <w:bottom w:val="single" w:color="auto" w:sz="4" w:space="0"/>
            </w:tcBorders>
            <w:vAlign w:val="center"/>
          </w:tcPr>
          <w:p>
            <w:pPr>
              <w:jc w:val="center"/>
              <w:rPr>
                <w:rFonts w:eastAsia="仿宋_GB2312"/>
                <w:sz w:val="24"/>
              </w:rPr>
            </w:pPr>
            <w:r>
              <w:rPr>
                <w:rFonts w:hint="eastAsia" w:eastAsia="仿宋_GB2312"/>
                <w:sz w:val="24"/>
              </w:rPr>
              <w:t>35万元</w:t>
            </w:r>
          </w:p>
        </w:tc>
        <w:tc>
          <w:tcPr>
            <w:tcW w:w="2342" w:type="dxa"/>
            <w:gridSpan w:val="5"/>
            <w:tcBorders>
              <w:bottom w:val="single" w:color="auto" w:sz="4" w:space="0"/>
            </w:tcBorders>
            <w:vAlign w:val="center"/>
          </w:tcPr>
          <w:p>
            <w:pPr>
              <w:jc w:val="center"/>
              <w:rPr>
                <w:rFonts w:eastAsia="仿宋_GB2312"/>
                <w:sz w:val="24"/>
              </w:rPr>
            </w:pPr>
            <w:r>
              <w:rPr>
                <w:rFonts w:hint="eastAsia" w:eastAsia="仿宋_GB2312"/>
                <w:sz w:val="24"/>
              </w:rPr>
              <w:t>2月31日18号凭证</w:t>
            </w: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eastAsia="仿宋_GB2312"/>
                <w:sz w:val="24"/>
              </w:rPr>
            </w:pPr>
          </w:p>
        </w:tc>
        <w:tc>
          <w:tcPr>
            <w:tcW w:w="1822" w:type="dxa"/>
            <w:gridSpan w:val="2"/>
            <w:tcBorders>
              <w:bottom w:val="single" w:color="auto" w:sz="4" w:space="0"/>
            </w:tcBorders>
            <w:vAlign w:val="center"/>
          </w:tcPr>
          <w:p>
            <w:pPr>
              <w:jc w:val="center"/>
              <w:rPr>
                <w:rFonts w:eastAsia="仿宋_GB2312"/>
                <w:sz w:val="24"/>
              </w:rPr>
            </w:pPr>
          </w:p>
        </w:tc>
        <w:tc>
          <w:tcPr>
            <w:tcW w:w="2342" w:type="dxa"/>
            <w:gridSpan w:val="5"/>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eastAsia="仿宋_GB2312"/>
                <w:sz w:val="24"/>
              </w:rPr>
            </w:pPr>
          </w:p>
        </w:tc>
        <w:tc>
          <w:tcPr>
            <w:tcW w:w="1822" w:type="dxa"/>
            <w:gridSpan w:val="2"/>
            <w:tcBorders>
              <w:bottom w:val="single" w:color="auto" w:sz="4" w:space="0"/>
            </w:tcBorders>
            <w:vAlign w:val="center"/>
          </w:tcPr>
          <w:p>
            <w:pPr>
              <w:jc w:val="center"/>
              <w:rPr>
                <w:rFonts w:eastAsia="仿宋_GB2312"/>
                <w:sz w:val="24"/>
              </w:rPr>
            </w:pPr>
          </w:p>
        </w:tc>
        <w:tc>
          <w:tcPr>
            <w:tcW w:w="2342" w:type="dxa"/>
            <w:gridSpan w:val="5"/>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eastAsia="仿宋_GB2312"/>
                <w:sz w:val="24"/>
              </w:rPr>
            </w:pPr>
          </w:p>
        </w:tc>
        <w:tc>
          <w:tcPr>
            <w:tcW w:w="1822" w:type="dxa"/>
            <w:gridSpan w:val="2"/>
            <w:tcBorders>
              <w:bottom w:val="single" w:color="auto" w:sz="4" w:space="0"/>
            </w:tcBorders>
            <w:vAlign w:val="center"/>
          </w:tcPr>
          <w:p>
            <w:pPr>
              <w:jc w:val="center"/>
              <w:rPr>
                <w:rFonts w:eastAsia="仿宋_GB2312"/>
                <w:sz w:val="24"/>
              </w:rPr>
            </w:pPr>
          </w:p>
        </w:tc>
        <w:tc>
          <w:tcPr>
            <w:tcW w:w="2342" w:type="dxa"/>
            <w:gridSpan w:val="5"/>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eastAsia="仿宋_GB2312"/>
                <w:sz w:val="24"/>
              </w:rPr>
            </w:pPr>
          </w:p>
        </w:tc>
        <w:tc>
          <w:tcPr>
            <w:tcW w:w="1822" w:type="dxa"/>
            <w:gridSpan w:val="2"/>
            <w:tcBorders>
              <w:bottom w:val="single" w:color="auto" w:sz="4" w:space="0"/>
            </w:tcBorders>
            <w:vAlign w:val="center"/>
          </w:tcPr>
          <w:p>
            <w:pPr>
              <w:jc w:val="center"/>
              <w:rPr>
                <w:rFonts w:eastAsia="仿宋_GB2312"/>
                <w:sz w:val="24"/>
              </w:rPr>
            </w:pPr>
          </w:p>
        </w:tc>
        <w:tc>
          <w:tcPr>
            <w:tcW w:w="2342" w:type="dxa"/>
            <w:gridSpan w:val="5"/>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eastAsia="仿宋_GB2312"/>
                <w:sz w:val="24"/>
              </w:rPr>
            </w:pPr>
          </w:p>
        </w:tc>
        <w:tc>
          <w:tcPr>
            <w:tcW w:w="1822" w:type="dxa"/>
            <w:gridSpan w:val="2"/>
            <w:tcBorders>
              <w:bottom w:val="single" w:color="auto" w:sz="4" w:space="0"/>
            </w:tcBorders>
            <w:vAlign w:val="center"/>
          </w:tcPr>
          <w:p>
            <w:pPr>
              <w:jc w:val="center"/>
              <w:rPr>
                <w:rFonts w:eastAsia="仿宋_GB2312"/>
                <w:sz w:val="24"/>
              </w:rPr>
            </w:pPr>
          </w:p>
        </w:tc>
        <w:tc>
          <w:tcPr>
            <w:tcW w:w="2342" w:type="dxa"/>
            <w:gridSpan w:val="5"/>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eastAsia="仿宋_GB2312"/>
                <w:b/>
                <w:sz w:val="24"/>
              </w:rPr>
            </w:pPr>
            <w:r>
              <w:rPr>
                <w:rFonts w:hint="eastAsia" w:eastAsia="仿宋_GB2312"/>
                <w:sz w:val="24"/>
              </w:rPr>
              <w:t>支出合计</w:t>
            </w:r>
          </w:p>
        </w:tc>
        <w:tc>
          <w:tcPr>
            <w:tcW w:w="1822" w:type="dxa"/>
            <w:gridSpan w:val="2"/>
            <w:tcBorders>
              <w:bottom w:val="single" w:color="auto" w:sz="4" w:space="0"/>
            </w:tcBorders>
            <w:vAlign w:val="center"/>
          </w:tcPr>
          <w:p>
            <w:pPr>
              <w:jc w:val="center"/>
              <w:rPr>
                <w:rFonts w:eastAsia="仿宋_GB2312"/>
                <w:b/>
                <w:sz w:val="24"/>
              </w:rPr>
            </w:pPr>
            <w:r>
              <w:rPr>
                <w:rFonts w:hint="eastAsia" w:eastAsia="仿宋_GB2312"/>
                <w:b/>
                <w:sz w:val="24"/>
              </w:rPr>
              <w:t>80万元</w:t>
            </w:r>
          </w:p>
        </w:tc>
        <w:tc>
          <w:tcPr>
            <w:tcW w:w="2342" w:type="dxa"/>
            <w:gridSpan w:val="5"/>
            <w:tcBorders>
              <w:bottom w:val="single" w:color="auto" w:sz="4" w:space="0"/>
            </w:tcBorders>
            <w:vAlign w:val="center"/>
          </w:tcPr>
          <w:p>
            <w:pPr>
              <w:jc w:val="center"/>
              <w:rPr>
                <w:rFonts w:eastAsia="仿宋_GB2312"/>
                <w:b/>
                <w:sz w:val="24"/>
              </w:rPr>
            </w:pPr>
          </w:p>
        </w:tc>
        <w:tc>
          <w:tcPr>
            <w:tcW w:w="3036" w:type="dxa"/>
            <w:gridSpan w:val="3"/>
            <w:tcBorders>
              <w:bottom w:val="single" w:color="auto" w:sz="4" w:space="0"/>
            </w:tcBorders>
            <w:vAlign w:val="center"/>
          </w:tcPr>
          <w:p>
            <w:pPr>
              <w:jc w:val="center"/>
              <w:rPr>
                <w:rFonts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exact"/>
          <w:jc w:val="center"/>
        </w:trPr>
        <w:tc>
          <w:tcPr>
            <w:tcW w:w="9582" w:type="dxa"/>
            <w:gridSpan w:val="14"/>
            <w:tcBorders>
              <w:bottom w:val="single" w:color="auto" w:sz="4" w:space="0"/>
            </w:tcBorders>
            <w:vAlign w:val="center"/>
          </w:tcPr>
          <w:p>
            <w:pPr>
              <w:jc w:val="center"/>
              <w:rPr>
                <w:rFonts w:eastAsia="仿宋_GB2312"/>
                <w:b/>
                <w:sz w:val="24"/>
              </w:rPr>
            </w:pPr>
            <w:r>
              <w:rPr>
                <w:rFonts w:hint="eastAsia" w:eastAsia="仿宋_GB2312"/>
                <w:b/>
                <w:sz w:val="24"/>
              </w:rPr>
              <w:t>三、项目绩效自评情况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73" w:type="dxa"/>
            <w:vMerge w:val="restart"/>
            <w:vAlign w:val="center"/>
          </w:tcPr>
          <w:p>
            <w:pPr>
              <w:spacing w:line="400" w:lineRule="exact"/>
              <w:jc w:val="center"/>
              <w:rPr>
                <w:rFonts w:eastAsia="仿宋_GB2312"/>
                <w:sz w:val="24"/>
              </w:rPr>
            </w:pPr>
            <w:r>
              <w:rPr>
                <w:rFonts w:hint="eastAsia" w:eastAsia="仿宋_GB2312"/>
                <w:sz w:val="24"/>
              </w:rPr>
              <w:t>项目绩效定性目标及实施计划完成情况</w:t>
            </w:r>
          </w:p>
        </w:tc>
        <w:tc>
          <w:tcPr>
            <w:tcW w:w="5073" w:type="dxa"/>
            <w:gridSpan w:val="10"/>
            <w:tcBorders>
              <w:bottom w:val="single" w:color="auto" w:sz="4" w:space="0"/>
            </w:tcBorders>
            <w:vAlign w:val="center"/>
          </w:tcPr>
          <w:p>
            <w:pPr>
              <w:spacing w:line="400" w:lineRule="exact"/>
              <w:jc w:val="center"/>
              <w:rPr>
                <w:rFonts w:eastAsia="仿宋_GB2312"/>
                <w:sz w:val="24"/>
              </w:rPr>
            </w:pPr>
            <w:r>
              <w:rPr>
                <w:rFonts w:hint="eastAsia" w:eastAsia="仿宋_GB2312"/>
                <w:sz w:val="24"/>
              </w:rPr>
              <w:t>预  期 目 标</w:t>
            </w:r>
          </w:p>
        </w:tc>
        <w:tc>
          <w:tcPr>
            <w:tcW w:w="3036" w:type="dxa"/>
            <w:gridSpan w:val="3"/>
            <w:tcBorders>
              <w:bottom w:val="single" w:color="auto" w:sz="4" w:space="0"/>
            </w:tcBorders>
            <w:vAlign w:val="center"/>
          </w:tcPr>
          <w:p>
            <w:pPr>
              <w:spacing w:line="400" w:lineRule="exact"/>
              <w:jc w:val="center"/>
              <w:rPr>
                <w:rFonts w:eastAsia="仿宋_GB2312"/>
                <w:sz w:val="24"/>
              </w:rPr>
            </w:pPr>
            <w:r>
              <w:rPr>
                <w:rFonts w:hint="eastAsia" w:eastAsia="仿宋_GB2312"/>
                <w:sz w:val="24"/>
              </w:rPr>
              <w:t>实际完成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9" w:hRule="atLeast"/>
          <w:jc w:val="center"/>
        </w:trPr>
        <w:tc>
          <w:tcPr>
            <w:tcW w:w="1473" w:type="dxa"/>
            <w:vMerge w:val="continue"/>
            <w:tcBorders>
              <w:bottom w:val="single" w:color="auto" w:sz="4" w:space="0"/>
            </w:tcBorders>
            <w:vAlign w:val="center"/>
          </w:tcPr>
          <w:p>
            <w:pPr>
              <w:jc w:val="center"/>
              <w:rPr>
                <w:rFonts w:eastAsia="仿宋_GB2312"/>
                <w:b/>
                <w:sz w:val="24"/>
              </w:rPr>
            </w:pPr>
          </w:p>
        </w:tc>
        <w:tc>
          <w:tcPr>
            <w:tcW w:w="5073" w:type="dxa"/>
            <w:gridSpan w:val="10"/>
            <w:tcBorders>
              <w:bottom w:val="single" w:color="auto" w:sz="4" w:space="0"/>
            </w:tcBorders>
            <w:vAlign w:val="center"/>
          </w:tcPr>
          <w:p>
            <w:pPr>
              <w:jc w:val="center"/>
              <w:rPr>
                <w:rFonts w:eastAsia="仿宋_GB2312"/>
                <w:b/>
                <w:sz w:val="24"/>
              </w:rPr>
            </w:pPr>
            <w:r>
              <w:rPr>
                <w:rFonts w:hint="eastAsia" w:eastAsia="仿宋_GB2312"/>
                <w:b/>
                <w:sz w:val="24"/>
              </w:rPr>
              <w:t>100%</w:t>
            </w:r>
          </w:p>
        </w:tc>
        <w:tc>
          <w:tcPr>
            <w:tcW w:w="3036" w:type="dxa"/>
            <w:gridSpan w:val="3"/>
            <w:tcBorders>
              <w:bottom w:val="single" w:color="auto" w:sz="4" w:space="0"/>
            </w:tcBorders>
            <w:vAlign w:val="center"/>
          </w:tcPr>
          <w:p>
            <w:pPr>
              <w:spacing w:line="400" w:lineRule="exact"/>
              <w:jc w:val="center"/>
              <w:rPr>
                <w:rFonts w:eastAsia="仿宋_GB2312"/>
                <w:b/>
                <w:sz w:val="24"/>
              </w:rPr>
            </w:pPr>
            <w:r>
              <w:rPr>
                <w:rFonts w:hint="eastAsia" w:eastAsia="仿宋_GB2312"/>
                <w:b/>
                <w:sz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exact"/>
          <w:jc w:val="center"/>
        </w:trPr>
        <w:tc>
          <w:tcPr>
            <w:tcW w:w="1473" w:type="dxa"/>
            <w:vMerge w:val="restart"/>
            <w:vAlign w:val="center"/>
          </w:tcPr>
          <w:p>
            <w:pPr>
              <w:jc w:val="center"/>
              <w:rPr>
                <w:rFonts w:eastAsia="仿宋_GB2312"/>
                <w:sz w:val="24"/>
              </w:rPr>
            </w:pPr>
            <w:r>
              <w:rPr>
                <w:rFonts w:hint="eastAsia" w:eastAsia="仿宋_GB2312"/>
                <w:sz w:val="24"/>
              </w:rPr>
              <w:t>项目绩效定量目标（指标）及完成情况</w:t>
            </w:r>
          </w:p>
        </w:tc>
        <w:tc>
          <w:tcPr>
            <w:tcW w:w="909" w:type="dxa"/>
            <w:gridSpan w:val="3"/>
            <w:vAlign w:val="center"/>
          </w:tcPr>
          <w:p>
            <w:pPr>
              <w:jc w:val="center"/>
              <w:rPr>
                <w:rFonts w:eastAsia="仿宋_GB2312"/>
                <w:sz w:val="24"/>
              </w:rPr>
            </w:pPr>
            <w:r>
              <w:rPr>
                <w:rFonts w:hint="eastAsia" w:eastAsia="仿宋_GB2312"/>
                <w:sz w:val="24"/>
              </w:rPr>
              <w:t>一级指标</w:t>
            </w:r>
          </w:p>
        </w:tc>
        <w:tc>
          <w:tcPr>
            <w:tcW w:w="1822" w:type="dxa"/>
            <w:gridSpan w:val="2"/>
            <w:tcBorders>
              <w:bottom w:val="single" w:color="auto" w:sz="4" w:space="0"/>
            </w:tcBorders>
            <w:vAlign w:val="center"/>
          </w:tcPr>
          <w:p>
            <w:pPr>
              <w:spacing w:line="360" w:lineRule="exact"/>
              <w:jc w:val="center"/>
              <w:rPr>
                <w:rFonts w:eastAsia="仿宋_GB2312"/>
                <w:sz w:val="24"/>
              </w:rPr>
            </w:pPr>
            <w:r>
              <w:rPr>
                <w:rFonts w:hint="eastAsia" w:eastAsia="仿宋_GB2312"/>
                <w:sz w:val="24"/>
              </w:rPr>
              <w:t>二级指标</w:t>
            </w:r>
          </w:p>
        </w:tc>
        <w:tc>
          <w:tcPr>
            <w:tcW w:w="1260" w:type="dxa"/>
            <w:gridSpan w:val="3"/>
            <w:tcBorders>
              <w:bottom w:val="single" w:color="auto" w:sz="4" w:space="0"/>
            </w:tcBorders>
            <w:vAlign w:val="center"/>
          </w:tcPr>
          <w:p>
            <w:pPr>
              <w:spacing w:line="360" w:lineRule="exact"/>
              <w:jc w:val="center"/>
              <w:rPr>
                <w:rFonts w:eastAsia="仿宋_GB2312"/>
                <w:sz w:val="24"/>
              </w:rPr>
            </w:pPr>
            <w:r>
              <w:rPr>
                <w:rFonts w:hint="eastAsia" w:eastAsia="仿宋_GB2312"/>
                <w:sz w:val="24"/>
              </w:rPr>
              <w:t>指标内容</w:t>
            </w:r>
          </w:p>
        </w:tc>
        <w:tc>
          <w:tcPr>
            <w:tcW w:w="1082" w:type="dxa"/>
            <w:gridSpan w:val="2"/>
            <w:tcBorders>
              <w:bottom w:val="single" w:color="auto" w:sz="4" w:space="0"/>
            </w:tcBorders>
            <w:vAlign w:val="center"/>
          </w:tcPr>
          <w:p>
            <w:pPr>
              <w:spacing w:line="360" w:lineRule="exact"/>
              <w:jc w:val="center"/>
              <w:rPr>
                <w:rFonts w:eastAsia="仿宋_GB2312"/>
                <w:sz w:val="24"/>
              </w:rPr>
            </w:pPr>
            <w:r>
              <w:rPr>
                <w:rFonts w:hint="eastAsia" w:eastAsia="仿宋_GB2312"/>
                <w:sz w:val="24"/>
              </w:rPr>
              <w:t>指标（目标）值</w:t>
            </w:r>
          </w:p>
        </w:tc>
        <w:tc>
          <w:tcPr>
            <w:tcW w:w="3036" w:type="dxa"/>
            <w:gridSpan w:val="3"/>
            <w:tcBorders>
              <w:bottom w:val="single" w:color="auto" w:sz="4" w:space="0"/>
            </w:tcBorders>
            <w:vAlign w:val="center"/>
          </w:tcPr>
          <w:p>
            <w:pPr>
              <w:jc w:val="center"/>
              <w:rPr>
                <w:rFonts w:eastAsia="仿宋_GB2312"/>
                <w:sz w:val="24"/>
              </w:rPr>
            </w:pPr>
            <w:r>
              <w:rPr>
                <w:rFonts w:hint="eastAsia" w:eastAsia="仿宋_GB2312"/>
                <w:sz w:val="24"/>
              </w:rPr>
              <w:t>实际完成值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gridSpan w:val="3"/>
            <w:vMerge w:val="restart"/>
            <w:vAlign w:val="center"/>
          </w:tcPr>
          <w:p>
            <w:pPr>
              <w:jc w:val="center"/>
              <w:rPr>
                <w:rFonts w:eastAsia="仿宋_GB2312"/>
                <w:sz w:val="24"/>
              </w:rPr>
            </w:pPr>
            <w:r>
              <w:rPr>
                <w:rFonts w:hint="eastAsia" w:eastAsia="仿宋_GB2312"/>
                <w:sz w:val="24"/>
              </w:rPr>
              <w:t>项目产出指标</w:t>
            </w:r>
          </w:p>
        </w:tc>
        <w:tc>
          <w:tcPr>
            <w:tcW w:w="1822" w:type="dxa"/>
            <w:gridSpan w:val="2"/>
            <w:vMerge w:val="restart"/>
            <w:vAlign w:val="center"/>
          </w:tcPr>
          <w:p>
            <w:pPr>
              <w:spacing w:line="360" w:lineRule="exact"/>
              <w:jc w:val="center"/>
              <w:rPr>
                <w:rFonts w:eastAsia="仿宋_GB2312"/>
                <w:sz w:val="24"/>
              </w:rPr>
            </w:pPr>
            <w:r>
              <w:rPr>
                <w:rFonts w:hint="eastAsia" w:eastAsia="仿宋_GB2312"/>
                <w:sz w:val="24"/>
              </w:rPr>
              <w:t>数量指标</w:t>
            </w: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1082" w:type="dxa"/>
            <w:gridSpan w:val="2"/>
            <w:tcBorders>
              <w:bottom w:val="single" w:color="auto" w:sz="4" w:space="0"/>
            </w:tcBorders>
            <w:vAlign w:val="center"/>
          </w:tcPr>
          <w:p>
            <w:pPr>
              <w:jc w:val="center"/>
              <w:rPr>
                <w:rFonts w:eastAsia="仿宋_GB2312"/>
                <w:sz w:val="24"/>
              </w:rPr>
            </w:pPr>
            <w:r>
              <w:rPr>
                <w:rFonts w:hint="eastAsia" w:eastAsia="仿宋_GB2312"/>
                <w:sz w:val="24"/>
              </w:rPr>
              <w:t>12.5%</w:t>
            </w:r>
          </w:p>
        </w:tc>
        <w:tc>
          <w:tcPr>
            <w:tcW w:w="3036" w:type="dxa"/>
            <w:gridSpan w:val="3"/>
            <w:tcBorders>
              <w:bottom w:val="single" w:color="auto" w:sz="4" w:space="0"/>
            </w:tcBorders>
            <w:vAlign w:val="center"/>
          </w:tcPr>
          <w:p>
            <w:pPr>
              <w:jc w:val="center"/>
              <w:rPr>
                <w:rFonts w:eastAsia="仿宋_GB2312"/>
                <w:sz w:val="24"/>
              </w:rPr>
            </w:pPr>
            <w:r>
              <w:rPr>
                <w:rFonts w:hint="eastAsia" w:eastAsia="仿宋_GB2312"/>
                <w:sz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822" w:type="dxa"/>
            <w:gridSpan w:val="2"/>
            <w:vMerge w:val="continue"/>
            <w:vAlign w:val="center"/>
          </w:tcPr>
          <w:p>
            <w:pPr>
              <w:spacing w:line="360" w:lineRule="exact"/>
              <w:jc w:val="center"/>
              <w:rPr>
                <w:rFonts w:eastAsia="仿宋_GB2312"/>
                <w:sz w:val="24"/>
              </w:rPr>
            </w:pP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1082" w:type="dxa"/>
            <w:gridSpan w:val="2"/>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822" w:type="dxa"/>
            <w:gridSpan w:val="2"/>
            <w:vMerge w:val="restart"/>
            <w:vAlign w:val="center"/>
          </w:tcPr>
          <w:p>
            <w:pPr>
              <w:spacing w:line="360" w:lineRule="exact"/>
              <w:jc w:val="center"/>
              <w:rPr>
                <w:rFonts w:eastAsia="仿宋_GB2312"/>
                <w:sz w:val="24"/>
              </w:rPr>
            </w:pPr>
            <w:r>
              <w:rPr>
                <w:rFonts w:hint="eastAsia" w:eastAsia="仿宋_GB2312"/>
                <w:sz w:val="24"/>
              </w:rPr>
              <w:t>质量指标</w:t>
            </w: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1082" w:type="dxa"/>
            <w:gridSpan w:val="2"/>
            <w:tcBorders>
              <w:bottom w:val="single" w:color="auto" w:sz="4" w:space="0"/>
            </w:tcBorders>
            <w:vAlign w:val="center"/>
          </w:tcPr>
          <w:p>
            <w:pPr>
              <w:jc w:val="center"/>
              <w:rPr>
                <w:rFonts w:eastAsia="仿宋_GB2312"/>
                <w:sz w:val="24"/>
              </w:rPr>
            </w:pPr>
            <w:r>
              <w:rPr>
                <w:rFonts w:hint="eastAsia" w:eastAsia="仿宋_GB2312"/>
                <w:sz w:val="24"/>
              </w:rPr>
              <w:t>12.5%</w:t>
            </w:r>
          </w:p>
        </w:tc>
        <w:tc>
          <w:tcPr>
            <w:tcW w:w="3036" w:type="dxa"/>
            <w:gridSpan w:val="3"/>
            <w:tcBorders>
              <w:bottom w:val="single" w:color="auto" w:sz="4" w:space="0"/>
            </w:tcBorders>
            <w:vAlign w:val="center"/>
          </w:tcPr>
          <w:p>
            <w:pPr>
              <w:jc w:val="center"/>
              <w:rPr>
                <w:rFonts w:eastAsia="仿宋_GB2312"/>
                <w:sz w:val="24"/>
              </w:rPr>
            </w:pPr>
            <w:r>
              <w:rPr>
                <w:rFonts w:hint="eastAsia" w:eastAsia="仿宋_GB2312"/>
                <w:sz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822" w:type="dxa"/>
            <w:gridSpan w:val="2"/>
            <w:vMerge w:val="continue"/>
            <w:vAlign w:val="center"/>
          </w:tcPr>
          <w:p>
            <w:pPr>
              <w:spacing w:line="360" w:lineRule="exact"/>
              <w:jc w:val="center"/>
              <w:rPr>
                <w:rFonts w:eastAsia="仿宋_GB2312"/>
                <w:sz w:val="24"/>
              </w:rPr>
            </w:pP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1082" w:type="dxa"/>
            <w:gridSpan w:val="2"/>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822" w:type="dxa"/>
            <w:gridSpan w:val="2"/>
            <w:vMerge w:val="restart"/>
            <w:vAlign w:val="center"/>
          </w:tcPr>
          <w:p>
            <w:pPr>
              <w:spacing w:line="360" w:lineRule="exact"/>
              <w:jc w:val="center"/>
              <w:rPr>
                <w:rFonts w:eastAsia="仿宋_GB2312"/>
                <w:sz w:val="24"/>
              </w:rPr>
            </w:pPr>
            <w:r>
              <w:rPr>
                <w:rFonts w:hint="eastAsia" w:eastAsia="仿宋_GB2312"/>
                <w:sz w:val="24"/>
              </w:rPr>
              <w:t>时效指标</w:t>
            </w: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1082" w:type="dxa"/>
            <w:gridSpan w:val="2"/>
            <w:tcBorders>
              <w:bottom w:val="single" w:color="auto" w:sz="4" w:space="0"/>
            </w:tcBorders>
            <w:vAlign w:val="center"/>
          </w:tcPr>
          <w:p>
            <w:pPr>
              <w:jc w:val="center"/>
              <w:rPr>
                <w:rFonts w:eastAsia="仿宋_GB2312"/>
                <w:sz w:val="24"/>
              </w:rPr>
            </w:pPr>
            <w:r>
              <w:rPr>
                <w:rFonts w:hint="eastAsia" w:eastAsia="仿宋_GB2312"/>
                <w:sz w:val="24"/>
              </w:rPr>
              <w:t>12.5%</w:t>
            </w:r>
          </w:p>
        </w:tc>
        <w:tc>
          <w:tcPr>
            <w:tcW w:w="3036" w:type="dxa"/>
            <w:gridSpan w:val="3"/>
            <w:tcBorders>
              <w:bottom w:val="single" w:color="auto" w:sz="4" w:space="0"/>
            </w:tcBorders>
            <w:vAlign w:val="center"/>
          </w:tcPr>
          <w:p>
            <w:pPr>
              <w:jc w:val="center"/>
              <w:rPr>
                <w:rFonts w:eastAsia="仿宋_GB2312"/>
                <w:sz w:val="24"/>
              </w:rPr>
            </w:pPr>
            <w:r>
              <w:rPr>
                <w:rFonts w:hint="eastAsia" w:eastAsia="仿宋_GB2312"/>
                <w:sz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822" w:type="dxa"/>
            <w:gridSpan w:val="2"/>
            <w:vMerge w:val="continue"/>
            <w:vAlign w:val="center"/>
          </w:tcPr>
          <w:p>
            <w:pPr>
              <w:spacing w:line="360" w:lineRule="exact"/>
              <w:jc w:val="center"/>
              <w:rPr>
                <w:rFonts w:eastAsia="仿宋_GB2312"/>
                <w:sz w:val="24"/>
              </w:rPr>
            </w:pP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1082" w:type="dxa"/>
            <w:gridSpan w:val="2"/>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822" w:type="dxa"/>
            <w:gridSpan w:val="2"/>
            <w:vMerge w:val="restart"/>
            <w:vAlign w:val="center"/>
          </w:tcPr>
          <w:p>
            <w:pPr>
              <w:spacing w:line="360" w:lineRule="exact"/>
              <w:jc w:val="center"/>
              <w:rPr>
                <w:rFonts w:eastAsia="仿宋_GB2312"/>
                <w:sz w:val="24"/>
              </w:rPr>
            </w:pPr>
            <w:r>
              <w:rPr>
                <w:rFonts w:hint="eastAsia" w:eastAsia="仿宋_GB2312"/>
                <w:sz w:val="24"/>
              </w:rPr>
              <w:t>成本指标</w:t>
            </w: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1082" w:type="dxa"/>
            <w:gridSpan w:val="2"/>
            <w:tcBorders>
              <w:bottom w:val="single" w:color="auto" w:sz="4" w:space="0"/>
            </w:tcBorders>
            <w:vAlign w:val="center"/>
          </w:tcPr>
          <w:p>
            <w:pPr>
              <w:jc w:val="center"/>
              <w:rPr>
                <w:rFonts w:eastAsia="仿宋_GB2312"/>
                <w:sz w:val="24"/>
              </w:rPr>
            </w:pPr>
            <w:r>
              <w:rPr>
                <w:rFonts w:hint="eastAsia" w:eastAsia="仿宋_GB2312"/>
                <w:sz w:val="24"/>
              </w:rPr>
              <w:t>12.5%</w:t>
            </w:r>
          </w:p>
        </w:tc>
        <w:tc>
          <w:tcPr>
            <w:tcW w:w="3036" w:type="dxa"/>
            <w:gridSpan w:val="3"/>
            <w:tcBorders>
              <w:bottom w:val="single" w:color="auto" w:sz="4" w:space="0"/>
            </w:tcBorders>
            <w:vAlign w:val="center"/>
          </w:tcPr>
          <w:p>
            <w:pPr>
              <w:jc w:val="center"/>
              <w:rPr>
                <w:rFonts w:eastAsia="仿宋_GB2312"/>
                <w:sz w:val="24"/>
              </w:rPr>
            </w:pPr>
            <w:r>
              <w:rPr>
                <w:rFonts w:hint="eastAsia" w:eastAsia="仿宋_GB2312"/>
                <w:sz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822" w:type="dxa"/>
            <w:gridSpan w:val="2"/>
            <w:vMerge w:val="continue"/>
            <w:vAlign w:val="center"/>
          </w:tcPr>
          <w:p>
            <w:pPr>
              <w:spacing w:line="360" w:lineRule="exact"/>
              <w:jc w:val="center"/>
              <w:rPr>
                <w:rFonts w:eastAsia="仿宋_GB2312"/>
                <w:sz w:val="24"/>
              </w:rPr>
            </w:pP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1082" w:type="dxa"/>
            <w:gridSpan w:val="2"/>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gridSpan w:val="3"/>
            <w:vMerge w:val="restart"/>
            <w:vAlign w:val="center"/>
          </w:tcPr>
          <w:p>
            <w:pPr>
              <w:jc w:val="center"/>
              <w:rPr>
                <w:rFonts w:eastAsia="仿宋_GB2312"/>
                <w:sz w:val="24"/>
              </w:rPr>
            </w:pPr>
            <w:r>
              <w:rPr>
                <w:rFonts w:hint="eastAsia" w:eastAsia="仿宋_GB2312"/>
                <w:sz w:val="24"/>
              </w:rPr>
              <w:t>项目效益指标</w:t>
            </w:r>
          </w:p>
        </w:tc>
        <w:tc>
          <w:tcPr>
            <w:tcW w:w="1822" w:type="dxa"/>
            <w:gridSpan w:val="2"/>
            <w:vMerge w:val="restart"/>
            <w:vAlign w:val="center"/>
          </w:tcPr>
          <w:p>
            <w:pPr>
              <w:spacing w:line="360" w:lineRule="exact"/>
              <w:jc w:val="center"/>
              <w:rPr>
                <w:rFonts w:eastAsia="仿宋_GB2312"/>
                <w:sz w:val="24"/>
              </w:rPr>
            </w:pPr>
            <w:r>
              <w:rPr>
                <w:rFonts w:hint="eastAsia" w:eastAsia="仿宋_GB2312"/>
                <w:sz w:val="24"/>
              </w:rPr>
              <w:t>经济效益</w:t>
            </w:r>
          </w:p>
          <w:p>
            <w:pPr>
              <w:spacing w:line="360" w:lineRule="exact"/>
              <w:jc w:val="center"/>
              <w:rPr>
                <w:rFonts w:eastAsia="仿宋_GB2312"/>
                <w:sz w:val="24"/>
              </w:rPr>
            </w:pPr>
            <w:r>
              <w:rPr>
                <w:rFonts w:hint="eastAsia" w:eastAsia="仿宋_GB2312"/>
                <w:sz w:val="24"/>
              </w:rPr>
              <w:t>指标</w:t>
            </w: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1082" w:type="dxa"/>
            <w:gridSpan w:val="2"/>
            <w:tcBorders>
              <w:bottom w:val="single" w:color="auto" w:sz="4" w:space="0"/>
            </w:tcBorders>
            <w:vAlign w:val="center"/>
          </w:tcPr>
          <w:p>
            <w:pPr>
              <w:jc w:val="center"/>
              <w:rPr>
                <w:rFonts w:eastAsia="仿宋_GB2312"/>
                <w:sz w:val="24"/>
              </w:rPr>
            </w:pPr>
            <w:r>
              <w:rPr>
                <w:rFonts w:hint="eastAsia" w:eastAsia="仿宋_GB2312"/>
                <w:sz w:val="24"/>
              </w:rPr>
              <w:t>12.5%</w:t>
            </w:r>
          </w:p>
        </w:tc>
        <w:tc>
          <w:tcPr>
            <w:tcW w:w="3036" w:type="dxa"/>
            <w:gridSpan w:val="3"/>
            <w:tcBorders>
              <w:bottom w:val="single" w:color="auto" w:sz="4" w:space="0"/>
            </w:tcBorders>
            <w:vAlign w:val="center"/>
          </w:tcPr>
          <w:p>
            <w:pPr>
              <w:jc w:val="center"/>
              <w:rPr>
                <w:rFonts w:eastAsia="仿宋_GB2312"/>
                <w:sz w:val="24"/>
              </w:rPr>
            </w:pPr>
            <w:r>
              <w:rPr>
                <w:rFonts w:hint="eastAsia" w:eastAsia="仿宋_GB2312"/>
                <w:sz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822" w:type="dxa"/>
            <w:gridSpan w:val="2"/>
            <w:vMerge w:val="continue"/>
            <w:vAlign w:val="center"/>
          </w:tcPr>
          <w:p>
            <w:pPr>
              <w:spacing w:line="360" w:lineRule="exact"/>
              <w:jc w:val="center"/>
              <w:rPr>
                <w:rFonts w:eastAsia="仿宋_GB2312"/>
                <w:sz w:val="24"/>
              </w:rPr>
            </w:pP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1082" w:type="dxa"/>
            <w:gridSpan w:val="2"/>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822" w:type="dxa"/>
            <w:gridSpan w:val="2"/>
            <w:vMerge w:val="restart"/>
            <w:vAlign w:val="center"/>
          </w:tcPr>
          <w:p>
            <w:pPr>
              <w:spacing w:line="360" w:lineRule="exact"/>
              <w:jc w:val="center"/>
              <w:rPr>
                <w:rFonts w:eastAsia="仿宋_GB2312"/>
                <w:sz w:val="24"/>
              </w:rPr>
            </w:pPr>
            <w:r>
              <w:rPr>
                <w:rFonts w:hint="eastAsia" w:eastAsia="仿宋_GB2312"/>
                <w:sz w:val="24"/>
              </w:rPr>
              <w:t>社会效益</w:t>
            </w:r>
          </w:p>
          <w:p>
            <w:pPr>
              <w:spacing w:line="360" w:lineRule="exact"/>
              <w:jc w:val="center"/>
              <w:rPr>
                <w:rFonts w:eastAsia="仿宋_GB2312"/>
                <w:sz w:val="24"/>
              </w:rPr>
            </w:pPr>
            <w:r>
              <w:rPr>
                <w:rFonts w:hint="eastAsia" w:eastAsia="仿宋_GB2312"/>
                <w:sz w:val="24"/>
              </w:rPr>
              <w:t>指标</w:t>
            </w: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1082" w:type="dxa"/>
            <w:gridSpan w:val="2"/>
            <w:tcBorders>
              <w:bottom w:val="single" w:color="auto" w:sz="4" w:space="0"/>
            </w:tcBorders>
            <w:vAlign w:val="center"/>
          </w:tcPr>
          <w:p>
            <w:pPr>
              <w:jc w:val="center"/>
              <w:rPr>
                <w:rFonts w:eastAsia="仿宋_GB2312"/>
                <w:sz w:val="24"/>
              </w:rPr>
            </w:pPr>
            <w:r>
              <w:rPr>
                <w:rFonts w:hint="eastAsia" w:eastAsia="仿宋_GB2312"/>
                <w:sz w:val="24"/>
              </w:rPr>
              <w:t>12.5%</w:t>
            </w:r>
          </w:p>
        </w:tc>
        <w:tc>
          <w:tcPr>
            <w:tcW w:w="3036" w:type="dxa"/>
            <w:gridSpan w:val="3"/>
            <w:tcBorders>
              <w:bottom w:val="single" w:color="auto" w:sz="4" w:space="0"/>
            </w:tcBorders>
            <w:vAlign w:val="center"/>
          </w:tcPr>
          <w:p>
            <w:pPr>
              <w:jc w:val="center"/>
              <w:rPr>
                <w:rFonts w:eastAsia="仿宋_GB2312"/>
                <w:sz w:val="24"/>
              </w:rPr>
            </w:pPr>
            <w:r>
              <w:rPr>
                <w:rFonts w:hint="eastAsia" w:eastAsia="仿宋_GB2312"/>
                <w:sz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822" w:type="dxa"/>
            <w:gridSpan w:val="2"/>
            <w:vMerge w:val="continue"/>
            <w:vAlign w:val="center"/>
          </w:tcPr>
          <w:p>
            <w:pPr>
              <w:spacing w:line="360" w:lineRule="exact"/>
              <w:jc w:val="center"/>
              <w:rPr>
                <w:rFonts w:eastAsia="仿宋_GB2312"/>
                <w:sz w:val="24"/>
              </w:rPr>
            </w:pP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1082" w:type="dxa"/>
            <w:gridSpan w:val="2"/>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822" w:type="dxa"/>
            <w:gridSpan w:val="2"/>
            <w:vMerge w:val="restart"/>
            <w:vAlign w:val="center"/>
          </w:tcPr>
          <w:p>
            <w:pPr>
              <w:spacing w:line="360" w:lineRule="exact"/>
              <w:jc w:val="center"/>
              <w:rPr>
                <w:rFonts w:eastAsia="仿宋_GB2312"/>
                <w:sz w:val="24"/>
              </w:rPr>
            </w:pPr>
            <w:r>
              <w:rPr>
                <w:rFonts w:hint="eastAsia" w:eastAsia="仿宋_GB2312"/>
                <w:sz w:val="24"/>
              </w:rPr>
              <w:t>生态效益</w:t>
            </w:r>
          </w:p>
          <w:p>
            <w:pPr>
              <w:spacing w:line="360" w:lineRule="exact"/>
              <w:jc w:val="center"/>
              <w:rPr>
                <w:rFonts w:eastAsia="仿宋_GB2312"/>
                <w:sz w:val="24"/>
              </w:rPr>
            </w:pPr>
            <w:r>
              <w:rPr>
                <w:rFonts w:hint="eastAsia" w:eastAsia="仿宋_GB2312"/>
                <w:sz w:val="24"/>
              </w:rPr>
              <w:t>指标</w:t>
            </w: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1082" w:type="dxa"/>
            <w:gridSpan w:val="2"/>
            <w:tcBorders>
              <w:bottom w:val="single" w:color="auto" w:sz="4" w:space="0"/>
            </w:tcBorders>
            <w:vAlign w:val="center"/>
          </w:tcPr>
          <w:p>
            <w:pPr>
              <w:jc w:val="center"/>
              <w:rPr>
                <w:rFonts w:eastAsia="仿宋_GB2312"/>
                <w:sz w:val="24"/>
              </w:rPr>
            </w:pPr>
            <w:r>
              <w:rPr>
                <w:rFonts w:hint="eastAsia" w:eastAsia="仿宋_GB2312"/>
                <w:sz w:val="24"/>
              </w:rPr>
              <w:t>12.5%</w:t>
            </w:r>
          </w:p>
        </w:tc>
        <w:tc>
          <w:tcPr>
            <w:tcW w:w="3036" w:type="dxa"/>
            <w:gridSpan w:val="3"/>
            <w:tcBorders>
              <w:bottom w:val="single" w:color="auto" w:sz="4" w:space="0"/>
            </w:tcBorders>
            <w:vAlign w:val="center"/>
          </w:tcPr>
          <w:p>
            <w:pPr>
              <w:jc w:val="center"/>
              <w:rPr>
                <w:rFonts w:eastAsia="仿宋_GB2312"/>
                <w:sz w:val="24"/>
              </w:rPr>
            </w:pPr>
            <w:r>
              <w:rPr>
                <w:rFonts w:hint="eastAsia" w:eastAsia="仿宋_GB2312"/>
                <w:sz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822" w:type="dxa"/>
            <w:gridSpan w:val="2"/>
            <w:vMerge w:val="continue"/>
            <w:vAlign w:val="center"/>
          </w:tcPr>
          <w:p>
            <w:pPr>
              <w:spacing w:line="360" w:lineRule="exact"/>
              <w:jc w:val="center"/>
              <w:rPr>
                <w:rFonts w:eastAsia="仿宋_GB2312"/>
                <w:sz w:val="24"/>
              </w:rPr>
            </w:pP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1082" w:type="dxa"/>
            <w:gridSpan w:val="2"/>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822" w:type="dxa"/>
            <w:gridSpan w:val="2"/>
            <w:vMerge w:val="restart"/>
            <w:vAlign w:val="center"/>
          </w:tcPr>
          <w:p>
            <w:pPr>
              <w:spacing w:line="360" w:lineRule="exact"/>
              <w:jc w:val="center"/>
              <w:rPr>
                <w:rFonts w:eastAsia="仿宋_GB2312"/>
                <w:sz w:val="24"/>
              </w:rPr>
            </w:pPr>
            <w:r>
              <w:rPr>
                <w:rFonts w:hint="eastAsia" w:eastAsia="仿宋_GB2312"/>
                <w:sz w:val="24"/>
              </w:rPr>
              <w:t>服务对象满意度指标</w:t>
            </w: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1082" w:type="dxa"/>
            <w:gridSpan w:val="2"/>
            <w:tcBorders>
              <w:bottom w:val="single" w:color="auto" w:sz="4" w:space="0"/>
            </w:tcBorders>
            <w:vAlign w:val="center"/>
          </w:tcPr>
          <w:p>
            <w:pPr>
              <w:jc w:val="center"/>
              <w:rPr>
                <w:rFonts w:eastAsia="仿宋_GB2312"/>
                <w:sz w:val="24"/>
              </w:rPr>
            </w:pPr>
            <w:r>
              <w:rPr>
                <w:rFonts w:hint="eastAsia" w:eastAsia="仿宋_GB2312"/>
                <w:sz w:val="24"/>
              </w:rPr>
              <w:t>12.5%</w:t>
            </w:r>
          </w:p>
        </w:tc>
        <w:tc>
          <w:tcPr>
            <w:tcW w:w="3036" w:type="dxa"/>
            <w:gridSpan w:val="3"/>
            <w:tcBorders>
              <w:bottom w:val="single" w:color="auto" w:sz="4" w:space="0"/>
            </w:tcBorders>
            <w:vAlign w:val="center"/>
          </w:tcPr>
          <w:p>
            <w:pPr>
              <w:jc w:val="center"/>
              <w:rPr>
                <w:rFonts w:eastAsia="仿宋_GB2312"/>
                <w:sz w:val="24"/>
              </w:rPr>
            </w:pPr>
            <w:r>
              <w:rPr>
                <w:rFonts w:hint="eastAsia" w:eastAsia="仿宋_GB2312"/>
                <w:sz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eastAsia="仿宋_GB2312"/>
                <w:sz w:val="24"/>
              </w:rPr>
            </w:pPr>
          </w:p>
        </w:tc>
        <w:tc>
          <w:tcPr>
            <w:tcW w:w="909" w:type="dxa"/>
            <w:gridSpan w:val="3"/>
            <w:vMerge w:val="continue"/>
            <w:vAlign w:val="center"/>
          </w:tcPr>
          <w:p>
            <w:pPr>
              <w:jc w:val="center"/>
              <w:rPr>
                <w:rFonts w:eastAsia="仿宋_GB2312"/>
                <w:sz w:val="24"/>
              </w:rPr>
            </w:pPr>
          </w:p>
        </w:tc>
        <w:tc>
          <w:tcPr>
            <w:tcW w:w="1822" w:type="dxa"/>
            <w:gridSpan w:val="2"/>
            <w:vMerge w:val="continue"/>
            <w:vAlign w:val="center"/>
          </w:tcPr>
          <w:p>
            <w:pPr>
              <w:spacing w:line="360" w:lineRule="exact"/>
              <w:jc w:val="center"/>
              <w:rPr>
                <w:rFonts w:eastAsia="仿宋_GB2312"/>
                <w:sz w:val="24"/>
              </w:rPr>
            </w:pPr>
          </w:p>
        </w:tc>
        <w:tc>
          <w:tcPr>
            <w:tcW w:w="1260" w:type="dxa"/>
            <w:gridSpan w:val="3"/>
            <w:tcBorders>
              <w:bottom w:val="single" w:color="auto" w:sz="4" w:space="0"/>
            </w:tcBorders>
            <w:vAlign w:val="center"/>
          </w:tcPr>
          <w:p>
            <w:pPr>
              <w:spacing w:line="360" w:lineRule="exact"/>
              <w:jc w:val="center"/>
              <w:rPr>
                <w:rFonts w:eastAsia="仿宋_GB2312"/>
                <w:sz w:val="24"/>
              </w:rPr>
            </w:pPr>
          </w:p>
        </w:tc>
        <w:tc>
          <w:tcPr>
            <w:tcW w:w="1082" w:type="dxa"/>
            <w:gridSpan w:val="2"/>
            <w:tcBorders>
              <w:bottom w:val="single" w:color="auto" w:sz="4" w:space="0"/>
            </w:tcBorders>
            <w:vAlign w:val="center"/>
          </w:tcPr>
          <w:p>
            <w:pPr>
              <w:jc w:val="center"/>
              <w:rPr>
                <w:rFonts w:eastAsia="仿宋_GB2312"/>
                <w:sz w:val="24"/>
              </w:rPr>
            </w:pPr>
          </w:p>
        </w:tc>
        <w:tc>
          <w:tcPr>
            <w:tcW w:w="3036" w:type="dxa"/>
            <w:gridSpan w:val="3"/>
            <w:tcBorders>
              <w:bottom w:val="single" w:color="auto" w:sz="4" w:space="0"/>
            </w:tcBorders>
            <w:vAlign w:val="center"/>
          </w:tcPr>
          <w:p>
            <w:pPr>
              <w:jc w:val="cente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vAlign w:val="center"/>
          </w:tcPr>
          <w:p>
            <w:pPr>
              <w:jc w:val="center"/>
              <w:rPr>
                <w:rFonts w:eastAsia="仿宋_GB2312"/>
                <w:sz w:val="24"/>
              </w:rPr>
            </w:pPr>
            <w:r>
              <w:rPr>
                <w:rFonts w:hint="eastAsia" w:eastAsia="仿宋_GB2312"/>
                <w:bCs/>
                <w:sz w:val="24"/>
              </w:rPr>
              <w:t>绩效自评综合得分</w:t>
            </w:r>
          </w:p>
        </w:tc>
        <w:tc>
          <w:tcPr>
            <w:tcW w:w="7200" w:type="dxa"/>
            <w:gridSpan w:val="10"/>
            <w:tcBorders>
              <w:bottom w:val="single" w:color="auto" w:sz="4" w:space="0"/>
            </w:tcBorders>
            <w:vAlign w:val="center"/>
          </w:tcPr>
          <w:p>
            <w:pPr>
              <w:rPr>
                <w:rFonts w:eastAsia="仿宋_GB2312"/>
                <w:sz w:val="24"/>
              </w:rPr>
            </w:pPr>
            <w:r>
              <w:rPr>
                <w:rFonts w:hint="eastAsia" w:eastAsia="仿宋_GB2312"/>
                <w:sz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vAlign w:val="center"/>
          </w:tcPr>
          <w:p>
            <w:pPr>
              <w:jc w:val="center"/>
              <w:rPr>
                <w:rFonts w:eastAsia="仿宋_GB2312"/>
                <w:bCs/>
                <w:sz w:val="24"/>
              </w:rPr>
            </w:pPr>
            <w:r>
              <w:rPr>
                <w:rFonts w:hint="eastAsia" w:eastAsia="仿宋_GB2312"/>
                <w:bCs/>
                <w:sz w:val="24"/>
              </w:rPr>
              <w:t>评价等次</w:t>
            </w:r>
          </w:p>
        </w:tc>
        <w:tc>
          <w:tcPr>
            <w:tcW w:w="7200" w:type="dxa"/>
            <w:gridSpan w:val="10"/>
            <w:tcBorders>
              <w:bottom w:val="single" w:color="auto" w:sz="4" w:space="0"/>
            </w:tcBorders>
            <w:vAlign w:val="center"/>
          </w:tcPr>
          <w:p>
            <w:pPr>
              <w:rPr>
                <w:rFonts w:eastAsia="仿宋_GB2312"/>
                <w:sz w:val="24"/>
              </w:rPr>
            </w:pPr>
            <w:r>
              <w:rPr>
                <w:rFonts w:hint="eastAsia" w:eastAsia="仿宋_GB2312"/>
                <w:sz w:val="24"/>
              </w:rPr>
              <w:t>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582" w:type="dxa"/>
            <w:gridSpan w:val="14"/>
            <w:vAlign w:val="center"/>
          </w:tcPr>
          <w:p>
            <w:pPr>
              <w:jc w:val="center"/>
              <w:rPr>
                <w:rFonts w:eastAsia="仿宋_GB2312"/>
                <w:b/>
                <w:sz w:val="24"/>
              </w:rPr>
            </w:pPr>
            <w:r>
              <w:rPr>
                <w:rFonts w:hint="eastAsia" w:eastAsia="仿宋_GB2312"/>
                <w:b/>
                <w:sz w:val="24"/>
              </w:rPr>
              <w:t>四、评价人员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vAlign w:val="center"/>
          </w:tcPr>
          <w:p>
            <w:pPr>
              <w:jc w:val="center"/>
              <w:rPr>
                <w:rFonts w:eastAsia="仿宋_GB2312"/>
                <w:sz w:val="24"/>
              </w:rPr>
            </w:pPr>
            <w:r>
              <w:rPr>
                <w:rFonts w:hint="eastAsia" w:eastAsia="仿宋_GB2312"/>
                <w:sz w:val="24"/>
              </w:rPr>
              <w:t>姓名</w:t>
            </w:r>
          </w:p>
        </w:tc>
        <w:tc>
          <w:tcPr>
            <w:tcW w:w="2131" w:type="dxa"/>
            <w:gridSpan w:val="4"/>
            <w:vAlign w:val="center"/>
          </w:tcPr>
          <w:p>
            <w:pPr>
              <w:jc w:val="center"/>
              <w:rPr>
                <w:rFonts w:eastAsia="仿宋_GB2312"/>
                <w:sz w:val="24"/>
              </w:rPr>
            </w:pPr>
            <w:r>
              <w:rPr>
                <w:rFonts w:hint="eastAsia" w:eastAsia="仿宋_GB2312"/>
                <w:sz w:val="24"/>
              </w:rPr>
              <w:t>职称/职务</w:t>
            </w:r>
          </w:p>
        </w:tc>
        <w:tc>
          <w:tcPr>
            <w:tcW w:w="2151" w:type="dxa"/>
            <w:gridSpan w:val="4"/>
            <w:vAlign w:val="center"/>
          </w:tcPr>
          <w:p>
            <w:pPr>
              <w:jc w:val="center"/>
              <w:rPr>
                <w:rFonts w:eastAsia="仿宋_GB2312"/>
                <w:sz w:val="24"/>
              </w:rPr>
            </w:pPr>
            <w:r>
              <w:rPr>
                <w:rFonts w:hint="eastAsia" w:eastAsia="仿宋_GB2312"/>
                <w:sz w:val="24"/>
              </w:rPr>
              <w:t>单  位</w:t>
            </w:r>
          </w:p>
        </w:tc>
        <w:tc>
          <w:tcPr>
            <w:tcW w:w="3036" w:type="dxa"/>
            <w:gridSpan w:val="3"/>
            <w:vAlign w:val="center"/>
          </w:tcPr>
          <w:p>
            <w:pPr>
              <w:jc w:val="center"/>
              <w:rPr>
                <w:rFonts w:eastAsia="仿宋_GB2312"/>
                <w:sz w:val="24"/>
              </w:rPr>
            </w:pPr>
            <w:r>
              <w:rPr>
                <w:rFonts w:hint="eastAsia" w:eastAsia="仿宋_GB2312"/>
                <w:sz w:val="24"/>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vAlign w:val="center"/>
          </w:tcPr>
          <w:p>
            <w:pPr>
              <w:rPr>
                <w:rFonts w:eastAsia="仿宋_GB2312"/>
                <w:sz w:val="24"/>
              </w:rPr>
            </w:pPr>
            <w:r>
              <w:rPr>
                <w:rFonts w:hint="eastAsia" w:eastAsia="仿宋_GB2312"/>
                <w:sz w:val="24"/>
              </w:rPr>
              <w:t>肖建华</w:t>
            </w:r>
          </w:p>
        </w:tc>
        <w:tc>
          <w:tcPr>
            <w:tcW w:w="2131" w:type="dxa"/>
            <w:gridSpan w:val="4"/>
            <w:vAlign w:val="center"/>
          </w:tcPr>
          <w:p>
            <w:pPr>
              <w:rPr>
                <w:rFonts w:eastAsia="仿宋_GB2312"/>
                <w:sz w:val="24"/>
              </w:rPr>
            </w:pPr>
            <w:r>
              <w:rPr>
                <w:rFonts w:hint="eastAsia" w:eastAsia="仿宋_GB2312"/>
                <w:sz w:val="24"/>
              </w:rPr>
              <w:t>主任</w:t>
            </w:r>
          </w:p>
        </w:tc>
        <w:tc>
          <w:tcPr>
            <w:tcW w:w="2151" w:type="dxa"/>
            <w:gridSpan w:val="4"/>
            <w:vAlign w:val="center"/>
          </w:tcPr>
          <w:p>
            <w:pPr>
              <w:rPr>
                <w:rFonts w:eastAsia="仿宋_GB2312"/>
                <w:sz w:val="18"/>
                <w:szCs w:val="18"/>
              </w:rPr>
            </w:pPr>
            <w:r>
              <w:rPr>
                <w:rFonts w:hint="eastAsia" w:eastAsia="仿宋_GB2312"/>
                <w:sz w:val="18"/>
                <w:szCs w:val="18"/>
              </w:rPr>
              <w:t>水旱灾害防御事务中心</w:t>
            </w:r>
          </w:p>
        </w:tc>
        <w:tc>
          <w:tcPr>
            <w:tcW w:w="3036" w:type="dxa"/>
            <w:gridSpan w:val="3"/>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vAlign w:val="center"/>
          </w:tcPr>
          <w:p>
            <w:pPr>
              <w:rPr>
                <w:rFonts w:eastAsia="仿宋_GB2312"/>
                <w:sz w:val="24"/>
              </w:rPr>
            </w:pPr>
            <w:r>
              <w:rPr>
                <w:rFonts w:hint="eastAsia" w:eastAsia="仿宋_GB2312"/>
                <w:sz w:val="24"/>
              </w:rPr>
              <w:t>刘五一</w:t>
            </w:r>
          </w:p>
        </w:tc>
        <w:tc>
          <w:tcPr>
            <w:tcW w:w="2131" w:type="dxa"/>
            <w:gridSpan w:val="4"/>
            <w:vAlign w:val="center"/>
          </w:tcPr>
          <w:p>
            <w:pPr>
              <w:rPr>
                <w:rFonts w:eastAsia="仿宋_GB2312"/>
                <w:sz w:val="24"/>
              </w:rPr>
            </w:pPr>
            <w:r>
              <w:rPr>
                <w:rFonts w:hint="eastAsia" w:eastAsia="仿宋_GB2312"/>
                <w:sz w:val="24"/>
              </w:rPr>
              <w:t>副主任</w:t>
            </w:r>
          </w:p>
        </w:tc>
        <w:tc>
          <w:tcPr>
            <w:tcW w:w="2151" w:type="dxa"/>
            <w:gridSpan w:val="4"/>
            <w:vAlign w:val="center"/>
          </w:tcPr>
          <w:p>
            <w:pPr>
              <w:rPr>
                <w:rFonts w:eastAsia="仿宋_GB2312"/>
                <w:sz w:val="18"/>
                <w:szCs w:val="18"/>
              </w:rPr>
            </w:pPr>
            <w:r>
              <w:rPr>
                <w:rFonts w:hint="eastAsia" w:eastAsia="仿宋_GB2312"/>
                <w:sz w:val="18"/>
                <w:szCs w:val="18"/>
              </w:rPr>
              <w:t>水旱灾害防御事务中心</w:t>
            </w:r>
          </w:p>
        </w:tc>
        <w:tc>
          <w:tcPr>
            <w:tcW w:w="3036" w:type="dxa"/>
            <w:gridSpan w:val="3"/>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vAlign w:val="center"/>
          </w:tcPr>
          <w:p>
            <w:pPr>
              <w:rPr>
                <w:rFonts w:eastAsia="仿宋_GB2312"/>
                <w:sz w:val="24"/>
              </w:rPr>
            </w:pPr>
            <w:r>
              <w:rPr>
                <w:rFonts w:hint="eastAsia" w:eastAsia="仿宋_GB2312"/>
                <w:sz w:val="24"/>
              </w:rPr>
              <w:t>陈丽华</w:t>
            </w:r>
          </w:p>
        </w:tc>
        <w:tc>
          <w:tcPr>
            <w:tcW w:w="2131" w:type="dxa"/>
            <w:gridSpan w:val="4"/>
            <w:vAlign w:val="center"/>
          </w:tcPr>
          <w:p>
            <w:pPr>
              <w:rPr>
                <w:rFonts w:eastAsia="仿宋_GB2312"/>
                <w:sz w:val="24"/>
              </w:rPr>
            </w:pPr>
            <w:r>
              <w:rPr>
                <w:rFonts w:hint="eastAsia" w:eastAsia="仿宋_GB2312"/>
                <w:sz w:val="24"/>
              </w:rPr>
              <w:t>副主任</w:t>
            </w:r>
          </w:p>
        </w:tc>
        <w:tc>
          <w:tcPr>
            <w:tcW w:w="2151" w:type="dxa"/>
            <w:gridSpan w:val="4"/>
            <w:vAlign w:val="center"/>
          </w:tcPr>
          <w:p>
            <w:pPr>
              <w:rPr>
                <w:rFonts w:eastAsia="仿宋_GB2312"/>
                <w:sz w:val="18"/>
                <w:szCs w:val="18"/>
              </w:rPr>
            </w:pPr>
            <w:r>
              <w:rPr>
                <w:rFonts w:hint="eastAsia" w:eastAsia="仿宋_GB2312"/>
                <w:sz w:val="18"/>
                <w:szCs w:val="18"/>
              </w:rPr>
              <w:t>水旱灾害防御事务中心</w:t>
            </w:r>
          </w:p>
        </w:tc>
        <w:tc>
          <w:tcPr>
            <w:tcW w:w="3036" w:type="dxa"/>
            <w:gridSpan w:val="3"/>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vAlign w:val="center"/>
          </w:tcPr>
          <w:p>
            <w:pPr>
              <w:spacing w:line="440" w:lineRule="exact"/>
              <w:rPr>
                <w:rFonts w:eastAsia="仿宋_GB2312"/>
                <w:sz w:val="24"/>
              </w:rPr>
            </w:pPr>
            <w:r>
              <w:rPr>
                <w:rFonts w:hint="eastAsia" w:eastAsia="仿宋_GB2312"/>
                <w:sz w:val="24"/>
              </w:rPr>
              <w:t xml:space="preserve">评价组组长（签字）：         </w:t>
            </w:r>
          </w:p>
          <w:p>
            <w:pPr>
              <w:spacing w:line="440" w:lineRule="exact"/>
              <w:rPr>
                <w:rFonts w:eastAsia="仿宋_GB2312"/>
                <w:sz w:val="24"/>
              </w:rPr>
            </w:pPr>
          </w:p>
          <w:p>
            <w:pPr>
              <w:spacing w:line="440" w:lineRule="exact"/>
              <w:rPr>
                <w:rFonts w:eastAsia="仿宋_GB2312"/>
                <w:sz w:val="24"/>
              </w:rPr>
            </w:pPr>
          </w:p>
          <w:p>
            <w:pPr>
              <w:spacing w:line="440" w:lineRule="exact"/>
              <w:rPr>
                <w:rFonts w:eastAsia="仿宋_GB2312"/>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tcPr>
          <w:p>
            <w:pPr>
              <w:spacing w:line="440" w:lineRule="exact"/>
              <w:rPr>
                <w:rFonts w:eastAsia="仿宋_GB2312"/>
                <w:sz w:val="24"/>
              </w:rPr>
            </w:pPr>
            <w:r>
              <w:rPr>
                <w:rFonts w:hint="eastAsia" w:eastAsia="仿宋_GB2312"/>
                <w:sz w:val="24"/>
              </w:rPr>
              <w:t>项目单位意见：</w:t>
            </w:r>
          </w:p>
          <w:p>
            <w:pPr>
              <w:spacing w:line="440" w:lineRule="exact"/>
              <w:rPr>
                <w:rFonts w:eastAsia="仿宋_GB2312"/>
                <w:sz w:val="24"/>
              </w:rPr>
            </w:pPr>
          </w:p>
          <w:p>
            <w:pPr>
              <w:spacing w:line="440" w:lineRule="exact"/>
              <w:rPr>
                <w:rFonts w:eastAsia="仿宋_GB2312"/>
                <w:sz w:val="24"/>
              </w:rPr>
            </w:pPr>
          </w:p>
          <w:p>
            <w:pPr>
              <w:spacing w:line="440" w:lineRule="exact"/>
              <w:rPr>
                <w:rFonts w:eastAsia="仿宋_GB2312"/>
                <w:sz w:val="24"/>
              </w:rPr>
            </w:pPr>
            <w:r>
              <w:rPr>
                <w:rFonts w:hint="eastAsia" w:eastAsia="仿宋_GB2312"/>
                <w:sz w:val="24"/>
              </w:rPr>
              <w:t xml:space="preserve">                                                项目单位负责人（签章）：</w:t>
            </w:r>
          </w:p>
          <w:p>
            <w:pPr>
              <w:spacing w:line="440" w:lineRule="exact"/>
              <w:rPr>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Pr>
          <w:p>
            <w:pPr>
              <w:spacing w:line="440" w:lineRule="exact"/>
              <w:rPr>
                <w:rFonts w:eastAsia="仿宋_GB2312"/>
                <w:sz w:val="24"/>
              </w:rPr>
            </w:pPr>
            <w:r>
              <w:rPr>
                <w:rFonts w:hint="eastAsia" w:eastAsia="仿宋_GB2312"/>
                <w:sz w:val="24"/>
              </w:rPr>
              <w:t>主管部门意见：</w:t>
            </w:r>
          </w:p>
          <w:p>
            <w:pPr>
              <w:spacing w:line="440" w:lineRule="exact"/>
              <w:rPr>
                <w:rFonts w:eastAsia="仿宋_GB2312"/>
                <w:sz w:val="24"/>
              </w:rPr>
            </w:pPr>
          </w:p>
          <w:p>
            <w:pPr>
              <w:spacing w:line="440" w:lineRule="exact"/>
              <w:rPr>
                <w:rFonts w:eastAsia="仿宋_GB2312"/>
                <w:sz w:val="24"/>
              </w:rPr>
            </w:pPr>
          </w:p>
          <w:p>
            <w:pPr>
              <w:spacing w:line="440" w:lineRule="exact"/>
              <w:rPr>
                <w:rFonts w:eastAsia="仿宋_GB2312"/>
                <w:sz w:val="24"/>
              </w:rPr>
            </w:pPr>
            <w:r>
              <w:rPr>
                <w:rFonts w:hint="eastAsia" w:eastAsia="仿宋_GB2312"/>
                <w:sz w:val="24"/>
              </w:rPr>
              <w:t xml:space="preserve">                                                主管部门负责人（签章）：</w:t>
            </w:r>
          </w:p>
          <w:p>
            <w:pPr>
              <w:spacing w:line="440" w:lineRule="exact"/>
              <w:rPr>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tcPr>
          <w:p>
            <w:pPr>
              <w:spacing w:line="440" w:lineRule="exact"/>
              <w:rPr>
                <w:rFonts w:eastAsia="仿宋_GB2312"/>
                <w:sz w:val="24"/>
              </w:rPr>
            </w:pPr>
            <w:r>
              <w:rPr>
                <w:rFonts w:hint="eastAsia" w:eastAsia="仿宋_GB2312"/>
                <w:sz w:val="24"/>
              </w:rPr>
              <w:t>财政部门归口业务科室意见：</w:t>
            </w:r>
          </w:p>
          <w:p>
            <w:pPr>
              <w:spacing w:line="440" w:lineRule="exact"/>
              <w:rPr>
                <w:rFonts w:eastAsia="仿宋_GB2312"/>
                <w:sz w:val="24"/>
              </w:rPr>
            </w:pPr>
          </w:p>
          <w:p>
            <w:pPr>
              <w:spacing w:line="440" w:lineRule="exact"/>
              <w:rPr>
                <w:rFonts w:eastAsia="仿宋_GB2312"/>
                <w:sz w:val="24"/>
              </w:rPr>
            </w:pPr>
          </w:p>
          <w:p>
            <w:pPr>
              <w:spacing w:line="440" w:lineRule="exact"/>
              <w:rPr>
                <w:rFonts w:eastAsia="仿宋_GB2312"/>
                <w:sz w:val="24"/>
              </w:rPr>
            </w:pPr>
            <w:r>
              <w:rPr>
                <w:rFonts w:hint="eastAsia" w:eastAsia="仿宋_GB2312"/>
                <w:sz w:val="24"/>
              </w:rPr>
              <w:t xml:space="preserve">                                     财政部门归口业务科室负责人（签章）：</w:t>
            </w:r>
          </w:p>
          <w:p>
            <w:pPr>
              <w:spacing w:line="440" w:lineRule="exact"/>
              <w:rPr>
                <w:rFonts w:eastAsia="仿宋_GB2312"/>
                <w:sz w:val="24"/>
              </w:rPr>
            </w:pPr>
            <w:r>
              <w:rPr>
                <w:rFonts w:hint="eastAsia" w:eastAsia="仿宋_GB2312"/>
                <w:sz w:val="24"/>
              </w:rPr>
              <w:t xml:space="preserve">                                                              年   月   日</w:t>
            </w:r>
          </w:p>
        </w:tc>
      </w:tr>
    </w:tbl>
    <w:p>
      <w:pPr>
        <w:rPr>
          <w:rFonts w:eastAsia="仿宋_GB2312" w:cs="仿宋_GB2312"/>
          <w:bCs/>
          <w:sz w:val="28"/>
          <w:szCs w:val="28"/>
        </w:rPr>
      </w:pPr>
      <w:r>
        <w:rPr>
          <w:rFonts w:hint="eastAsia" w:eastAsia="仿宋_GB2312" w:cs="仿宋_GB2312"/>
          <w:bCs/>
          <w:sz w:val="28"/>
          <w:szCs w:val="28"/>
        </w:rPr>
        <w:t>填报人（签名）：    刘五一       联系电话：0730-3207232</w:t>
      </w:r>
    </w:p>
    <w:tbl>
      <w:tblPr>
        <w:tblStyle w:val="6"/>
        <w:tblW w:w="93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369" w:type="dxa"/>
          </w:tcPr>
          <w:p>
            <w:pPr>
              <w:jc w:val="center"/>
              <w:rPr>
                <w:rFonts w:eastAsia="仿宋_GB2312"/>
                <w:b/>
                <w:bCs/>
                <w:sz w:val="28"/>
                <w:szCs w:val="28"/>
              </w:rPr>
            </w:pPr>
            <w:r>
              <w:rPr>
                <w:rFonts w:hint="eastAsia" w:eastAsia="仿宋_GB2312"/>
                <w:b/>
                <w:bCs/>
                <w:sz w:val="28"/>
                <w:szCs w:val="28"/>
              </w:rPr>
              <w:t>五、评价报告综述（文字部分）</w:t>
            </w:r>
          </w:p>
          <w:p>
            <w:pPr>
              <w:spacing w:line="440" w:lineRule="exact"/>
              <w:ind w:firstLine="640" w:firstLineChars="200"/>
              <w:rPr>
                <w:rFonts w:eastAsia="仿宋_GB2312"/>
                <w:sz w:val="32"/>
                <w:szCs w:val="32"/>
              </w:rPr>
            </w:pPr>
          </w:p>
          <w:p>
            <w:pPr>
              <w:spacing w:line="560" w:lineRule="exact"/>
              <w:ind w:firstLine="600" w:firstLineChars="200"/>
              <w:rPr>
                <w:rFonts w:eastAsia="仿宋_GB2312"/>
                <w:sz w:val="30"/>
                <w:szCs w:val="30"/>
              </w:rPr>
            </w:pPr>
            <w:r>
              <w:rPr>
                <w:rFonts w:hint="eastAsia" w:eastAsia="仿宋_GB2312"/>
                <w:sz w:val="30"/>
                <w:szCs w:val="30"/>
              </w:rPr>
              <w:t>（一）项目基本概况</w:t>
            </w:r>
          </w:p>
          <w:p>
            <w:pPr>
              <w:spacing w:line="560" w:lineRule="exact"/>
              <w:ind w:firstLine="600" w:firstLineChars="200"/>
              <w:rPr>
                <w:rFonts w:eastAsia="仿宋_GB2312"/>
                <w:sz w:val="30"/>
                <w:szCs w:val="30"/>
              </w:rPr>
            </w:pPr>
            <w:r>
              <w:rPr>
                <w:rFonts w:hint="eastAsia" w:eastAsia="仿宋_GB2312"/>
                <w:sz w:val="30"/>
                <w:szCs w:val="30"/>
              </w:rPr>
              <w:t>（二）项目资金使用及管理情况</w:t>
            </w:r>
          </w:p>
          <w:p>
            <w:pPr>
              <w:spacing w:line="560" w:lineRule="exact"/>
              <w:ind w:firstLine="600" w:firstLineChars="200"/>
              <w:rPr>
                <w:rFonts w:eastAsia="仿宋_GB2312"/>
                <w:sz w:val="30"/>
                <w:szCs w:val="30"/>
              </w:rPr>
            </w:pPr>
            <w:r>
              <w:rPr>
                <w:rFonts w:hint="eastAsia" w:eastAsia="仿宋_GB2312"/>
                <w:sz w:val="30"/>
                <w:szCs w:val="30"/>
              </w:rPr>
              <w:t>（三）项目组织实施情况</w:t>
            </w:r>
          </w:p>
          <w:p>
            <w:pPr>
              <w:spacing w:line="560" w:lineRule="exact"/>
              <w:ind w:firstLine="600" w:firstLineChars="200"/>
              <w:rPr>
                <w:rFonts w:eastAsia="仿宋_GB2312"/>
                <w:sz w:val="30"/>
                <w:szCs w:val="30"/>
              </w:rPr>
            </w:pPr>
            <w:r>
              <w:rPr>
                <w:rFonts w:hint="eastAsia" w:eastAsia="仿宋_GB2312"/>
                <w:sz w:val="30"/>
                <w:szCs w:val="30"/>
              </w:rPr>
              <w:t>（四）综合评价情况及评价结论</w:t>
            </w:r>
          </w:p>
          <w:p>
            <w:pPr>
              <w:spacing w:line="560" w:lineRule="exact"/>
              <w:ind w:firstLine="600" w:firstLineChars="200"/>
              <w:rPr>
                <w:rFonts w:eastAsia="仿宋_GB2312"/>
                <w:sz w:val="30"/>
                <w:szCs w:val="30"/>
              </w:rPr>
            </w:pPr>
            <w:r>
              <w:rPr>
                <w:rFonts w:hint="eastAsia" w:eastAsia="仿宋_GB2312"/>
                <w:sz w:val="30"/>
                <w:szCs w:val="30"/>
              </w:rPr>
              <w:t>（五）项目主要绩效情况分析</w:t>
            </w:r>
          </w:p>
          <w:p>
            <w:pPr>
              <w:spacing w:line="560" w:lineRule="exact"/>
              <w:ind w:firstLine="600" w:firstLineChars="200"/>
              <w:rPr>
                <w:rFonts w:eastAsia="仿宋_GB2312"/>
                <w:sz w:val="30"/>
                <w:szCs w:val="30"/>
              </w:rPr>
            </w:pPr>
            <w:r>
              <w:rPr>
                <w:rFonts w:hint="eastAsia" w:eastAsia="仿宋_GB2312"/>
                <w:sz w:val="30"/>
                <w:szCs w:val="30"/>
              </w:rPr>
              <w:t>（六）主要经验及做法、存在问题和建议</w:t>
            </w:r>
          </w:p>
          <w:p>
            <w:pPr>
              <w:spacing w:line="560" w:lineRule="exact"/>
              <w:ind w:firstLine="600" w:firstLineChars="200"/>
              <w:rPr>
                <w:rFonts w:eastAsia="仿宋_GB2312"/>
                <w:sz w:val="30"/>
                <w:szCs w:val="30"/>
              </w:rPr>
            </w:pPr>
            <w:r>
              <w:rPr>
                <w:rFonts w:hint="eastAsia" w:eastAsia="仿宋_GB2312"/>
                <w:sz w:val="30"/>
                <w:szCs w:val="30"/>
              </w:rPr>
              <w:t>（七）附件</w:t>
            </w:r>
          </w:p>
          <w:p>
            <w:pPr>
              <w:rPr>
                <w:rFonts w:eastAsia="楷体_GB2312"/>
                <w:bCs/>
                <w:sz w:val="28"/>
                <w:szCs w:val="28"/>
              </w:rPr>
            </w:pPr>
          </w:p>
        </w:tc>
      </w:tr>
    </w:tbl>
    <w:p>
      <w:pPr>
        <w:rPr>
          <w:rFonts w:ascii="黑体" w:hAnsi="黑体" w:eastAsia="黑体"/>
          <w:sz w:val="32"/>
          <w:szCs w:val="32"/>
        </w:rPr>
      </w:pPr>
    </w:p>
    <w:p>
      <w:pPr>
        <w:rPr>
          <w:rFonts w:ascii="黑体" w:hAnsi="黑体" w:eastAsia="黑体"/>
          <w:sz w:val="32"/>
          <w:szCs w:val="32"/>
        </w:rPr>
      </w:pPr>
      <w:r>
        <w:rPr>
          <w:rFonts w:ascii="黑体" w:hAnsi="黑体" w:eastAsia="黑体"/>
          <w:sz w:val="32"/>
          <w:szCs w:val="32"/>
        </w:rPr>
        <w:br w:type="page"/>
      </w:r>
      <w:r>
        <w:rPr>
          <w:rFonts w:hint="eastAsia" w:ascii="黑体" w:hAnsi="黑体" w:eastAsia="黑体"/>
          <w:sz w:val="32"/>
          <w:szCs w:val="32"/>
        </w:rPr>
        <w:t>附件3-1</w:t>
      </w:r>
    </w:p>
    <w:p>
      <w:pPr>
        <w:jc w:val="center"/>
        <w:rPr>
          <w:rFonts w:ascii="方正小标宋简体" w:eastAsia="方正小标宋简体"/>
          <w:sz w:val="38"/>
          <w:szCs w:val="38"/>
        </w:rPr>
      </w:pPr>
      <w:r>
        <w:rPr>
          <w:rFonts w:hint="eastAsia" w:ascii="方正小标宋简体" w:eastAsia="方正小标宋简体"/>
          <w:sz w:val="38"/>
          <w:szCs w:val="38"/>
        </w:rPr>
        <w:t>部门整体支出绩效评价评分表（</w:t>
      </w:r>
      <w:r>
        <w:rPr>
          <w:rFonts w:hint="eastAsia" w:ascii="方正小标宋简体" w:eastAsia="方正小标宋简体"/>
          <w:sz w:val="38"/>
          <w:szCs w:val="38"/>
          <w:lang w:val="en-US" w:eastAsia="zh-CN"/>
        </w:rPr>
        <w:t>水旱灾害防御中心</w:t>
      </w:r>
      <w:r>
        <w:rPr>
          <w:rFonts w:hint="eastAsia" w:ascii="方正小标宋简体" w:eastAsia="方正小标宋简体"/>
          <w:sz w:val="38"/>
          <w:szCs w:val="38"/>
        </w:rPr>
        <w:t>）</w:t>
      </w:r>
    </w:p>
    <w:tbl>
      <w:tblPr>
        <w:tblStyle w:val="6"/>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039"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95"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915"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②相关管理制度合法、合规、完整，1分；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②资金拨付有完整的审批程序和手续；</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③项目支出按规定经过评估论证；</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④支出符合部门预算批复的用途；</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⑤资金使用无截留、挤占、挪用、虚列支出等情况。</w:t>
            </w:r>
            <w:r>
              <w:rPr>
                <w:rFonts w:hint="eastAsia" w:ascii="仿宋_GB2312" w:hAnsi="宋体" w:eastAsia="仿宋_GB2312" w:cs="宋体"/>
                <w:spacing w:val="-6"/>
                <w:kern w:val="0"/>
                <w:sz w:val="18"/>
                <w:szCs w:val="18"/>
              </w:rPr>
              <w:br w:type="textWrapping"/>
            </w: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②按规定时限公开预决算信息，0.5分；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③基础数据信息和会计信息资料真实，0.5分；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④基础数据信息和会计信息资料完整，0.5分；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57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公务卡刷卡率达70％以上的，得3分。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bl>
    <w:p/>
    <w:tbl>
      <w:tblPr>
        <w:tblStyle w:val="6"/>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②资产配置合理；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③资产处置规范； </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④资产账务管理合规，帐实相符；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⑤资产有偿使用及处置收入及时足额上缴；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c>
          <w:tcPr>
            <w:tcW w:w="1085"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43"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实施“三高四新”战略目标任务完成情况</w:t>
            </w:r>
          </w:p>
        </w:tc>
        <w:tc>
          <w:tcPr>
            <w:tcW w:w="4190"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围绕部门和单位职责、年度重点工作任务，衡量评价部门和单位整体及核心业务实施效果</w:t>
            </w:r>
          </w:p>
          <w:p>
            <w:pPr>
              <w:widowControl/>
              <w:spacing w:line="240" w:lineRule="exact"/>
              <w:jc w:val="left"/>
              <w:rPr>
                <w:rFonts w:ascii="仿宋_GB2312" w:hAnsi="宋体" w:eastAsia="仿宋_GB2312" w:cs="宋体"/>
                <w:kern w:val="0"/>
                <w:sz w:val="18"/>
                <w:szCs w:val="18"/>
              </w:rPr>
            </w:pPr>
            <w:r>
              <w:rPr>
                <w:rFonts w:ascii="仿宋_GB2312" w:hAnsi="宋体" w:cs="宋体"/>
                <w:kern w:val="0"/>
                <w:sz w:val="18"/>
                <w:szCs w:val="18"/>
              </w:rPr>
              <w:br w:type="textWrapping"/>
            </w: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231" w:hRule="atLeast"/>
          <w:jc w:val="center"/>
        </w:trPr>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10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ascii="仿宋_GB2312" w:hAnsi="宋体" w:eastAsia="仿宋_GB2312" w:cs="宋体"/>
          <w:kern w:val="0"/>
          <w:szCs w:val="21"/>
        </w:rPr>
      </w:pPr>
      <w:r>
        <w:rPr>
          <w:rFonts w:hint="eastAsia" w:ascii="仿宋_GB2312" w:hAnsi="宋体" w:eastAsia="仿宋_GB2312" w:cs="宋体"/>
          <w:kern w:val="0"/>
          <w:szCs w:val="21"/>
        </w:rPr>
        <w:t>备注：部门（单位）可根据本部门实际情况，对评价指标体系</w:t>
      </w:r>
      <w:r>
        <w:rPr>
          <w:rFonts w:hint="eastAsia" w:ascii="仿宋_GB2312" w:eastAsia="仿宋_GB2312"/>
        </w:rPr>
        <w:t>进一步完善、量化、细化个性指标，形成本部门的指标体系。</w:t>
      </w:r>
    </w:p>
    <w:p>
      <w:pPr>
        <w:spacing w:before="156" w:beforeLines="50" w:line="560" w:lineRule="exact"/>
        <w:rPr>
          <w:rFonts w:ascii="黑体" w:hAnsi="黑体" w:eastAsia="黑体"/>
          <w:sz w:val="32"/>
          <w:szCs w:val="32"/>
        </w:rPr>
      </w:pPr>
      <w:r>
        <w:rPr>
          <w:rFonts w:hint="eastAsia" w:ascii="黑体" w:hAnsi="黑体" w:eastAsia="黑体"/>
          <w:sz w:val="32"/>
          <w:szCs w:val="32"/>
        </w:rPr>
        <w:t>附件3-2</w:t>
      </w:r>
    </w:p>
    <w:p>
      <w:pPr>
        <w:spacing w:before="187" w:beforeLines="60" w:after="187" w:afterLines="60" w:line="560" w:lineRule="exact"/>
        <w:jc w:val="center"/>
        <w:rPr>
          <w:rFonts w:ascii="方正小标宋简体" w:eastAsia="方正小标宋简体"/>
          <w:sz w:val="38"/>
          <w:szCs w:val="38"/>
        </w:rPr>
      </w:pPr>
      <w:r>
        <w:rPr>
          <w:rFonts w:hint="eastAsia" w:ascii="方正小标宋简体" w:eastAsia="方正小标宋简体"/>
          <w:sz w:val="38"/>
          <w:szCs w:val="38"/>
        </w:rPr>
        <w:t>项目支出绩效评价指标体系（</w:t>
      </w:r>
      <w:r>
        <w:rPr>
          <w:rFonts w:hint="eastAsia" w:ascii="方正小标宋简体" w:eastAsia="方正小标宋简体"/>
          <w:sz w:val="38"/>
          <w:szCs w:val="38"/>
          <w:lang w:val="en-US" w:eastAsia="zh-CN"/>
        </w:rPr>
        <w:t>水旱灾害防御中心</w:t>
      </w:r>
      <w:r>
        <w:rPr>
          <w:rFonts w:hint="eastAsia" w:ascii="方正小标宋简体" w:eastAsia="方正小标宋简体"/>
          <w:sz w:val="38"/>
          <w:szCs w:val="38"/>
        </w:rPr>
        <w:t>）</w:t>
      </w:r>
    </w:p>
    <w:tbl>
      <w:tblPr>
        <w:tblStyle w:val="6"/>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目标</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①设有目标（1分）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②目标明确（1分）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③目标细化（1分）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①符合法律法规（1分）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②符合经济社会发展规划（1分）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③部门年度工作计划（1分）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④针对某一实际问题和需求（1分）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①符合申报条件（2分）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②项目申报、批复程序符合管理办法（1分）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①有相应的资金管理办法（1分）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②办法健全、规范（1分）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③因素全面合理（1分）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①符合分配办法（2分）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②分配公平合理（3分）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bottom w:val="single" w:color="000000" w:sz="4" w:space="0"/>
              <w:right w:val="single" w:color="000000" w:sz="4" w:space="0"/>
            </w:tcBorders>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项目管理 </w:t>
            </w:r>
          </w:p>
        </w:tc>
        <w:tc>
          <w:tcPr>
            <w:tcW w:w="540" w:type="dxa"/>
            <w:vMerge w:val="restart"/>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tc>
        <w:tc>
          <w:tcPr>
            <w:tcW w:w="703" w:type="dxa"/>
            <w:vMerge w:val="restart"/>
            <w:tcBorders>
              <w:top w:val="nil"/>
              <w:left w:val="single" w:color="000000" w:sz="4" w:space="0"/>
              <w:bottom w:val="single" w:color="000000" w:sz="4" w:space="0"/>
              <w:right w:val="single" w:color="000000" w:sz="4" w:space="0"/>
            </w:tcBorders>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44"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①到位及时（2分）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10"/>
                <w:kern w:val="0"/>
                <w:sz w:val="18"/>
                <w:szCs w:val="18"/>
              </w:rPr>
              <w:t>②不及时但未影响项目进度 （1分）</w:t>
            </w:r>
            <w:r>
              <w:rPr>
                <w:rFonts w:hint="eastAsia" w:ascii="仿宋_GB2312" w:hAnsi="宋体" w:eastAsia="仿宋_GB2312" w:cs="宋体"/>
                <w:spacing w:val="-10"/>
                <w:kern w:val="0"/>
                <w:sz w:val="18"/>
                <w:szCs w:val="18"/>
              </w:rPr>
              <w:br w:type="textWrapping"/>
            </w: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68"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①虚列套取扣4-7分 </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②依据不合规扣2分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③截留、挤占、挪用扣3-6分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④超标准开支扣2-5分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041"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财务</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①财务制度健全（1分）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②严格执行制度（1分）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③会计核算规范（1分）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612" w:hRule="atLeast"/>
          <w:jc w:val="center"/>
        </w:trPr>
        <w:tc>
          <w:tcPr>
            <w:tcW w:w="702" w:type="dxa"/>
            <w:vMerge w:val="restart"/>
            <w:tcBorders>
              <w:top w:val="nil"/>
              <w:left w:val="single" w:color="000000" w:sz="4" w:space="0"/>
              <w:bottom w:val="single" w:color="000000" w:sz="4" w:space="0"/>
              <w:right w:val="single" w:color="000000" w:sz="4" w:space="0"/>
            </w:tcBorders>
            <w:shd w:val="clear" w:color="auto" w:fill="auto"/>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项目管理 </w:t>
            </w:r>
          </w:p>
        </w:tc>
        <w:tc>
          <w:tcPr>
            <w:tcW w:w="540"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tc>
        <w:tc>
          <w:tcPr>
            <w:tcW w:w="703" w:type="dxa"/>
            <w:vMerge w:val="restart"/>
            <w:tcBorders>
              <w:top w:val="nil"/>
              <w:left w:val="single" w:color="000000" w:sz="4" w:space="0"/>
              <w:bottom w:val="single" w:color="000000" w:sz="4" w:space="0"/>
              <w:right w:val="single" w:color="000000" w:sz="4" w:space="0"/>
            </w:tcBorders>
            <w:shd w:val="clear" w:color="auto" w:fill="auto"/>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30"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支撑</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30"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①按计划开工（1分）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②按计划开展（1分）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45"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①管理制度健全（2分）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②制度执行严格（3分）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656" w:hRule="atLeast"/>
          <w:jc w:val="center"/>
        </w:trPr>
        <w:tc>
          <w:tcPr>
            <w:tcW w:w="702"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50"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得分</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指项目对国民经济和区域经济发展所带来的直接或间接效益等</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项目实施是否产生社会综合效益</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环境</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项目实施是否对环境产生积极或消极影响</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可持续</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项目实施对人、自然、资源是否带来可持续影响</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服务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对象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left"/>
              <w:rPr>
                <w:rFonts w:ascii="宋体" w:hAnsi="宋体" w:cs="宋体"/>
                <w:kern w:val="0"/>
                <w:sz w:val="24"/>
              </w:rPr>
            </w:pP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p>
        </w:tc>
        <w:tc>
          <w:tcPr>
            <w:tcW w:w="2772" w:type="dxa"/>
            <w:tcBorders>
              <w:top w:val="nil"/>
              <w:left w:val="nil"/>
              <w:bottom w:val="single" w:color="000000" w:sz="4" w:space="0"/>
              <w:right w:val="nil"/>
            </w:tcBorders>
            <w:vAlign w:val="center"/>
          </w:tcPr>
          <w:p>
            <w:pPr>
              <w:widowControl/>
              <w:spacing w:line="240" w:lineRule="exact"/>
              <w:jc w:val="center"/>
              <w:rPr>
                <w:rFonts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left"/>
              <w:rPr>
                <w:rFonts w:ascii="宋体" w:hAnsi="宋体" w:cs="宋体"/>
                <w:b/>
                <w:bCs/>
                <w:kern w:val="0"/>
                <w:sz w:val="24"/>
              </w:rPr>
            </w:pPr>
          </w:p>
        </w:tc>
      </w:tr>
    </w:tbl>
    <w:p>
      <w:pPr>
        <w:adjustRightInd w:val="0"/>
        <w:snapToGrid w:val="0"/>
        <w:spacing w:before="156" w:beforeLines="50" w:line="200" w:lineRule="exact"/>
        <w:contextualSpacing/>
        <w:rPr>
          <w:rFonts w:ascii="仿宋_GB2312" w:eastAsia="仿宋_GB2312"/>
        </w:rPr>
      </w:pPr>
    </w:p>
    <w:p>
      <w:pPr>
        <w:adjustRightInd w:val="0"/>
        <w:snapToGrid w:val="0"/>
        <w:spacing w:before="156" w:beforeLines="50"/>
        <w:contextualSpacing/>
        <w:rPr>
          <w:rFonts w:ascii="仿宋_GB2312" w:eastAsia="仿宋_GB2312"/>
        </w:rPr>
      </w:pPr>
      <w:r>
        <w:rPr>
          <w:rFonts w:hint="eastAsia" w:ascii="仿宋_GB2312" w:eastAsia="仿宋_GB2312"/>
        </w:rPr>
        <w:t>备注：部门（单位）根据项目实际，在《项目支出绩效评价指标体系（参考样表）》上进一步完</w:t>
      </w:r>
    </w:p>
    <w:p>
      <w:pPr>
        <w:adjustRightInd w:val="0"/>
        <w:snapToGrid w:val="0"/>
        <w:spacing w:before="156" w:beforeLines="50"/>
        <w:ind w:firstLine="630" w:firstLineChars="300"/>
        <w:contextualSpacing/>
        <w:rPr>
          <w:rFonts w:eastAsia="仿宋_GB2312"/>
          <w:sz w:val="32"/>
        </w:rPr>
      </w:pPr>
      <w:r>
        <w:rPr>
          <w:rFonts w:hint="eastAsia" w:ascii="仿宋_GB2312" w:eastAsia="仿宋_GB2312"/>
        </w:rPr>
        <w:t>善、量化、细化个性指标，形成本项目的指标体系。</w:t>
      </w:r>
    </w:p>
    <w:p>
      <w:pPr>
        <w:jc w:val="center"/>
        <w:rPr>
          <w:rFonts w:hint="eastAsia" w:ascii="方正小标宋简体" w:eastAsia="方正小标宋简体"/>
          <w:sz w:val="38"/>
          <w:szCs w:val="38"/>
        </w:rPr>
      </w:pPr>
    </w:p>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附件2-2</w:t>
      </w:r>
    </w:p>
    <w:p>
      <w:pPr>
        <w:spacing w:line="348" w:lineRule="auto"/>
        <w:rPr>
          <w:rFonts w:hint="eastAsia" w:eastAsia="黑体" w:cs="黑体"/>
          <w:bCs/>
          <w:sz w:val="32"/>
          <w:szCs w:val="32"/>
        </w:rPr>
      </w:pPr>
    </w:p>
    <w:p>
      <w:pPr>
        <w:spacing w:before="156" w:beforeLines="50" w:line="348" w:lineRule="auto"/>
        <w:jc w:val="center"/>
        <w:rPr>
          <w:rFonts w:hint="eastAsia" w:eastAsia="方正小标宋简体"/>
          <w:bCs/>
          <w:sz w:val="44"/>
          <w:szCs w:val="44"/>
        </w:rPr>
      </w:pPr>
      <w:r>
        <w:rPr>
          <w:rFonts w:hint="eastAsia" w:eastAsia="方正小标宋简体"/>
          <w:bCs/>
          <w:sz w:val="44"/>
          <w:szCs w:val="44"/>
          <w:lang w:eastAsia="zh-CN"/>
        </w:rPr>
        <w:t>华容县</w:t>
      </w:r>
      <w:r>
        <w:rPr>
          <w:rFonts w:hint="eastAsia" w:eastAsia="方正小标宋简体"/>
          <w:bCs/>
          <w:sz w:val="44"/>
          <w:szCs w:val="44"/>
        </w:rPr>
        <w:t>财政支出绩效评价自评报告</w:t>
      </w:r>
    </w:p>
    <w:p>
      <w:pPr>
        <w:rPr>
          <w:rFonts w:hint="eastAsia" w:eastAsia="仿宋_GB2312"/>
          <w:b/>
          <w:sz w:val="32"/>
        </w:rPr>
      </w:pPr>
    </w:p>
    <w:p>
      <w:pPr>
        <w:rPr>
          <w:rFonts w:hint="eastAsia" w:eastAsia="仿宋_GB2312"/>
          <w:b/>
          <w:sz w:val="32"/>
        </w:rPr>
      </w:pPr>
    </w:p>
    <w:p>
      <w:pPr>
        <w:spacing w:line="760" w:lineRule="exact"/>
        <w:ind w:firstLine="470" w:firstLineChars="147"/>
        <w:rPr>
          <w:rFonts w:hint="eastAsia" w:eastAsia="仿宋_GB2312"/>
          <w:sz w:val="32"/>
          <w:szCs w:val="32"/>
        </w:rPr>
      </w:pPr>
      <w:r>
        <w:rPr>
          <w:rFonts w:hint="eastAsia" w:eastAsia="仿宋_GB2312"/>
          <w:sz w:val="32"/>
          <w:szCs w:val="32"/>
        </w:rPr>
        <w:t>评价类型：项目实施过程评价□   项目完成结果评价□</w:t>
      </w:r>
    </w:p>
    <w:p>
      <w:pPr>
        <w:spacing w:before="156" w:beforeLines="50" w:line="760" w:lineRule="exact"/>
        <w:ind w:firstLine="480" w:firstLineChars="150"/>
        <w:jc w:val="both"/>
        <w:rPr>
          <w:rFonts w:hint="eastAsia" w:eastAsia="仿宋_GB2312"/>
          <w:sz w:val="32"/>
          <w:u w:val="single"/>
        </w:rPr>
      </w:pPr>
      <w:r>
        <w:rPr>
          <w:rFonts w:hint="eastAsia" w:eastAsia="仿宋_GB2312"/>
          <w:sz w:val="32"/>
        </w:rPr>
        <w:t>项目名称：</w:t>
      </w:r>
      <w:r>
        <w:rPr>
          <w:rFonts w:hint="eastAsia" w:eastAsia="仿宋_GB2312"/>
          <w:sz w:val="32"/>
          <w:u w:val="single"/>
        </w:rPr>
        <w:t xml:space="preserve"> 长江禁捕退捕专项经费                        </w:t>
      </w:r>
    </w:p>
    <w:p>
      <w:pPr>
        <w:spacing w:before="156" w:beforeLines="50" w:line="760" w:lineRule="exact"/>
        <w:ind w:firstLine="480" w:firstLineChars="150"/>
        <w:rPr>
          <w:rFonts w:hint="eastAsia" w:eastAsia="仿宋_GB2312"/>
          <w:sz w:val="32"/>
        </w:rPr>
      </w:pPr>
      <w:r>
        <w:rPr>
          <w:rFonts w:hint="eastAsia" w:eastAsia="仿宋_GB2312"/>
          <w:sz w:val="32"/>
        </w:rPr>
        <w:t>项目单位：</w:t>
      </w:r>
      <w:r>
        <w:rPr>
          <w:rFonts w:hint="eastAsia" w:eastAsia="仿宋_GB2312"/>
          <w:sz w:val="32"/>
          <w:u w:val="single"/>
        </w:rPr>
        <w:t xml:space="preserve"> 华容县北汊水库管理所                  </w:t>
      </w:r>
    </w:p>
    <w:p>
      <w:pPr>
        <w:spacing w:before="156" w:beforeLines="50" w:line="760" w:lineRule="exact"/>
        <w:ind w:firstLine="480" w:firstLineChars="150"/>
        <w:rPr>
          <w:rFonts w:hint="eastAsia" w:eastAsia="仿宋_GB2312"/>
          <w:sz w:val="32"/>
          <w:u w:val="single"/>
        </w:rPr>
      </w:pPr>
      <w:r>
        <w:rPr>
          <w:rFonts w:hint="eastAsia" w:eastAsia="仿宋_GB2312"/>
          <w:sz w:val="32"/>
        </w:rPr>
        <w:t>主管部门：</w:t>
      </w:r>
      <w:r>
        <w:rPr>
          <w:rFonts w:hint="eastAsia" w:eastAsia="仿宋_GB2312"/>
          <w:sz w:val="32"/>
          <w:u w:val="single"/>
        </w:rPr>
        <w:t xml:space="preserve"> 华容县水利局                                      </w:t>
      </w:r>
    </w:p>
    <w:p>
      <w:pPr>
        <w:spacing w:before="156" w:beforeLines="50" w:line="760" w:lineRule="exact"/>
        <w:ind w:firstLine="480" w:firstLineChars="150"/>
        <w:rPr>
          <w:rFonts w:hint="eastAsia" w:eastAsia="仿宋_GB2312"/>
          <w:sz w:val="32"/>
        </w:rPr>
      </w:pPr>
      <w:r>
        <w:rPr>
          <w:rFonts w:hint="eastAsia" w:eastAsia="仿宋_GB2312"/>
          <w:sz w:val="32"/>
        </w:rPr>
        <w:t>评价方式：</w:t>
      </w:r>
      <w:r>
        <w:rPr>
          <w:rFonts w:hint="eastAsia" w:eastAsia="仿宋_GB2312"/>
          <w:sz w:val="28"/>
          <w:szCs w:val="28"/>
        </w:rPr>
        <w:t>部门（单位）绩效自评</w:t>
      </w:r>
    </w:p>
    <w:p>
      <w:pPr>
        <w:spacing w:before="156" w:beforeLines="50" w:line="760" w:lineRule="exact"/>
        <w:ind w:firstLine="480" w:firstLineChars="150"/>
        <w:rPr>
          <w:rFonts w:hint="eastAsia" w:eastAsia="仿宋_GB2312"/>
          <w:sz w:val="28"/>
          <w:szCs w:val="28"/>
        </w:rPr>
      </w:pPr>
      <w:r>
        <w:rPr>
          <w:rFonts w:hint="eastAsia" w:eastAsia="仿宋_GB2312"/>
          <w:sz w:val="32"/>
          <w:szCs w:val="32"/>
        </w:rPr>
        <w:t>评价机构：</w:t>
      </w:r>
      <w:r>
        <w:rPr>
          <w:rFonts w:hint="eastAsia" w:eastAsia="仿宋_GB2312"/>
          <w:sz w:val="28"/>
          <w:szCs w:val="28"/>
        </w:rPr>
        <w:t xml:space="preserve">部门（单位）评价组   </w:t>
      </w:r>
    </w:p>
    <w:p>
      <w:pPr>
        <w:spacing w:before="156" w:beforeLines="50" w:line="760" w:lineRule="exact"/>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line="348" w:lineRule="auto"/>
        <w:jc w:val="center"/>
        <w:rPr>
          <w:rFonts w:hint="eastAsia" w:eastAsia="仿宋_GB2312"/>
          <w:sz w:val="32"/>
        </w:rPr>
      </w:pPr>
      <w:r>
        <w:rPr>
          <w:rFonts w:hint="eastAsia" w:eastAsia="仿宋_GB2312"/>
          <w:sz w:val="32"/>
        </w:rPr>
        <w:t>报告日期：</w:t>
      </w:r>
      <w:r>
        <w:rPr>
          <w:rFonts w:hint="eastAsia" w:eastAsia="仿宋_GB2312"/>
          <w:sz w:val="32"/>
          <w:lang w:val="en-US" w:eastAsia="zh-CN"/>
        </w:rPr>
        <w:t>2022</w:t>
      </w:r>
      <w:r>
        <w:rPr>
          <w:rFonts w:hint="eastAsia" w:eastAsia="仿宋_GB2312"/>
          <w:sz w:val="32"/>
        </w:rPr>
        <w:t xml:space="preserve">年 </w:t>
      </w:r>
      <w:r>
        <w:rPr>
          <w:rFonts w:hint="eastAsia" w:eastAsia="仿宋_GB2312"/>
          <w:sz w:val="32"/>
          <w:lang w:val="en-US" w:eastAsia="zh-CN"/>
        </w:rPr>
        <w:t>10</w:t>
      </w:r>
      <w:r>
        <w:rPr>
          <w:rFonts w:hint="eastAsia" w:eastAsia="仿宋_GB2312"/>
          <w:sz w:val="32"/>
        </w:rPr>
        <w:t xml:space="preserve">  月 </w:t>
      </w:r>
      <w:r>
        <w:rPr>
          <w:rFonts w:hint="eastAsia" w:eastAsia="仿宋_GB2312"/>
          <w:sz w:val="32"/>
          <w:lang w:val="en-US" w:eastAsia="zh-CN"/>
        </w:rPr>
        <w:t>12</w:t>
      </w:r>
      <w:r>
        <w:rPr>
          <w:rFonts w:hint="eastAsia" w:eastAsia="仿宋_GB2312"/>
          <w:sz w:val="32"/>
        </w:rPr>
        <w:t xml:space="preserve">  日</w:t>
      </w:r>
    </w:p>
    <w:p>
      <w:pPr>
        <w:spacing w:line="348" w:lineRule="auto"/>
        <w:jc w:val="center"/>
        <w:rPr>
          <w:rFonts w:hint="eastAsia" w:eastAsia="仿宋_GB2312"/>
          <w:sz w:val="32"/>
        </w:rPr>
      </w:pPr>
      <w:r>
        <w:rPr>
          <w:rFonts w:hint="eastAsia" w:eastAsia="仿宋_GB2312"/>
          <w:sz w:val="32"/>
          <w:lang w:eastAsia="zh-CN"/>
        </w:rPr>
        <w:t>华容县</w:t>
      </w:r>
      <w:r>
        <w:rPr>
          <w:rFonts w:hint="eastAsia" w:eastAsia="仿宋_GB2312"/>
          <w:sz w:val="32"/>
        </w:rPr>
        <w:t>财政局（制）</w:t>
      </w:r>
    </w:p>
    <w:p>
      <w:pPr>
        <w:spacing w:line="100" w:lineRule="exact"/>
        <w:jc w:val="center"/>
        <w:rPr>
          <w:rFonts w:hint="eastAsia" w:eastAsia="仿宋_GB2312"/>
          <w:sz w:val="32"/>
        </w:rPr>
      </w:pPr>
    </w:p>
    <w:p>
      <w:pPr>
        <w:spacing w:line="100" w:lineRule="exact"/>
        <w:jc w:val="center"/>
        <w:rPr>
          <w:rFonts w:hint="eastAsia" w:eastAsia="仿宋_GB2312"/>
          <w:sz w:val="32"/>
        </w:rPr>
      </w:pPr>
    </w:p>
    <w:p>
      <w:pPr>
        <w:spacing w:line="100" w:lineRule="exact"/>
        <w:jc w:val="center"/>
        <w:rPr>
          <w:rFonts w:hint="eastAsia" w:eastAsia="仿宋_GB2312"/>
          <w:sz w:val="32"/>
        </w:rPr>
      </w:pPr>
    </w:p>
    <w:tbl>
      <w:tblPr>
        <w:tblStyle w:val="6"/>
        <w:tblW w:w="95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89"/>
        <w:gridCol w:w="602"/>
        <w:gridCol w:w="118"/>
        <w:gridCol w:w="1800"/>
        <w:gridCol w:w="22"/>
        <w:gridCol w:w="392"/>
        <w:gridCol w:w="306"/>
        <w:gridCol w:w="562"/>
        <w:gridCol w:w="785"/>
        <w:gridCol w:w="297"/>
        <w:gridCol w:w="720"/>
        <w:gridCol w:w="1620"/>
        <w:gridCol w:w="6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9582" w:type="dxa"/>
            <w:gridSpan w:val="14"/>
            <w:noWrap w:val="0"/>
            <w:vAlign w:val="center"/>
          </w:tcPr>
          <w:p>
            <w:pPr>
              <w:jc w:val="center"/>
              <w:rPr>
                <w:rFonts w:hint="eastAsia" w:eastAsia="仿宋_GB2312"/>
                <w:b/>
                <w:sz w:val="24"/>
              </w:rPr>
            </w:pPr>
            <w:r>
              <w:rPr>
                <w:rFonts w:hint="eastAsia" w:eastAsia="仿宋_GB2312"/>
                <w:b/>
                <w:sz w:val="24"/>
              </w:rPr>
              <w:t>一、项 目 基 本 概 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项目负责人</w:t>
            </w:r>
          </w:p>
        </w:tc>
        <w:tc>
          <w:tcPr>
            <w:tcW w:w="3240" w:type="dxa"/>
            <w:gridSpan w:val="6"/>
            <w:noWrap w:val="0"/>
            <w:vAlign w:val="center"/>
          </w:tcPr>
          <w:p>
            <w:pPr>
              <w:rPr>
                <w:rFonts w:hint="eastAsia" w:ascii="Times New Roman" w:hAnsi="Times New Roman" w:eastAsia="仿宋_GB2312" w:cs="Times New Roman"/>
                <w:kern w:val="2"/>
                <w:sz w:val="24"/>
                <w:szCs w:val="24"/>
                <w:lang w:val="en-US" w:eastAsia="zh-CN" w:bidi="ar-SA"/>
              </w:rPr>
            </w:pPr>
            <w:r>
              <w:rPr>
                <w:rFonts w:hint="eastAsia" w:eastAsia="仿宋_GB2312"/>
                <w:sz w:val="24"/>
              </w:rPr>
              <w:t>李宁波</w:t>
            </w:r>
          </w:p>
        </w:tc>
        <w:tc>
          <w:tcPr>
            <w:tcW w:w="1347" w:type="dxa"/>
            <w:gridSpan w:val="2"/>
            <w:noWrap w:val="0"/>
            <w:vAlign w:val="center"/>
          </w:tcPr>
          <w:p>
            <w:pPr>
              <w:rPr>
                <w:rFonts w:hint="eastAsia" w:eastAsia="仿宋_GB2312"/>
                <w:sz w:val="24"/>
              </w:rPr>
            </w:pPr>
            <w:r>
              <w:rPr>
                <w:rFonts w:hint="eastAsia" w:eastAsia="仿宋_GB2312"/>
                <w:sz w:val="24"/>
              </w:rPr>
              <w:t>联系电话</w:t>
            </w:r>
          </w:p>
        </w:tc>
        <w:tc>
          <w:tcPr>
            <w:tcW w:w="3333" w:type="dxa"/>
            <w:gridSpan w:val="4"/>
            <w:noWrap w:val="0"/>
            <w:vAlign w:val="center"/>
          </w:tcPr>
          <w:p>
            <w:pPr>
              <w:rPr>
                <w:rFonts w:hint="eastAsia" w:ascii="Times New Roman" w:hAnsi="Times New Roman" w:eastAsia="仿宋_GB2312" w:cs="Times New Roman"/>
                <w:kern w:val="2"/>
                <w:sz w:val="24"/>
                <w:szCs w:val="24"/>
                <w:lang w:val="en-US" w:eastAsia="zh-CN" w:bidi="ar-SA"/>
              </w:rPr>
            </w:pPr>
            <w:r>
              <w:rPr>
                <w:rFonts w:hint="eastAsia" w:eastAsia="仿宋_GB2312"/>
                <w:sz w:val="24"/>
              </w:rPr>
              <w:t>13786042886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项目地址</w:t>
            </w:r>
          </w:p>
        </w:tc>
        <w:tc>
          <w:tcPr>
            <w:tcW w:w="3240" w:type="dxa"/>
            <w:gridSpan w:val="6"/>
            <w:noWrap w:val="0"/>
            <w:vAlign w:val="center"/>
          </w:tcPr>
          <w:p>
            <w:pPr>
              <w:rPr>
                <w:rFonts w:hint="eastAsia" w:ascii="Times New Roman" w:hAnsi="Times New Roman" w:eastAsia="仿宋_GB2312" w:cs="Times New Roman"/>
                <w:kern w:val="2"/>
                <w:sz w:val="24"/>
                <w:szCs w:val="24"/>
                <w:lang w:val="en-US" w:eastAsia="zh-CN" w:bidi="ar-SA"/>
              </w:rPr>
            </w:pPr>
            <w:r>
              <w:rPr>
                <w:rFonts w:hint="eastAsia" w:eastAsia="仿宋_GB2312"/>
                <w:sz w:val="24"/>
              </w:rPr>
              <w:t>华容县北汊水库</w:t>
            </w:r>
          </w:p>
        </w:tc>
        <w:tc>
          <w:tcPr>
            <w:tcW w:w="1347" w:type="dxa"/>
            <w:gridSpan w:val="2"/>
            <w:noWrap w:val="0"/>
            <w:vAlign w:val="center"/>
          </w:tcPr>
          <w:p>
            <w:pPr>
              <w:rPr>
                <w:rFonts w:hint="eastAsia" w:eastAsia="仿宋_GB2312"/>
                <w:sz w:val="24"/>
              </w:rPr>
            </w:pPr>
            <w:r>
              <w:rPr>
                <w:rFonts w:hint="eastAsia" w:eastAsia="仿宋_GB2312"/>
                <w:sz w:val="24"/>
              </w:rPr>
              <w:t>邮  编</w:t>
            </w:r>
          </w:p>
        </w:tc>
        <w:tc>
          <w:tcPr>
            <w:tcW w:w="3333" w:type="dxa"/>
            <w:gridSpan w:val="4"/>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项目起止时间</w:t>
            </w:r>
          </w:p>
        </w:tc>
        <w:tc>
          <w:tcPr>
            <w:tcW w:w="7920" w:type="dxa"/>
            <w:gridSpan w:val="12"/>
            <w:noWrap w:val="0"/>
            <w:vAlign w:val="center"/>
          </w:tcPr>
          <w:p>
            <w:pPr>
              <w:ind w:firstLine="1190" w:firstLineChars="496"/>
              <w:rPr>
                <w:rFonts w:hint="eastAsia" w:ascii="Times New Roman" w:hAnsi="Times New Roman" w:eastAsia="仿宋_GB2312" w:cs="Times New Roman"/>
                <w:kern w:val="2"/>
                <w:sz w:val="24"/>
                <w:szCs w:val="24"/>
                <w:lang w:val="en-US" w:eastAsia="zh-CN" w:bidi="ar-SA"/>
              </w:rPr>
            </w:pPr>
            <w:r>
              <w:rPr>
                <w:rFonts w:hint="eastAsia" w:eastAsia="仿宋_GB2312"/>
                <w:sz w:val="24"/>
              </w:rPr>
              <w:t>2021年    9   月起至         2021 年   12    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66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计划安排资金</w:t>
            </w:r>
          </w:p>
          <w:p>
            <w:pPr>
              <w:spacing w:line="360" w:lineRule="exact"/>
              <w:jc w:val="center"/>
              <w:rPr>
                <w:rFonts w:hint="eastAsia" w:eastAsia="仿宋_GB2312"/>
                <w:sz w:val="24"/>
              </w:rPr>
            </w:pPr>
            <w:r>
              <w:rPr>
                <w:rFonts w:hint="eastAsia" w:eastAsia="仿宋_GB2312"/>
                <w:sz w:val="24"/>
              </w:rPr>
              <w:t>（万元）</w:t>
            </w:r>
          </w:p>
        </w:tc>
        <w:tc>
          <w:tcPr>
            <w:tcW w:w="720" w:type="dxa"/>
            <w:gridSpan w:val="2"/>
            <w:tcBorders>
              <w:bottom w:val="single" w:color="auto" w:sz="4" w:space="0"/>
            </w:tcBorders>
            <w:noWrap w:val="0"/>
            <w:vAlign w:val="center"/>
          </w:tcPr>
          <w:p>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eastAsia="仿宋_GB2312"/>
                <w:sz w:val="24"/>
              </w:rPr>
              <w:t>279.6</w:t>
            </w:r>
          </w:p>
        </w:tc>
        <w:tc>
          <w:tcPr>
            <w:tcW w:w="1800" w:type="dxa"/>
            <w:tcBorders>
              <w:bottom w:val="single" w:color="auto" w:sz="4" w:space="0"/>
            </w:tcBorders>
            <w:noWrap w:val="0"/>
            <w:vAlign w:val="center"/>
          </w:tcPr>
          <w:p>
            <w:pPr>
              <w:spacing w:line="360" w:lineRule="exact"/>
              <w:jc w:val="center"/>
              <w:rPr>
                <w:rFonts w:eastAsia="仿宋_GB2312"/>
                <w:sz w:val="24"/>
              </w:rPr>
            </w:pPr>
            <w:r>
              <w:rPr>
                <w:rFonts w:hint="eastAsia" w:eastAsia="仿宋_GB2312"/>
                <w:sz w:val="24"/>
              </w:rPr>
              <w:t>实际到位资金</w:t>
            </w:r>
          </w:p>
          <w:p>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eastAsia="仿宋_GB2312"/>
                <w:sz w:val="24"/>
              </w:rPr>
              <w:t>（万元）</w:t>
            </w:r>
          </w:p>
        </w:tc>
        <w:tc>
          <w:tcPr>
            <w:tcW w:w="720" w:type="dxa"/>
            <w:gridSpan w:val="3"/>
            <w:tcBorders>
              <w:bottom w:val="single" w:color="auto" w:sz="4" w:space="0"/>
            </w:tcBorders>
            <w:noWrap w:val="0"/>
            <w:vAlign w:val="center"/>
          </w:tcPr>
          <w:p>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eastAsia="仿宋_GB2312"/>
                <w:sz w:val="24"/>
              </w:rPr>
              <w:t>279.6</w:t>
            </w:r>
          </w:p>
        </w:tc>
        <w:tc>
          <w:tcPr>
            <w:tcW w:w="1644" w:type="dxa"/>
            <w:gridSpan w:val="3"/>
            <w:tcBorders>
              <w:bottom w:val="single" w:color="auto" w:sz="4" w:space="0"/>
            </w:tcBorders>
            <w:noWrap w:val="0"/>
            <w:vAlign w:val="center"/>
          </w:tcPr>
          <w:p>
            <w:pPr>
              <w:spacing w:line="360" w:lineRule="exact"/>
              <w:jc w:val="center"/>
              <w:rPr>
                <w:rFonts w:eastAsia="仿宋_GB2312"/>
                <w:sz w:val="24"/>
              </w:rPr>
            </w:pPr>
            <w:r>
              <w:rPr>
                <w:rFonts w:hint="eastAsia" w:eastAsia="仿宋_GB2312"/>
                <w:sz w:val="24"/>
              </w:rPr>
              <w:t>实际支出</w:t>
            </w:r>
          </w:p>
          <w:p>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eastAsia="仿宋_GB2312"/>
                <w:sz w:val="24"/>
              </w:rPr>
              <w:t>（万元）</w:t>
            </w:r>
          </w:p>
        </w:tc>
        <w:tc>
          <w:tcPr>
            <w:tcW w:w="720" w:type="dxa"/>
            <w:tcBorders>
              <w:bottom w:val="single" w:color="auto" w:sz="4" w:space="0"/>
            </w:tcBorders>
            <w:noWrap w:val="0"/>
            <w:vAlign w:val="center"/>
          </w:tcPr>
          <w:p>
            <w:pPr>
              <w:spacing w:line="400" w:lineRule="exact"/>
              <w:jc w:val="center"/>
              <w:rPr>
                <w:rFonts w:hint="eastAsia" w:ascii="Times New Roman" w:hAnsi="Times New Roman" w:eastAsia="仿宋_GB2312" w:cs="Times New Roman"/>
                <w:kern w:val="2"/>
                <w:sz w:val="24"/>
                <w:szCs w:val="24"/>
                <w:lang w:val="en-US" w:eastAsia="zh-CN" w:bidi="ar-SA"/>
              </w:rPr>
            </w:pPr>
            <w:r>
              <w:rPr>
                <w:rFonts w:hint="eastAsia" w:eastAsia="仿宋_GB2312"/>
                <w:sz w:val="24"/>
              </w:rPr>
              <w:t>279.6</w:t>
            </w:r>
          </w:p>
        </w:tc>
        <w:tc>
          <w:tcPr>
            <w:tcW w:w="1620" w:type="dxa"/>
            <w:tcBorders>
              <w:bottom w:val="single" w:color="auto" w:sz="4" w:space="0"/>
            </w:tcBorders>
            <w:noWrap w:val="0"/>
            <w:vAlign w:val="center"/>
          </w:tcPr>
          <w:p>
            <w:pPr>
              <w:spacing w:line="400" w:lineRule="exact"/>
              <w:jc w:val="center"/>
              <w:rPr>
                <w:rFonts w:eastAsia="仿宋_GB2312"/>
                <w:sz w:val="24"/>
              </w:rPr>
            </w:pPr>
            <w:r>
              <w:rPr>
                <w:rFonts w:hint="eastAsia" w:eastAsia="仿宋_GB2312"/>
                <w:sz w:val="24"/>
              </w:rPr>
              <w:t>结余</w:t>
            </w:r>
          </w:p>
          <w:p>
            <w:pPr>
              <w:spacing w:line="400" w:lineRule="exact"/>
              <w:jc w:val="center"/>
              <w:rPr>
                <w:rFonts w:hint="eastAsia" w:ascii="Times New Roman" w:hAnsi="Times New Roman" w:eastAsia="仿宋_GB2312" w:cs="Times New Roman"/>
                <w:kern w:val="2"/>
                <w:sz w:val="24"/>
                <w:szCs w:val="24"/>
                <w:lang w:val="en-US" w:eastAsia="zh-CN" w:bidi="ar-SA"/>
              </w:rPr>
            </w:pPr>
            <w:r>
              <w:rPr>
                <w:rFonts w:hint="eastAsia" w:eastAsia="仿宋_GB2312"/>
                <w:sz w:val="24"/>
              </w:rPr>
              <w:t>（万元）</w:t>
            </w:r>
          </w:p>
        </w:tc>
        <w:tc>
          <w:tcPr>
            <w:tcW w:w="696" w:type="dxa"/>
            <w:tcBorders>
              <w:bottom w:val="single" w:color="auto" w:sz="4" w:space="0"/>
            </w:tcBorders>
            <w:noWrap w:val="0"/>
            <w:vAlign w:val="center"/>
          </w:tcPr>
          <w:p>
            <w:pPr>
              <w:jc w:val="center"/>
              <w:rPr>
                <w:rFonts w:hint="eastAsia" w:ascii="Times New Roman" w:hAnsi="Times New Roman" w:eastAsia="仿宋_GB2312" w:cs="Times New Roman"/>
                <w:b/>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pacing w:val="-10"/>
                <w:sz w:val="24"/>
              </w:rPr>
            </w:pPr>
            <w:r>
              <w:rPr>
                <w:rFonts w:hint="eastAsia" w:eastAsia="仿宋_GB2312"/>
                <w:spacing w:val="-10"/>
                <w:sz w:val="24"/>
              </w:rPr>
              <w:t>其中：中央财政</w:t>
            </w:r>
          </w:p>
        </w:tc>
        <w:tc>
          <w:tcPr>
            <w:tcW w:w="720" w:type="dxa"/>
            <w:gridSpan w:val="2"/>
            <w:tcBorders>
              <w:bottom w:val="single" w:color="auto" w:sz="4" w:space="0"/>
            </w:tcBorders>
            <w:noWrap w:val="0"/>
            <w:vAlign w:val="center"/>
          </w:tcPr>
          <w:p>
            <w:pPr>
              <w:rPr>
                <w:rFonts w:hint="eastAsia" w:eastAsia="仿宋_GB2312"/>
                <w:spacing w:val="-6"/>
                <w:sz w:val="24"/>
              </w:rPr>
            </w:pPr>
          </w:p>
        </w:tc>
        <w:tc>
          <w:tcPr>
            <w:tcW w:w="1800" w:type="dxa"/>
            <w:tcBorders>
              <w:bottom w:val="single" w:color="auto" w:sz="4" w:space="0"/>
            </w:tcBorders>
            <w:noWrap w:val="0"/>
            <w:vAlign w:val="center"/>
          </w:tcPr>
          <w:p>
            <w:pPr>
              <w:rPr>
                <w:rFonts w:hint="eastAsia" w:eastAsia="仿宋_GB2312"/>
                <w:spacing w:val="-6"/>
                <w:sz w:val="24"/>
              </w:rPr>
            </w:pPr>
            <w:r>
              <w:rPr>
                <w:rFonts w:hint="eastAsia" w:eastAsia="仿宋_GB2312"/>
                <w:spacing w:val="-6"/>
                <w:sz w:val="24"/>
              </w:rPr>
              <w:t>其中：中央财政</w:t>
            </w:r>
          </w:p>
        </w:tc>
        <w:tc>
          <w:tcPr>
            <w:tcW w:w="720" w:type="dxa"/>
            <w:gridSpan w:val="3"/>
            <w:tcBorders>
              <w:bottom w:val="single" w:color="auto" w:sz="4" w:space="0"/>
            </w:tcBorders>
            <w:noWrap w:val="0"/>
            <w:vAlign w:val="center"/>
          </w:tcPr>
          <w:p>
            <w:pPr>
              <w:rPr>
                <w:rFonts w:hint="eastAsia" w:eastAsia="仿宋_GB2312"/>
                <w:spacing w:val="-6"/>
                <w:sz w:val="24"/>
              </w:rPr>
            </w:pPr>
          </w:p>
        </w:tc>
        <w:tc>
          <w:tcPr>
            <w:tcW w:w="1644" w:type="dxa"/>
            <w:gridSpan w:val="3"/>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720" w:type="dxa"/>
            <w:tcBorders>
              <w:bottom w:val="single" w:color="auto" w:sz="4" w:space="0"/>
            </w:tcBorders>
            <w:noWrap w:val="0"/>
            <w:vAlign w:val="center"/>
          </w:tcPr>
          <w:p>
            <w:pPr>
              <w:rPr>
                <w:rFonts w:hint="eastAsia" w:eastAsia="仿宋_GB2312"/>
                <w:spacing w:val="-6"/>
                <w:sz w:val="24"/>
              </w:rPr>
            </w:pPr>
          </w:p>
        </w:tc>
        <w:tc>
          <w:tcPr>
            <w:tcW w:w="1620" w:type="dxa"/>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9582" w:type="dxa"/>
            <w:gridSpan w:val="14"/>
            <w:tcBorders>
              <w:bottom w:val="single" w:color="auto" w:sz="4" w:space="0"/>
            </w:tcBorders>
            <w:noWrap w:val="0"/>
            <w:vAlign w:val="center"/>
          </w:tcPr>
          <w:p>
            <w:pPr>
              <w:jc w:val="center"/>
              <w:rPr>
                <w:rFonts w:hint="eastAsia" w:eastAsia="仿宋_GB2312"/>
                <w:b/>
                <w:sz w:val="24"/>
              </w:rPr>
            </w:pPr>
            <w:r>
              <w:rPr>
                <w:rFonts w:hint="eastAsia" w:eastAsia="仿宋_GB2312"/>
                <w:b/>
                <w:sz w:val="24"/>
              </w:rPr>
              <w:t>二、项目支出明细情况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支出内容</w:t>
            </w:r>
          </w:p>
        </w:tc>
        <w:tc>
          <w:tcPr>
            <w:tcW w:w="1822"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rPr>
              <w:t>实际支出数</w:t>
            </w:r>
          </w:p>
        </w:tc>
        <w:tc>
          <w:tcPr>
            <w:tcW w:w="2342" w:type="dxa"/>
            <w:gridSpan w:val="5"/>
            <w:tcBorders>
              <w:bottom w:val="single" w:color="auto" w:sz="4" w:space="0"/>
            </w:tcBorders>
            <w:noWrap w:val="0"/>
            <w:vAlign w:val="center"/>
          </w:tcPr>
          <w:p>
            <w:pPr>
              <w:jc w:val="center"/>
              <w:rPr>
                <w:rFonts w:hint="eastAsia" w:eastAsia="仿宋_GB2312"/>
                <w:sz w:val="24"/>
              </w:rPr>
            </w:pPr>
            <w:r>
              <w:rPr>
                <w:rFonts w:hint="eastAsia" w:eastAsia="仿宋_GB2312"/>
                <w:sz w:val="24"/>
              </w:rPr>
              <w:t>会计凭证号</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rPr>
              <w:t>渔民一次性补贴</w:t>
            </w:r>
          </w:p>
        </w:tc>
        <w:tc>
          <w:tcPr>
            <w:tcW w:w="1822" w:type="dxa"/>
            <w:gridSpan w:val="2"/>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rPr>
              <w:t>273.6</w:t>
            </w:r>
          </w:p>
        </w:tc>
        <w:tc>
          <w:tcPr>
            <w:tcW w:w="2342" w:type="dxa"/>
            <w:gridSpan w:val="5"/>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rPr>
              <w:t>2021年9月27号凭证</w:t>
            </w: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rPr>
              <w:t>管理费用</w:t>
            </w:r>
          </w:p>
        </w:tc>
        <w:tc>
          <w:tcPr>
            <w:tcW w:w="1822" w:type="dxa"/>
            <w:gridSpan w:val="2"/>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rPr>
              <w:t>6</w:t>
            </w:r>
          </w:p>
        </w:tc>
        <w:tc>
          <w:tcPr>
            <w:tcW w:w="2342" w:type="dxa"/>
            <w:gridSpan w:val="5"/>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rPr>
              <w:t>2021年9月24-30号凭证</w:t>
            </w: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b/>
                <w:sz w:val="24"/>
              </w:rPr>
            </w:pPr>
            <w:r>
              <w:rPr>
                <w:rFonts w:hint="eastAsia" w:eastAsia="仿宋_GB2312"/>
                <w:sz w:val="24"/>
              </w:rPr>
              <w:t>支出合计</w:t>
            </w:r>
          </w:p>
        </w:tc>
        <w:tc>
          <w:tcPr>
            <w:tcW w:w="1822" w:type="dxa"/>
            <w:gridSpan w:val="2"/>
            <w:tcBorders>
              <w:bottom w:val="single" w:color="auto" w:sz="4" w:space="0"/>
            </w:tcBorders>
            <w:noWrap w:val="0"/>
            <w:vAlign w:val="center"/>
          </w:tcPr>
          <w:p>
            <w:pPr>
              <w:jc w:val="center"/>
              <w:rPr>
                <w:rFonts w:hint="default" w:eastAsia="仿宋_GB2312"/>
                <w:b/>
                <w:sz w:val="24"/>
                <w:lang w:val="en-US" w:eastAsia="zh-CN"/>
              </w:rPr>
            </w:pPr>
            <w:r>
              <w:rPr>
                <w:rFonts w:hint="eastAsia" w:eastAsia="仿宋_GB2312"/>
                <w:b/>
                <w:sz w:val="24"/>
                <w:lang w:val="en-US" w:eastAsia="zh-CN"/>
              </w:rPr>
              <w:t>279.6</w:t>
            </w:r>
          </w:p>
        </w:tc>
        <w:tc>
          <w:tcPr>
            <w:tcW w:w="2342" w:type="dxa"/>
            <w:gridSpan w:val="5"/>
            <w:tcBorders>
              <w:bottom w:val="single" w:color="auto" w:sz="4" w:space="0"/>
            </w:tcBorders>
            <w:noWrap w:val="0"/>
            <w:vAlign w:val="center"/>
          </w:tcPr>
          <w:p>
            <w:pPr>
              <w:jc w:val="center"/>
              <w:rPr>
                <w:rFonts w:hint="eastAsia" w:eastAsia="仿宋_GB2312"/>
                <w:b/>
                <w:sz w:val="24"/>
              </w:rPr>
            </w:pPr>
          </w:p>
        </w:tc>
        <w:tc>
          <w:tcPr>
            <w:tcW w:w="3036" w:type="dxa"/>
            <w:gridSpan w:val="3"/>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exact"/>
          <w:jc w:val="center"/>
        </w:trPr>
        <w:tc>
          <w:tcPr>
            <w:tcW w:w="9582" w:type="dxa"/>
            <w:gridSpan w:val="14"/>
            <w:tcBorders>
              <w:bottom w:val="single" w:color="auto" w:sz="4" w:space="0"/>
            </w:tcBorders>
            <w:noWrap w:val="0"/>
            <w:vAlign w:val="center"/>
          </w:tcPr>
          <w:p>
            <w:pPr>
              <w:jc w:val="center"/>
              <w:rPr>
                <w:rFonts w:eastAsia="仿宋_GB2312"/>
                <w:b/>
                <w:sz w:val="24"/>
              </w:rPr>
            </w:pPr>
            <w:r>
              <w:rPr>
                <w:rFonts w:hint="eastAsia" w:eastAsia="仿宋_GB2312"/>
                <w:b/>
                <w:sz w:val="24"/>
              </w:rPr>
              <w:t>三、项目绩效自评情况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73" w:type="dxa"/>
            <w:vMerge w:val="restart"/>
            <w:noWrap w:val="0"/>
            <w:vAlign w:val="center"/>
          </w:tcPr>
          <w:p>
            <w:pPr>
              <w:spacing w:line="400" w:lineRule="exact"/>
              <w:jc w:val="center"/>
              <w:rPr>
                <w:rFonts w:hint="eastAsia" w:eastAsia="仿宋_GB2312"/>
                <w:sz w:val="24"/>
              </w:rPr>
            </w:pPr>
            <w:r>
              <w:rPr>
                <w:rFonts w:hint="eastAsia" w:eastAsia="仿宋_GB2312"/>
                <w:sz w:val="24"/>
              </w:rPr>
              <w:t>项目绩效定性目标及实施计划完成情况</w:t>
            </w:r>
          </w:p>
        </w:tc>
        <w:tc>
          <w:tcPr>
            <w:tcW w:w="5073" w:type="dxa"/>
            <w:gridSpan w:val="10"/>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预  期 目 标</w:t>
            </w:r>
          </w:p>
        </w:tc>
        <w:tc>
          <w:tcPr>
            <w:tcW w:w="3036" w:type="dxa"/>
            <w:gridSpan w:val="3"/>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实际完成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9" w:hRule="atLeast"/>
          <w:jc w:val="center"/>
        </w:trPr>
        <w:tc>
          <w:tcPr>
            <w:tcW w:w="1473" w:type="dxa"/>
            <w:vMerge w:val="continue"/>
            <w:tcBorders>
              <w:bottom w:val="single" w:color="auto" w:sz="4" w:space="0"/>
            </w:tcBorders>
            <w:noWrap w:val="0"/>
            <w:vAlign w:val="center"/>
          </w:tcPr>
          <w:p>
            <w:pPr>
              <w:jc w:val="center"/>
              <w:rPr>
                <w:rFonts w:hint="eastAsia" w:eastAsia="仿宋_GB2312"/>
                <w:b/>
                <w:sz w:val="24"/>
              </w:rPr>
            </w:pPr>
          </w:p>
        </w:tc>
        <w:tc>
          <w:tcPr>
            <w:tcW w:w="5073" w:type="dxa"/>
            <w:gridSpan w:val="10"/>
            <w:tcBorders>
              <w:bottom w:val="single" w:color="auto" w:sz="4" w:space="0"/>
            </w:tcBorders>
            <w:noWrap w:val="0"/>
            <w:vAlign w:val="center"/>
          </w:tcPr>
          <w:p>
            <w:pPr>
              <w:jc w:val="center"/>
              <w:rPr>
                <w:rFonts w:hint="eastAsia" w:ascii="Times New Roman" w:hAnsi="Times New Roman" w:eastAsia="仿宋_GB2312" w:cs="Times New Roman"/>
                <w:b/>
                <w:kern w:val="2"/>
                <w:sz w:val="24"/>
                <w:szCs w:val="24"/>
                <w:lang w:val="en-US" w:eastAsia="zh-CN" w:bidi="ar-SA"/>
              </w:rPr>
            </w:pPr>
            <w:r>
              <w:rPr>
                <w:rFonts w:hint="eastAsia" w:eastAsia="仿宋_GB2312"/>
                <w:b/>
                <w:sz w:val="24"/>
              </w:rPr>
              <w:t>渔民退出精养，禁止投肥，转产转业，一次性补贴养老金</w:t>
            </w:r>
          </w:p>
        </w:tc>
        <w:tc>
          <w:tcPr>
            <w:tcW w:w="3036" w:type="dxa"/>
            <w:gridSpan w:val="3"/>
            <w:tcBorders>
              <w:bottom w:val="single" w:color="auto" w:sz="4" w:space="0"/>
            </w:tcBorders>
            <w:noWrap w:val="0"/>
            <w:vAlign w:val="center"/>
          </w:tcPr>
          <w:p>
            <w:pPr>
              <w:spacing w:line="400" w:lineRule="exact"/>
              <w:jc w:val="center"/>
              <w:rPr>
                <w:rFonts w:hint="eastAsia" w:ascii="Times New Roman" w:hAnsi="Times New Roman" w:eastAsia="仿宋_GB2312" w:cs="Times New Roman"/>
                <w:b/>
                <w:kern w:val="2"/>
                <w:sz w:val="24"/>
                <w:szCs w:val="24"/>
                <w:lang w:val="en-US" w:eastAsia="zh-CN" w:bidi="ar-SA"/>
              </w:rPr>
            </w:pPr>
            <w:r>
              <w:rPr>
                <w:rFonts w:hint="eastAsia" w:eastAsia="仿宋_GB2312"/>
                <w:b/>
                <w:sz w:val="24"/>
              </w:rPr>
              <w:t>完成100/100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exact"/>
          <w:jc w:val="center"/>
        </w:trPr>
        <w:tc>
          <w:tcPr>
            <w:tcW w:w="1473" w:type="dxa"/>
            <w:vMerge w:val="restart"/>
            <w:noWrap w:val="0"/>
            <w:vAlign w:val="center"/>
          </w:tcPr>
          <w:p>
            <w:pPr>
              <w:jc w:val="center"/>
              <w:rPr>
                <w:rFonts w:hint="eastAsia" w:eastAsia="仿宋_GB2312"/>
                <w:sz w:val="24"/>
              </w:rPr>
            </w:pPr>
            <w:r>
              <w:rPr>
                <w:rFonts w:hint="eastAsia" w:eastAsia="仿宋_GB2312"/>
                <w:sz w:val="24"/>
              </w:rPr>
              <w:t>项目绩效定量目标（指标）及完成情况</w:t>
            </w:r>
          </w:p>
        </w:tc>
        <w:tc>
          <w:tcPr>
            <w:tcW w:w="909" w:type="dxa"/>
            <w:gridSpan w:val="3"/>
            <w:noWrap w:val="0"/>
            <w:vAlign w:val="center"/>
          </w:tcPr>
          <w:p>
            <w:pPr>
              <w:jc w:val="center"/>
              <w:rPr>
                <w:rFonts w:hint="eastAsia" w:eastAsia="仿宋_GB2312"/>
                <w:sz w:val="24"/>
              </w:rPr>
            </w:pPr>
            <w:r>
              <w:rPr>
                <w:rFonts w:hint="eastAsia" w:eastAsia="仿宋_GB2312"/>
                <w:sz w:val="24"/>
              </w:rPr>
              <w:t>一级指标</w:t>
            </w:r>
          </w:p>
        </w:tc>
        <w:tc>
          <w:tcPr>
            <w:tcW w:w="182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二级指标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指标内容</w:t>
            </w:r>
          </w:p>
        </w:tc>
        <w:tc>
          <w:tcPr>
            <w:tcW w:w="108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指标（目标）值</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实际完成值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restart"/>
            <w:noWrap w:val="0"/>
            <w:vAlign w:val="center"/>
          </w:tcPr>
          <w:p>
            <w:pPr>
              <w:jc w:val="center"/>
              <w:rPr>
                <w:rFonts w:hint="eastAsia" w:eastAsia="仿宋_GB2312"/>
                <w:sz w:val="24"/>
              </w:rPr>
            </w:pPr>
            <w:r>
              <w:rPr>
                <w:rFonts w:hint="eastAsia" w:eastAsia="仿宋_GB2312"/>
                <w:sz w:val="24"/>
              </w:rPr>
              <w:t>项目产出指标</w:t>
            </w: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数量指标</w:t>
            </w:r>
          </w:p>
        </w:tc>
        <w:tc>
          <w:tcPr>
            <w:tcW w:w="1260" w:type="dxa"/>
            <w:gridSpan w:val="3"/>
            <w:tcBorders>
              <w:bottom w:val="single" w:color="auto" w:sz="4" w:space="0"/>
            </w:tcBorders>
            <w:noWrap w:val="0"/>
            <w:vAlign w:val="center"/>
          </w:tcPr>
          <w:p>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eastAsia="仿宋_GB2312"/>
                <w:sz w:val="24"/>
              </w:rPr>
              <w:t>完成补贴</w:t>
            </w:r>
          </w:p>
        </w:tc>
        <w:tc>
          <w:tcPr>
            <w:tcW w:w="1082" w:type="dxa"/>
            <w:gridSpan w:val="2"/>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rPr>
              <w:t>完成</w:t>
            </w:r>
          </w:p>
        </w:tc>
        <w:tc>
          <w:tcPr>
            <w:tcW w:w="3036" w:type="dxa"/>
            <w:gridSpan w:val="3"/>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rPr>
              <w:t>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top"/>
          </w:tcPr>
          <w:p>
            <w:pPr>
              <w:rPr>
                <w:rFonts w:hint="eastAsia" w:ascii="Times New Roman" w:hAnsi="Times New Roman" w:eastAsia="宋体" w:cs="Times New Roman"/>
                <w:kern w:val="2"/>
                <w:sz w:val="21"/>
                <w:szCs w:val="24"/>
                <w:lang w:val="en-US" w:eastAsia="zh-CN" w:bidi="ar-SA"/>
              </w:rPr>
            </w:pPr>
            <w:r>
              <w:rPr>
                <w:rFonts w:hint="eastAsia" w:eastAsia="仿宋_GB2312"/>
                <w:sz w:val="24"/>
              </w:rPr>
              <w:t>完成补贴</w:t>
            </w:r>
          </w:p>
        </w:tc>
        <w:tc>
          <w:tcPr>
            <w:tcW w:w="1082" w:type="dxa"/>
            <w:gridSpan w:val="2"/>
            <w:tcBorders>
              <w:bottom w:val="single" w:color="auto" w:sz="4" w:space="0"/>
            </w:tcBorders>
            <w:noWrap w:val="0"/>
            <w:vAlign w:val="top"/>
          </w:tcPr>
          <w:p>
            <w:pPr>
              <w:jc w:val="center"/>
              <w:rPr>
                <w:rFonts w:hint="eastAsia" w:ascii="Times New Roman" w:hAnsi="Times New Roman" w:eastAsia="宋体" w:cs="Times New Roman"/>
                <w:kern w:val="2"/>
                <w:sz w:val="21"/>
                <w:szCs w:val="24"/>
                <w:lang w:val="en-US" w:eastAsia="zh-CN" w:bidi="ar-SA"/>
              </w:rPr>
            </w:pPr>
            <w:r>
              <w:rPr>
                <w:rFonts w:hint="eastAsia" w:eastAsia="仿宋_GB2312"/>
                <w:sz w:val="24"/>
              </w:rPr>
              <w:t>完成</w:t>
            </w:r>
          </w:p>
        </w:tc>
        <w:tc>
          <w:tcPr>
            <w:tcW w:w="3036" w:type="dxa"/>
            <w:gridSpan w:val="3"/>
            <w:tcBorders>
              <w:bottom w:val="single" w:color="auto" w:sz="4" w:space="0"/>
            </w:tcBorders>
            <w:noWrap w:val="0"/>
            <w:vAlign w:val="top"/>
          </w:tcPr>
          <w:p>
            <w:pPr>
              <w:jc w:val="center"/>
              <w:rPr>
                <w:rFonts w:hint="eastAsia" w:ascii="Times New Roman" w:hAnsi="Times New Roman" w:eastAsia="宋体" w:cs="Times New Roman"/>
                <w:kern w:val="2"/>
                <w:sz w:val="21"/>
                <w:szCs w:val="24"/>
                <w:lang w:val="en-US" w:eastAsia="zh-CN" w:bidi="ar-SA"/>
              </w:rPr>
            </w:pPr>
            <w:r>
              <w:rPr>
                <w:rFonts w:hint="eastAsia" w:eastAsia="仿宋_GB2312"/>
                <w:sz w:val="24"/>
              </w:rPr>
              <w:t>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质量指标</w:t>
            </w:r>
          </w:p>
        </w:tc>
        <w:tc>
          <w:tcPr>
            <w:tcW w:w="1260" w:type="dxa"/>
            <w:gridSpan w:val="3"/>
            <w:tcBorders>
              <w:bottom w:val="single" w:color="auto" w:sz="4" w:space="0"/>
            </w:tcBorders>
            <w:noWrap w:val="0"/>
            <w:vAlign w:val="top"/>
          </w:tcPr>
          <w:p>
            <w:pPr>
              <w:rPr>
                <w:rFonts w:hint="eastAsia" w:ascii="Times New Roman" w:hAnsi="Times New Roman" w:eastAsia="宋体" w:cs="Times New Roman"/>
                <w:kern w:val="2"/>
                <w:sz w:val="21"/>
                <w:szCs w:val="24"/>
                <w:lang w:val="en-US" w:eastAsia="zh-CN" w:bidi="ar-SA"/>
              </w:rPr>
            </w:pPr>
            <w:r>
              <w:rPr>
                <w:rFonts w:hint="eastAsia" w:eastAsia="仿宋_GB2312"/>
                <w:sz w:val="24"/>
              </w:rPr>
              <w:t>完成补贴</w:t>
            </w:r>
          </w:p>
        </w:tc>
        <w:tc>
          <w:tcPr>
            <w:tcW w:w="1082" w:type="dxa"/>
            <w:gridSpan w:val="2"/>
            <w:tcBorders>
              <w:bottom w:val="single" w:color="auto" w:sz="4" w:space="0"/>
            </w:tcBorders>
            <w:noWrap w:val="0"/>
            <w:vAlign w:val="top"/>
          </w:tcPr>
          <w:p>
            <w:pPr>
              <w:jc w:val="center"/>
              <w:rPr>
                <w:rFonts w:hint="eastAsia" w:ascii="Times New Roman" w:hAnsi="Times New Roman" w:eastAsia="宋体" w:cs="Times New Roman"/>
                <w:kern w:val="2"/>
                <w:sz w:val="21"/>
                <w:szCs w:val="24"/>
                <w:lang w:val="en-US" w:eastAsia="zh-CN" w:bidi="ar-SA"/>
              </w:rPr>
            </w:pPr>
            <w:r>
              <w:rPr>
                <w:rFonts w:hint="eastAsia" w:eastAsia="仿宋_GB2312"/>
                <w:sz w:val="24"/>
              </w:rPr>
              <w:t>完成</w:t>
            </w:r>
          </w:p>
        </w:tc>
        <w:tc>
          <w:tcPr>
            <w:tcW w:w="3036" w:type="dxa"/>
            <w:gridSpan w:val="3"/>
            <w:tcBorders>
              <w:bottom w:val="single" w:color="auto" w:sz="4" w:space="0"/>
            </w:tcBorders>
            <w:noWrap w:val="0"/>
            <w:vAlign w:val="top"/>
          </w:tcPr>
          <w:p>
            <w:pPr>
              <w:jc w:val="center"/>
              <w:rPr>
                <w:rFonts w:hint="eastAsia" w:ascii="Times New Roman" w:hAnsi="Times New Roman" w:eastAsia="宋体" w:cs="Times New Roman"/>
                <w:kern w:val="2"/>
                <w:sz w:val="21"/>
                <w:szCs w:val="24"/>
                <w:lang w:val="en-US" w:eastAsia="zh-CN" w:bidi="ar-SA"/>
              </w:rPr>
            </w:pPr>
            <w:r>
              <w:rPr>
                <w:rFonts w:hint="eastAsia" w:eastAsia="仿宋_GB2312"/>
                <w:sz w:val="24"/>
              </w:rPr>
              <w:t>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top"/>
          </w:tcPr>
          <w:p>
            <w:pPr>
              <w:rPr>
                <w:rFonts w:hint="eastAsia" w:ascii="Times New Roman" w:hAnsi="Times New Roman" w:eastAsia="宋体" w:cs="Times New Roman"/>
                <w:kern w:val="2"/>
                <w:sz w:val="21"/>
                <w:szCs w:val="24"/>
                <w:lang w:val="en-US" w:eastAsia="zh-CN" w:bidi="ar-SA"/>
              </w:rPr>
            </w:pPr>
            <w:r>
              <w:rPr>
                <w:rFonts w:hint="eastAsia" w:eastAsia="仿宋_GB2312"/>
                <w:sz w:val="24"/>
              </w:rPr>
              <w:t>完成补贴</w:t>
            </w:r>
          </w:p>
        </w:tc>
        <w:tc>
          <w:tcPr>
            <w:tcW w:w="1082" w:type="dxa"/>
            <w:gridSpan w:val="2"/>
            <w:tcBorders>
              <w:bottom w:val="single" w:color="auto" w:sz="4" w:space="0"/>
            </w:tcBorders>
            <w:noWrap w:val="0"/>
            <w:vAlign w:val="top"/>
          </w:tcPr>
          <w:p>
            <w:pPr>
              <w:jc w:val="center"/>
              <w:rPr>
                <w:rFonts w:hint="eastAsia" w:ascii="Times New Roman" w:hAnsi="Times New Roman" w:eastAsia="宋体" w:cs="Times New Roman"/>
                <w:kern w:val="2"/>
                <w:sz w:val="21"/>
                <w:szCs w:val="24"/>
                <w:lang w:val="en-US" w:eastAsia="zh-CN" w:bidi="ar-SA"/>
              </w:rPr>
            </w:pPr>
            <w:r>
              <w:rPr>
                <w:rFonts w:hint="eastAsia" w:eastAsia="仿宋_GB2312"/>
                <w:sz w:val="24"/>
              </w:rPr>
              <w:t>完成</w:t>
            </w:r>
          </w:p>
        </w:tc>
        <w:tc>
          <w:tcPr>
            <w:tcW w:w="3036" w:type="dxa"/>
            <w:gridSpan w:val="3"/>
            <w:tcBorders>
              <w:bottom w:val="single" w:color="auto" w:sz="4" w:space="0"/>
            </w:tcBorders>
            <w:noWrap w:val="0"/>
            <w:vAlign w:val="top"/>
          </w:tcPr>
          <w:p>
            <w:pPr>
              <w:jc w:val="center"/>
              <w:rPr>
                <w:rFonts w:hint="eastAsia" w:ascii="Times New Roman" w:hAnsi="Times New Roman" w:eastAsia="宋体" w:cs="Times New Roman"/>
                <w:kern w:val="2"/>
                <w:sz w:val="21"/>
                <w:szCs w:val="24"/>
                <w:lang w:val="en-US" w:eastAsia="zh-CN" w:bidi="ar-SA"/>
              </w:rPr>
            </w:pPr>
            <w:r>
              <w:rPr>
                <w:rFonts w:hint="eastAsia" w:eastAsia="仿宋_GB2312"/>
                <w:sz w:val="24"/>
              </w:rPr>
              <w:t>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时效指标</w:t>
            </w:r>
          </w:p>
        </w:tc>
        <w:tc>
          <w:tcPr>
            <w:tcW w:w="1260" w:type="dxa"/>
            <w:gridSpan w:val="3"/>
            <w:tcBorders>
              <w:bottom w:val="single" w:color="auto" w:sz="4" w:space="0"/>
            </w:tcBorders>
            <w:noWrap w:val="0"/>
            <w:vAlign w:val="top"/>
          </w:tcPr>
          <w:p>
            <w:pPr>
              <w:rPr>
                <w:rFonts w:hint="eastAsia" w:ascii="Times New Roman" w:hAnsi="Times New Roman" w:eastAsia="宋体" w:cs="Times New Roman"/>
                <w:kern w:val="2"/>
                <w:sz w:val="21"/>
                <w:szCs w:val="24"/>
                <w:lang w:val="en-US" w:eastAsia="zh-CN" w:bidi="ar-SA"/>
              </w:rPr>
            </w:pPr>
            <w:r>
              <w:rPr>
                <w:rFonts w:hint="eastAsia" w:eastAsia="仿宋_GB2312"/>
                <w:sz w:val="24"/>
              </w:rPr>
              <w:t>完成补贴</w:t>
            </w:r>
          </w:p>
        </w:tc>
        <w:tc>
          <w:tcPr>
            <w:tcW w:w="1082" w:type="dxa"/>
            <w:gridSpan w:val="2"/>
            <w:tcBorders>
              <w:bottom w:val="single" w:color="auto" w:sz="4" w:space="0"/>
            </w:tcBorders>
            <w:noWrap w:val="0"/>
            <w:vAlign w:val="top"/>
          </w:tcPr>
          <w:p>
            <w:pPr>
              <w:jc w:val="center"/>
              <w:rPr>
                <w:rFonts w:hint="eastAsia" w:ascii="Times New Roman" w:hAnsi="Times New Roman" w:eastAsia="宋体" w:cs="Times New Roman"/>
                <w:kern w:val="2"/>
                <w:sz w:val="21"/>
                <w:szCs w:val="24"/>
                <w:lang w:val="en-US" w:eastAsia="zh-CN" w:bidi="ar-SA"/>
              </w:rPr>
            </w:pPr>
            <w:r>
              <w:rPr>
                <w:rFonts w:hint="eastAsia" w:eastAsia="仿宋_GB2312"/>
                <w:sz w:val="24"/>
              </w:rPr>
              <w:t>完成</w:t>
            </w:r>
          </w:p>
        </w:tc>
        <w:tc>
          <w:tcPr>
            <w:tcW w:w="3036" w:type="dxa"/>
            <w:gridSpan w:val="3"/>
            <w:tcBorders>
              <w:bottom w:val="single" w:color="auto" w:sz="4" w:space="0"/>
            </w:tcBorders>
            <w:noWrap w:val="0"/>
            <w:vAlign w:val="top"/>
          </w:tcPr>
          <w:p>
            <w:pPr>
              <w:jc w:val="center"/>
              <w:rPr>
                <w:rFonts w:hint="eastAsia" w:ascii="Times New Roman" w:hAnsi="Times New Roman" w:eastAsia="宋体" w:cs="Times New Roman"/>
                <w:kern w:val="2"/>
                <w:sz w:val="21"/>
                <w:szCs w:val="24"/>
                <w:lang w:val="en-US" w:eastAsia="zh-CN" w:bidi="ar-SA"/>
              </w:rPr>
            </w:pPr>
            <w:r>
              <w:rPr>
                <w:rFonts w:hint="eastAsia" w:eastAsia="仿宋_GB2312"/>
                <w:sz w:val="24"/>
              </w:rPr>
              <w:t>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top"/>
          </w:tcPr>
          <w:p>
            <w:pPr>
              <w:rPr>
                <w:rFonts w:hint="eastAsia" w:ascii="Times New Roman" w:hAnsi="Times New Roman" w:eastAsia="宋体" w:cs="Times New Roman"/>
                <w:kern w:val="2"/>
                <w:sz w:val="21"/>
                <w:szCs w:val="24"/>
                <w:lang w:val="en-US" w:eastAsia="zh-CN" w:bidi="ar-SA"/>
              </w:rPr>
            </w:pPr>
            <w:r>
              <w:rPr>
                <w:rFonts w:hint="eastAsia" w:eastAsia="仿宋_GB2312"/>
                <w:sz w:val="24"/>
              </w:rPr>
              <w:t>完成补贴</w:t>
            </w:r>
          </w:p>
        </w:tc>
        <w:tc>
          <w:tcPr>
            <w:tcW w:w="1082" w:type="dxa"/>
            <w:gridSpan w:val="2"/>
            <w:tcBorders>
              <w:bottom w:val="single" w:color="auto" w:sz="4" w:space="0"/>
            </w:tcBorders>
            <w:noWrap w:val="0"/>
            <w:vAlign w:val="top"/>
          </w:tcPr>
          <w:p>
            <w:pPr>
              <w:jc w:val="center"/>
              <w:rPr>
                <w:rFonts w:hint="eastAsia" w:ascii="Times New Roman" w:hAnsi="Times New Roman" w:eastAsia="宋体" w:cs="Times New Roman"/>
                <w:kern w:val="2"/>
                <w:sz w:val="21"/>
                <w:szCs w:val="24"/>
                <w:lang w:val="en-US" w:eastAsia="zh-CN" w:bidi="ar-SA"/>
              </w:rPr>
            </w:pPr>
            <w:r>
              <w:rPr>
                <w:rFonts w:hint="eastAsia" w:eastAsia="仿宋_GB2312"/>
                <w:sz w:val="24"/>
              </w:rPr>
              <w:t>完成</w:t>
            </w:r>
          </w:p>
        </w:tc>
        <w:tc>
          <w:tcPr>
            <w:tcW w:w="3036" w:type="dxa"/>
            <w:gridSpan w:val="3"/>
            <w:tcBorders>
              <w:bottom w:val="single" w:color="auto" w:sz="4" w:space="0"/>
            </w:tcBorders>
            <w:noWrap w:val="0"/>
            <w:vAlign w:val="top"/>
          </w:tcPr>
          <w:p>
            <w:pPr>
              <w:jc w:val="center"/>
              <w:rPr>
                <w:rFonts w:hint="eastAsia" w:ascii="Times New Roman" w:hAnsi="Times New Roman" w:eastAsia="宋体" w:cs="Times New Roman"/>
                <w:kern w:val="2"/>
                <w:sz w:val="21"/>
                <w:szCs w:val="24"/>
                <w:lang w:val="en-US" w:eastAsia="zh-CN" w:bidi="ar-SA"/>
              </w:rPr>
            </w:pPr>
            <w:r>
              <w:rPr>
                <w:rFonts w:hint="eastAsia" w:eastAsia="仿宋_GB2312"/>
                <w:sz w:val="24"/>
              </w:rPr>
              <w:t>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成本指标</w:t>
            </w:r>
          </w:p>
        </w:tc>
        <w:tc>
          <w:tcPr>
            <w:tcW w:w="1260" w:type="dxa"/>
            <w:gridSpan w:val="3"/>
            <w:tcBorders>
              <w:bottom w:val="single" w:color="auto" w:sz="4" w:space="0"/>
            </w:tcBorders>
            <w:noWrap w:val="0"/>
            <w:vAlign w:val="top"/>
          </w:tcPr>
          <w:p>
            <w:pPr>
              <w:rPr>
                <w:rFonts w:hint="eastAsia" w:ascii="Times New Roman" w:hAnsi="Times New Roman" w:eastAsia="宋体" w:cs="Times New Roman"/>
                <w:kern w:val="2"/>
                <w:sz w:val="21"/>
                <w:szCs w:val="24"/>
                <w:lang w:val="en-US" w:eastAsia="zh-CN" w:bidi="ar-SA"/>
              </w:rPr>
            </w:pPr>
            <w:r>
              <w:rPr>
                <w:rFonts w:hint="eastAsia" w:eastAsia="仿宋_GB2312"/>
                <w:sz w:val="24"/>
              </w:rPr>
              <w:t>完成补贴</w:t>
            </w:r>
          </w:p>
        </w:tc>
        <w:tc>
          <w:tcPr>
            <w:tcW w:w="1082" w:type="dxa"/>
            <w:gridSpan w:val="2"/>
            <w:tcBorders>
              <w:bottom w:val="single" w:color="auto" w:sz="4" w:space="0"/>
            </w:tcBorders>
            <w:noWrap w:val="0"/>
            <w:vAlign w:val="top"/>
          </w:tcPr>
          <w:p>
            <w:pPr>
              <w:jc w:val="center"/>
              <w:rPr>
                <w:rFonts w:hint="eastAsia" w:ascii="Times New Roman" w:hAnsi="Times New Roman" w:eastAsia="宋体" w:cs="Times New Roman"/>
                <w:kern w:val="2"/>
                <w:sz w:val="21"/>
                <w:szCs w:val="24"/>
                <w:lang w:val="en-US" w:eastAsia="zh-CN" w:bidi="ar-SA"/>
              </w:rPr>
            </w:pPr>
            <w:r>
              <w:rPr>
                <w:rFonts w:hint="eastAsia" w:eastAsia="仿宋_GB2312"/>
                <w:sz w:val="24"/>
              </w:rPr>
              <w:t>完成</w:t>
            </w:r>
          </w:p>
        </w:tc>
        <w:tc>
          <w:tcPr>
            <w:tcW w:w="3036" w:type="dxa"/>
            <w:gridSpan w:val="3"/>
            <w:tcBorders>
              <w:bottom w:val="single" w:color="auto" w:sz="4" w:space="0"/>
            </w:tcBorders>
            <w:noWrap w:val="0"/>
            <w:vAlign w:val="top"/>
          </w:tcPr>
          <w:p>
            <w:pPr>
              <w:jc w:val="center"/>
              <w:rPr>
                <w:rFonts w:hint="eastAsia" w:ascii="Times New Roman" w:hAnsi="Times New Roman" w:eastAsia="宋体" w:cs="Times New Roman"/>
                <w:kern w:val="2"/>
                <w:sz w:val="21"/>
                <w:szCs w:val="24"/>
                <w:lang w:val="en-US" w:eastAsia="zh-CN" w:bidi="ar-SA"/>
              </w:rPr>
            </w:pPr>
            <w:r>
              <w:rPr>
                <w:rFonts w:hint="eastAsia" w:eastAsia="仿宋_GB2312"/>
                <w:sz w:val="24"/>
              </w:rPr>
              <w:t>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top"/>
          </w:tcPr>
          <w:p>
            <w:pPr>
              <w:rPr>
                <w:rFonts w:hint="eastAsia" w:ascii="Times New Roman" w:hAnsi="Times New Roman" w:eastAsia="宋体" w:cs="Times New Roman"/>
                <w:kern w:val="2"/>
                <w:sz w:val="21"/>
                <w:szCs w:val="24"/>
                <w:lang w:val="en-US" w:eastAsia="zh-CN" w:bidi="ar-SA"/>
              </w:rPr>
            </w:pPr>
            <w:r>
              <w:rPr>
                <w:rFonts w:hint="eastAsia" w:eastAsia="仿宋_GB2312"/>
                <w:sz w:val="24"/>
              </w:rPr>
              <w:t>完成补贴</w:t>
            </w:r>
          </w:p>
        </w:tc>
        <w:tc>
          <w:tcPr>
            <w:tcW w:w="1082" w:type="dxa"/>
            <w:gridSpan w:val="2"/>
            <w:tcBorders>
              <w:bottom w:val="single" w:color="auto" w:sz="4" w:space="0"/>
            </w:tcBorders>
            <w:noWrap w:val="0"/>
            <w:vAlign w:val="top"/>
          </w:tcPr>
          <w:p>
            <w:pPr>
              <w:jc w:val="center"/>
              <w:rPr>
                <w:rFonts w:hint="eastAsia" w:ascii="Times New Roman" w:hAnsi="Times New Roman" w:eastAsia="宋体" w:cs="Times New Roman"/>
                <w:kern w:val="2"/>
                <w:sz w:val="21"/>
                <w:szCs w:val="24"/>
                <w:lang w:val="en-US" w:eastAsia="zh-CN" w:bidi="ar-SA"/>
              </w:rPr>
            </w:pPr>
            <w:r>
              <w:rPr>
                <w:rFonts w:hint="eastAsia" w:eastAsia="仿宋_GB2312"/>
                <w:sz w:val="24"/>
              </w:rPr>
              <w:t>完成</w:t>
            </w:r>
          </w:p>
        </w:tc>
        <w:tc>
          <w:tcPr>
            <w:tcW w:w="3036" w:type="dxa"/>
            <w:gridSpan w:val="3"/>
            <w:tcBorders>
              <w:bottom w:val="single" w:color="auto" w:sz="4" w:space="0"/>
            </w:tcBorders>
            <w:noWrap w:val="0"/>
            <w:vAlign w:val="top"/>
          </w:tcPr>
          <w:p>
            <w:pPr>
              <w:jc w:val="center"/>
              <w:rPr>
                <w:rFonts w:hint="eastAsia" w:ascii="Times New Roman" w:hAnsi="Times New Roman" w:eastAsia="宋体" w:cs="Times New Roman"/>
                <w:kern w:val="2"/>
                <w:sz w:val="21"/>
                <w:szCs w:val="24"/>
                <w:lang w:val="en-US" w:eastAsia="zh-CN" w:bidi="ar-SA"/>
              </w:rPr>
            </w:pPr>
            <w:r>
              <w:rPr>
                <w:rFonts w:hint="eastAsia" w:eastAsia="仿宋_GB2312"/>
                <w:sz w:val="24"/>
              </w:rPr>
              <w:t>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restart"/>
            <w:noWrap w:val="0"/>
            <w:vAlign w:val="center"/>
          </w:tcPr>
          <w:p>
            <w:pPr>
              <w:jc w:val="center"/>
              <w:rPr>
                <w:rFonts w:hint="eastAsia" w:eastAsia="仿宋_GB2312"/>
                <w:sz w:val="24"/>
              </w:rPr>
            </w:pPr>
            <w:r>
              <w:rPr>
                <w:rFonts w:hint="eastAsia" w:eastAsia="仿宋_GB2312"/>
                <w:sz w:val="24"/>
              </w:rPr>
              <w:t>项目效益指标</w:t>
            </w: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经济效益</w:t>
            </w:r>
          </w:p>
          <w:p>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noWrap w:val="0"/>
            <w:vAlign w:val="top"/>
          </w:tcPr>
          <w:p>
            <w:pPr>
              <w:rPr>
                <w:rFonts w:hint="eastAsia" w:ascii="Times New Roman" w:hAnsi="Times New Roman" w:eastAsia="宋体" w:cs="Times New Roman"/>
                <w:kern w:val="2"/>
                <w:sz w:val="21"/>
                <w:szCs w:val="24"/>
                <w:lang w:val="en-US" w:eastAsia="zh-CN" w:bidi="ar-SA"/>
              </w:rPr>
            </w:pPr>
            <w:r>
              <w:rPr>
                <w:rFonts w:hint="eastAsia" w:eastAsia="仿宋_GB2312"/>
                <w:sz w:val="24"/>
              </w:rPr>
              <w:t>完成补贴</w:t>
            </w:r>
          </w:p>
        </w:tc>
        <w:tc>
          <w:tcPr>
            <w:tcW w:w="1082" w:type="dxa"/>
            <w:gridSpan w:val="2"/>
            <w:tcBorders>
              <w:bottom w:val="single" w:color="auto" w:sz="4" w:space="0"/>
            </w:tcBorders>
            <w:noWrap w:val="0"/>
            <w:vAlign w:val="top"/>
          </w:tcPr>
          <w:p>
            <w:pPr>
              <w:jc w:val="center"/>
              <w:rPr>
                <w:rFonts w:hint="eastAsia" w:ascii="Times New Roman" w:hAnsi="Times New Roman" w:eastAsia="宋体" w:cs="Times New Roman"/>
                <w:kern w:val="2"/>
                <w:sz w:val="21"/>
                <w:szCs w:val="24"/>
                <w:lang w:val="en-US" w:eastAsia="zh-CN" w:bidi="ar-SA"/>
              </w:rPr>
            </w:pPr>
            <w:r>
              <w:rPr>
                <w:rFonts w:hint="eastAsia" w:eastAsia="仿宋_GB2312"/>
                <w:sz w:val="24"/>
              </w:rPr>
              <w:t>完成</w:t>
            </w:r>
          </w:p>
        </w:tc>
        <w:tc>
          <w:tcPr>
            <w:tcW w:w="3036" w:type="dxa"/>
            <w:gridSpan w:val="3"/>
            <w:tcBorders>
              <w:bottom w:val="single" w:color="auto" w:sz="4" w:space="0"/>
            </w:tcBorders>
            <w:noWrap w:val="0"/>
            <w:vAlign w:val="top"/>
          </w:tcPr>
          <w:p>
            <w:pPr>
              <w:jc w:val="center"/>
              <w:rPr>
                <w:rFonts w:hint="eastAsia" w:ascii="Times New Roman" w:hAnsi="Times New Roman" w:eastAsia="宋体" w:cs="Times New Roman"/>
                <w:kern w:val="2"/>
                <w:sz w:val="21"/>
                <w:szCs w:val="24"/>
                <w:lang w:val="en-US" w:eastAsia="zh-CN" w:bidi="ar-SA"/>
              </w:rPr>
            </w:pPr>
            <w:r>
              <w:rPr>
                <w:rFonts w:hint="eastAsia" w:eastAsia="仿宋_GB2312"/>
                <w:sz w:val="24"/>
              </w:rPr>
              <w:t>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top"/>
          </w:tcPr>
          <w:p>
            <w:pPr>
              <w:rPr>
                <w:rFonts w:hint="eastAsia" w:ascii="Times New Roman" w:hAnsi="Times New Roman" w:eastAsia="宋体" w:cs="Times New Roman"/>
                <w:kern w:val="2"/>
                <w:sz w:val="21"/>
                <w:szCs w:val="24"/>
                <w:lang w:val="en-US" w:eastAsia="zh-CN" w:bidi="ar-SA"/>
              </w:rPr>
            </w:pPr>
            <w:r>
              <w:rPr>
                <w:rFonts w:hint="eastAsia" w:eastAsia="仿宋_GB2312"/>
                <w:sz w:val="24"/>
              </w:rPr>
              <w:t>完成补贴</w:t>
            </w:r>
          </w:p>
        </w:tc>
        <w:tc>
          <w:tcPr>
            <w:tcW w:w="1082" w:type="dxa"/>
            <w:gridSpan w:val="2"/>
            <w:tcBorders>
              <w:bottom w:val="single" w:color="auto" w:sz="4" w:space="0"/>
            </w:tcBorders>
            <w:noWrap w:val="0"/>
            <w:vAlign w:val="top"/>
          </w:tcPr>
          <w:p>
            <w:pPr>
              <w:jc w:val="center"/>
              <w:rPr>
                <w:rFonts w:hint="eastAsia" w:ascii="Times New Roman" w:hAnsi="Times New Roman" w:eastAsia="宋体" w:cs="Times New Roman"/>
                <w:kern w:val="2"/>
                <w:sz w:val="21"/>
                <w:szCs w:val="24"/>
                <w:lang w:val="en-US" w:eastAsia="zh-CN" w:bidi="ar-SA"/>
              </w:rPr>
            </w:pPr>
            <w:r>
              <w:rPr>
                <w:rFonts w:hint="eastAsia" w:eastAsia="仿宋_GB2312"/>
                <w:sz w:val="24"/>
              </w:rPr>
              <w:t>完成</w:t>
            </w:r>
          </w:p>
        </w:tc>
        <w:tc>
          <w:tcPr>
            <w:tcW w:w="3036" w:type="dxa"/>
            <w:gridSpan w:val="3"/>
            <w:tcBorders>
              <w:bottom w:val="single" w:color="auto" w:sz="4" w:space="0"/>
            </w:tcBorders>
            <w:noWrap w:val="0"/>
            <w:vAlign w:val="top"/>
          </w:tcPr>
          <w:p>
            <w:pPr>
              <w:jc w:val="center"/>
              <w:rPr>
                <w:rFonts w:hint="eastAsia" w:ascii="Times New Roman" w:hAnsi="Times New Roman" w:eastAsia="宋体" w:cs="Times New Roman"/>
                <w:kern w:val="2"/>
                <w:sz w:val="21"/>
                <w:szCs w:val="24"/>
                <w:lang w:val="en-US" w:eastAsia="zh-CN" w:bidi="ar-SA"/>
              </w:rPr>
            </w:pPr>
            <w:r>
              <w:rPr>
                <w:rFonts w:hint="eastAsia" w:eastAsia="仿宋_GB2312"/>
                <w:sz w:val="24"/>
              </w:rPr>
              <w:t>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社会效益</w:t>
            </w:r>
          </w:p>
          <w:p>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noWrap w:val="0"/>
            <w:vAlign w:val="top"/>
          </w:tcPr>
          <w:p>
            <w:pPr>
              <w:rPr>
                <w:rFonts w:hint="eastAsia" w:ascii="Times New Roman" w:hAnsi="Times New Roman" w:eastAsia="宋体" w:cs="Times New Roman"/>
                <w:kern w:val="2"/>
                <w:sz w:val="21"/>
                <w:szCs w:val="24"/>
                <w:lang w:val="en-US" w:eastAsia="zh-CN" w:bidi="ar-SA"/>
              </w:rPr>
            </w:pPr>
            <w:r>
              <w:rPr>
                <w:rFonts w:hint="eastAsia" w:eastAsia="仿宋_GB2312"/>
                <w:sz w:val="24"/>
              </w:rPr>
              <w:t>完成补贴</w:t>
            </w:r>
          </w:p>
        </w:tc>
        <w:tc>
          <w:tcPr>
            <w:tcW w:w="1082" w:type="dxa"/>
            <w:gridSpan w:val="2"/>
            <w:tcBorders>
              <w:bottom w:val="single" w:color="auto" w:sz="4" w:space="0"/>
            </w:tcBorders>
            <w:noWrap w:val="0"/>
            <w:vAlign w:val="top"/>
          </w:tcPr>
          <w:p>
            <w:pPr>
              <w:jc w:val="center"/>
              <w:rPr>
                <w:rFonts w:hint="eastAsia" w:ascii="Times New Roman" w:hAnsi="Times New Roman" w:eastAsia="宋体" w:cs="Times New Roman"/>
                <w:kern w:val="2"/>
                <w:sz w:val="21"/>
                <w:szCs w:val="24"/>
                <w:lang w:val="en-US" w:eastAsia="zh-CN" w:bidi="ar-SA"/>
              </w:rPr>
            </w:pPr>
            <w:r>
              <w:rPr>
                <w:rFonts w:hint="eastAsia" w:eastAsia="仿宋_GB2312"/>
                <w:sz w:val="24"/>
              </w:rPr>
              <w:t>完成</w:t>
            </w:r>
          </w:p>
        </w:tc>
        <w:tc>
          <w:tcPr>
            <w:tcW w:w="3036" w:type="dxa"/>
            <w:gridSpan w:val="3"/>
            <w:tcBorders>
              <w:bottom w:val="single" w:color="auto" w:sz="4" w:space="0"/>
            </w:tcBorders>
            <w:noWrap w:val="0"/>
            <w:vAlign w:val="top"/>
          </w:tcPr>
          <w:p>
            <w:pPr>
              <w:jc w:val="center"/>
              <w:rPr>
                <w:rFonts w:hint="eastAsia" w:ascii="Times New Roman" w:hAnsi="Times New Roman" w:eastAsia="宋体" w:cs="Times New Roman"/>
                <w:kern w:val="2"/>
                <w:sz w:val="21"/>
                <w:szCs w:val="24"/>
                <w:lang w:val="en-US" w:eastAsia="zh-CN" w:bidi="ar-SA"/>
              </w:rPr>
            </w:pPr>
            <w:r>
              <w:rPr>
                <w:rFonts w:hint="eastAsia" w:eastAsia="仿宋_GB2312"/>
                <w:sz w:val="24"/>
              </w:rPr>
              <w:t>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top"/>
          </w:tcPr>
          <w:p>
            <w:pPr>
              <w:rPr>
                <w:rFonts w:hint="eastAsia" w:ascii="Times New Roman" w:hAnsi="Times New Roman" w:eastAsia="宋体" w:cs="Times New Roman"/>
                <w:kern w:val="2"/>
                <w:sz w:val="21"/>
                <w:szCs w:val="24"/>
                <w:lang w:val="en-US" w:eastAsia="zh-CN" w:bidi="ar-SA"/>
              </w:rPr>
            </w:pPr>
            <w:r>
              <w:rPr>
                <w:rFonts w:hint="eastAsia" w:eastAsia="仿宋_GB2312"/>
                <w:sz w:val="24"/>
              </w:rPr>
              <w:t>完成补贴</w:t>
            </w:r>
          </w:p>
        </w:tc>
        <w:tc>
          <w:tcPr>
            <w:tcW w:w="1082" w:type="dxa"/>
            <w:gridSpan w:val="2"/>
            <w:tcBorders>
              <w:bottom w:val="single" w:color="auto" w:sz="4" w:space="0"/>
            </w:tcBorders>
            <w:noWrap w:val="0"/>
            <w:vAlign w:val="top"/>
          </w:tcPr>
          <w:p>
            <w:pPr>
              <w:jc w:val="center"/>
              <w:rPr>
                <w:rFonts w:hint="eastAsia" w:ascii="Times New Roman" w:hAnsi="Times New Roman" w:eastAsia="宋体" w:cs="Times New Roman"/>
                <w:kern w:val="2"/>
                <w:sz w:val="21"/>
                <w:szCs w:val="24"/>
                <w:lang w:val="en-US" w:eastAsia="zh-CN" w:bidi="ar-SA"/>
              </w:rPr>
            </w:pPr>
            <w:r>
              <w:rPr>
                <w:rFonts w:hint="eastAsia" w:eastAsia="仿宋_GB2312"/>
                <w:sz w:val="24"/>
              </w:rPr>
              <w:t>完成</w:t>
            </w:r>
          </w:p>
        </w:tc>
        <w:tc>
          <w:tcPr>
            <w:tcW w:w="3036" w:type="dxa"/>
            <w:gridSpan w:val="3"/>
            <w:tcBorders>
              <w:bottom w:val="single" w:color="auto" w:sz="4" w:space="0"/>
            </w:tcBorders>
            <w:noWrap w:val="0"/>
            <w:vAlign w:val="top"/>
          </w:tcPr>
          <w:p>
            <w:pPr>
              <w:jc w:val="center"/>
              <w:rPr>
                <w:rFonts w:hint="eastAsia" w:ascii="Times New Roman" w:hAnsi="Times New Roman" w:eastAsia="宋体" w:cs="Times New Roman"/>
                <w:kern w:val="2"/>
                <w:sz w:val="21"/>
                <w:szCs w:val="24"/>
                <w:lang w:val="en-US" w:eastAsia="zh-CN" w:bidi="ar-SA"/>
              </w:rPr>
            </w:pPr>
            <w:r>
              <w:rPr>
                <w:rFonts w:hint="eastAsia" w:eastAsia="仿宋_GB2312"/>
                <w:sz w:val="24"/>
              </w:rPr>
              <w:t>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生态效益</w:t>
            </w:r>
          </w:p>
          <w:p>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noWrap w:val="0"/>
            <w:vAlign w:val="top"/>
          </w:tcPr>
          <w:p>
            <w:pPr>
              <w:rPr>
                <w:rFonts w:hint="eastAsia" w:ascii="Times New Roman" w:hAnsi="Times New Roman" w:eastAsia="宋体" w:cs="Times New Roman"/>
                <w:kern w:val="2"/>
                <w:sz w:val="21"/>
                <w:szCs w:val="24"/>
                <w:lang w:val="en-US" w:eastAsia="zh-CN" w:bidi="ar-SA"/>
              </w:rPr>
            </w:pPr>
            <w:r>
              <w:rPr>
                <w:rFonts w:hint="eastAsia" w:eastAsia="仿宋_GB2312"/>
                <w:sz w:val="24"/>
              </w:rPr>
              <w:t>完成补贴</w:t>
            </w:r>
          </w:p>
        </w:tc>
        <w:tc>
          <w:tcPr>
            <w:tcW w:w="1082" w:type="dxa"/>
            <w:gridSpan w:val="2"/>
            <w:tcBorders>
              <w:bottom w:val="single" w:color="auto" w:sz="4" w:space="0"/>
            </w:tcBorders>
            <w:noWrap w:val="0"/>
            <w:vAlign w:val="top"/>
          </w:tcPr>
          <w:p>
            <w:pPr>
              <w:jc w:val="center"/>
              <w:rPr>
                <w:rFonts w:hint="eastAsia" w:ascii="Times New Roman" w:hAnsi="Times New Roman" w:eastAsia="宋体" w:cs="Times New Roman"/>
                <w:kern w:val="2"/>
                <w:sz w:val="21"/>
                <w:szCs w:val="24"/>
                <w:lang w:val="en-US" w:eastAsia="zh-CN" w:bidi="ar-SA"/>
              </w:rPr>
            </w:pPr>
            <w:r>
              <w:rPr>
                <w:rFonts w:hint="eastAsia" w:eastAsia="仿宋_GB2312"/>
                <w:sz w:val="24"/>
              </w:rPr>
              <w:t>完成</w:t>
            </w:r>
          </w:p>
        </w:tc>
        <w:tc>
          <w:tcPr>
            <w:tcW w:w="3036" w:type="dxa"/>
            <w:gridSpan w:val="3"/>
            <w:tcBorders>
              <w:bottom w:val="single" w:color="auto" w:sz="4" w:space="0"/>
            </w:tcBorders>
            <w:noWrap w:val="0"/>
            <w:vAlign w:val="top"/>
          </w:tcPr>
          <w:p>
            <w:pPr>
              <w:jc w:val="center"/>
              <w:rPr>
                <w:rFonts w:hint="eastAsia" w:ascii="Times New Roman" w:hAnsi="Times New Roman" w:eastAsia="宋体" w:cs="Times New Roman"/>
                <w:kern w:val="2"/>
                <w:sz w:val="21"/>
                <w:szCs w:val="24"/>
                <w:lang w:val="en-US" w:eastAsia="zh-CN" w:bidi="ar-SA"/>
              </w:rPr>
            </w:pPr>
            <w:r>
              <w:rPr>
                <w:rFonts w:hint="eastAsia" w:eastAsia="仿宋_GB2312"/>
                <w:sz w:val="24"/>
              </w:rPr>
              <w:t>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top"/>
          </w:tcPr>
          <w:p>
            <w:pPr>
              <w:rPr>
                <w:rFonts w:hint="eastAsia" w:ascii="Times New Roman" w:hAnsi="Times New Roman" w:eastAsia="宋体" w:cs="Times New Roman"/>
                <w:kern w:val="2"/>
                <w:sz w:val="21"/>
                <w:szCs w:val="24"/>
                <w:lang w:val="en-US" w:eastAsia="zh-CN" w:bidi="ar-SA"/>
              </w:rPr>
            </w:pPr>
            <w:r>
              <w:rPr>
                <w:rFonts w:hint="eastAsia" w:eastAsia="仿宋_GB2312"/>
                <w:sz w:val="24"/>
              </w:rPr>
              <w:t>完成补贴</w:t>
            </w:r>
          </w:p>
        </w:tc>
        <w:tc>
          <w:tcPr>
            <w:tcW w:w="1082" w:type="dxa"/>
            <w:gridSpan w:val="2"/>
            <w:tcBorders>
              <w:bottom w:val="single" w:color="auto" w:sz="4" w:space="0"/>
            </w:tcBorders>
            <w:noWrap w:val="0"/>
            <w:vAlign w:val="top"/>
          </w:tcPr>
          <w:p>
            <w:pPr>
              <w:jc w:val="center"/>
              <w:rPr>
                <w:rFonts w:hint="eastAsia" w:ascii="Times New Roman" w:hAnsi="Times New Roman" w:eastAsia="宋体" w:cs="Times New Roman"/>
                <w:kern w:val="2"/>
                <w:sz w:val="21"/>
                <w:szCs w:val="24"/>
                <w:lang w:val="en-US" w:eastAsia="zh-CN" w:bidi="ar-SA"/>
              </w:rPr>
            </w:pPr>
            <w:r>
              <w:rPr>
                <w:rFonts w:hint="eastAsia" w:eastAsia="仿宋_GB2312"/>
                <w:sz w:val="24"/>
              </w:rPr>
              <w:t>完成</w:t>
            </w:r>
          </w:p>
        </w:tc>
        <w:tc>
          <w:tcPr>
            <w:tcW w:w="3036" w:type="dxa"/>
            <w:gridSpan w:val="3"/>
            <w:tcBorders>
              <w:bottom w:val="single" w:color="auto" w:sz="4" w:space="0"/>
            </w:tcBorders>
            <w:noWrap w:val="0"/>
            <w:vAlign w:val="top"/>
          </w:tcPr>
          <w:p>
            <w:pPr>
              <w:jc w:val="center"/>
              <w:rPr>
                <w:rFonts w:hint="eastAsia" w:ascii="Times New Roman" w:hAnsi="Times New Roman" w:eastAsia="宋体" w:cs="Times New Roman"/>
                <w:kern w:val="2"/>
                <w:sz w:val="21"/>
                <w:szCs w:val="24"/>
                <w:lang w:val="en-US" w:eastAsia="zh-CN" w:bidi="ar-SA"/>
              </w:rPr>
            </w:pPr>
            <w:r>
              <w:rPr>
                <w:rFonts w:hint="eastAsia" w:eastAsia="仿宋_GB2312"/>
                <w:sz w:val="24"/>
              </w:rPr>
              <w:t>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服务对象满意度指标</w:t>
            </w:r>
          </w:p>
        </w:tc>
        <w:tc>
          <w:tcPr>
            <w:tcW w:w="1260" w:type="dxa"/>
            <w:gridSpan w:val="3"/>
            <w:tcBorders>
              <w:bottom w:val="single" w:color="auto" w:sz="4" w:space="0"/>
            </w:tcBorders>
            <w:noWrap w:val="0"/>
            <w:vAlign w:val="center"/>
          </w:tcPr>
          <w:p>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eastAsia="仿宋_GB2312"/>
                <w:sz w:val="24"/>
              </w:rPr>
              <w:t>完成补贴</w:t>
            </w:r>
          </w:p>
        </w:tc>
        <w:tc>
          <w:tcPr>
            <w:tcW w:w="1082" w:type="dxa"/>
            <w:gridSpan w:val="2"/>
            <w:tcBorders>
              <w:bottom w:val="single" w:color="auto" w:sz="4" w:space="0"/>
            </w:tcBorders>
            <w:noWrap w:val="0"/>
            <w:vAlign w:val="top"/>
          </w:tcPr>
          <w:p>
            <w:pPr>
              <w:jc w:val="center"/>
              <w:rPr>
                <w:rFonts w:hint="eastAsia" w:ascii="Times New Roman" w:hAnsi="Times New Roman" w:eastAsia="宋体" w:cs="Times New Roman"/>
                <w:kern w:val="2"/>
                <w:sz w:val="21"/>
                <w:szCs w:val="24"/>
                <w:lang w:val="en-US" w:eastAsia="zh-CN" w:bidi="ar-SA"/>
              </w:rPr>
            </w:pPr>
            <w:r>
              <w:rPr>
                <w:rFonts w:hint="eastAsia" w:eastAsia="仿宋_GB2312"/>
                <w:sz w:val="24"/>
              </w:rPr>
              <w:t>完成</w:t>
            </w:r>
          </w:p>
        </w:tc>
        <w:tc>
          <w:tcPr>
            <w:tcW w:w="3036" w:type="dxa"/>
            <w:gridSpan w:val="3"/>
            <w:tcBorders>
              <w:bottom w:val="single" w:color="auto" w:sz="4" w:space="0"/>
            </w:tcBorders>
            <w:noWrap w:val="0"/>
            <w:vAlign w:val="top"/>
          </w:tcPr>
          <w:p>
            <w:pPr>
              <w:jc w:val="center"/>
              <w:rPr>
                <w:rFonts w:hint="eastAsia" w:ascii="Times New Roman" w:hAnsi="Times New Roman" w:eastAsia="宋体" w:cs="Times New Roman"/>
                <w:kern w:val="2"/>
                <w:sz w:val="21"/>
                <w:szCs w:val="24"/>
                <w:lang w:val="en-US" w:eastAsia="zh-CN" w:bidi="ar-SA"/>
              </w:rPr>
            </w:pPr>
            <w:r>
              <w:rPr>
                <w:rFonts w:hint="eastAsia" w:eastAsia="仿宋_GB2312"/>
                <w:sz w:val="24"/>
              </w:rPr>
              <w:t>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ascii="Times New Roman" w:hAnsi="Times New Roman" w:eastAsia="仿宋_GB2312" w:cs="Times New Roman"/>
                <w:kern w:val="2"/>
                <w:sz w:val="24"/>
                <w:szCs w:val="24"/>
                <w:lang w:val="en-US" w:eastAsia="zh-CN" w:bidi="ar-SA"/>
              </w:rPr>
            </w:pPr>
            <w:r>
              <w:rPr>
                <w:rFonts w:hint="eastAsia" w:eastAsia="仿宋_GB2312"/>
                <w:sz w:val="24"/>
              </w:rPr>
              <w:t>完成补贴</w:t>
            </w:r>
          </w:p>
        </w:tc>
        <w:tc>
          <w:tcPr>
            <w:tcW w:w="1082" w:type="dxa"/>
            <w:gridSpan w:val="2"/>
            <w:tcBorders>
              <w:bottom w:val="single" w:color="auto" w:sz="4" w:space="0"/>
            </w:tcBorders>
            <w:noWrap w:val="0"/>
            <w:vAlign w:val="top"/>
          </w:tcPr>
          <w:p>
            <w:pPr>
              <w:jc w:val="center"/>
              <w:rPr>
                <w:rFonts w:hint="eastAsia" w:ascii="Times New Roman" w:hAnsi="Times New Roman" w:eastAsia="宋体" w:cs="Times New Roman"/>
                <w:kern w:val="2"/>
                <w:sz w:val="21"/>
                <w:szCs w:val="24"/>
                <w:lang w:val="en-US" w:eastAsia="zh-CN" w:bidi="ar-SA"/>
              </w:rPr>
            </w:pPr>
            <w:r>
              <w:rPr>
                <w:rFonts w:hint="eastAsia" w:eastAsia="仿宋_GB2312"/>
                <w:sz w:val="24"/>
              </w:rPr>
              <w:t>完成</w:t>
            </w:r>
          </w:p>
        </w:tc>
        <w:tc>
          <w:tcPr>
            <w:tcW w:w="3036" w:type="dxa"/>
            <w:gridSpan w:val="3"/>
            <w:tcBorders>
              <w:bottom w:val="single" w:color="auto" w:sz="4" w:space="0"/>
            </w:tcBorders>
            <w:noWrap w:val="0"/>
            <w:vAlign w:val="top"/>
          </w:tcPr>
          <w:p>
            <w:pPr>
              <w:jc w:val="center"/>
              <w:rPr>
                <w:rFonts w:hint="eastAsia" w:ascii="Times New Roman" w:hAnsi="Times New Roman" w:eastAsia="宋体" w:cs="Times New Roman"/>
                <w:kern w:val="2"/>
                <w:sz w:val="21"/>
                <w:szCs w:val="24"/>
                <w:lang w:val="en-US" w:eastAsia="zh-CN" w:bidi="ar-SA"/>
              </w:rPr>
            </w:pPr>
            <w:r>
              <w:rPr>
                <w:rFonts w:hint="eastAsia" w:eastAsia="仿宋_GB2312"/>
                <w:sz w:val="24"/>
              </w:rPr>
              <w:t>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noWrap w:val="0"/>
            <w:vAlign w:val="center"/>
          </w:tcPr>
          <w:p>
            <w:pPr>
              <w:jc w:val="center"/>
              <w:rPr>
                <w:rFonts w:hint="eastAsia" w:eastAsia="仿宋_GB2312"/>
                <w:sz w:val="24"/>
              </w:rPr>
            </w:pPr>
            <w:r>
              <w:rPr>
                <w:rFonts w:hint="eastAsia" w:eastAsia="仿宋_GB2312"/>
                <w:bCs/>
                <w:sz w:val="24"/>
              </w:rPr>
              <w:t>绩效自评综合得分</w:t>
            </w:r>
          </w:p>
        </w:tc>
        <w:tc>
          <w:tcPr>
            <w:tcW w:w="7200" w:type="dxa"/>
            <w:gridSpan w:val="10"/>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noWrap w:val="0"/>
            <w:vAlign w:val="center"/>
          </w:tcPr>
          <w:p>
            <w:pPr>
              <w:jc w:val="center"/>
              <w:rPr>
                <w:rFonts w:hint="eastAsia" w:eastAsia="仿宋_GB2312"/>
                <w:bCs/>
                <w:sz w:val="24"/>
              </w:rPr>
            </w:pPr>
            <w:r>
              <w:rPr>
                <w:rFonts w:hint="eastAsia" w:eastAsia="仿宋_GB2312"/>
                <w:bCs/>
                <w:sz w:val="24"/>
              </w:rPr>
              <w:t>评价等次</w:t>
            </w:r>
          </w:p>
        </w:tc>
        <w:tc>
          <w:tcPr>
            <w:tcW w:w="7200" w:type="dxa"/>
            <w:gridSpan w:val="10"/>
            <w:tcBorders>
              <w:bottom w:val="single" w:color="auto" w:sz="4" w:space="0"/>
            </w:tcBorders>
            <w:noWrap w:val="0"/>
            <w:vAlign w:val="center"/>
          </w:tcPr>
          <w:p>
            <w:pPr>
              <w:rPr>
                <w:rFonts w:hint="eastAsia" w:eastAsia="仿宋_GB2312"/>
                <w:sz w:val="24"/>
                <w:lang w:eastAsia="zh-CN"/>
              </w:rPr>
            </w:pPr>
            <w:r>
              <w:rPr>
                <w:rFonts w:hint="eastAsia" w:eastAsia="仿宋_GB2312"/>
                <w:sz w:val="24"/>
                <w:lang w:eastAsia="zh-CN"/>
              </w:rPr>
              <w:t>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582" w:type="dxa"/>
            <w:gridSpan w:val="14"/>
            <w:noWrap w:val="0"/>
            <w:vAlign w:val="center"/>
          </w:tcPr>
          <w:p>
            <w:pPr>
              <w:jc w:val="center"/>
              <w:rPr>
                <w:rFonts w:hint="eastAsia" w:eastAsia="仿宋_GB2312"/>
                <w:b/>
                <w:sz w:val="24"/>
              </w:rPr>
            </w:pPr>
            <w:r>
              <w:rPr>
                <w:rFonts w:hint="eastAsia" w:eastAsia="仿宋_GB2312"/>
                <w:b/>
                <w:sz w:val="24"/>
              </w:rPr>
              <w:t>四、评价人员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jc w:val="center"/>
              <w:rPr>
                <w:rFonts w:hint="eastAsia" w:eastAsia="仿宋_GB2312"/>
                <w:sz w:val="24"/>
              </w:rPr>
            </w:pPr>
            <w:r>
              <w:rPr>
                <w:rFonts w:hint="eastAsia" w:eastAsia="仿宋_GB2312"/>
                <w:sz w:val="24"/>
              </w:rPr>
              <w:t>姓名</w:t>
            </w:r>
          </w:p>
        </w:tc>
        <w:tc>
          <w:tcPr>
            <w:tcW w:w="2332" w:type="dxa"/>
            <w:gridSpan w:val="4"/>
            <w:noWrap w:val="0"/>
            <w:vAlign w:val="center"/>
          </w:tcPr>
          <w:p>
            <w:pPr>
              <w:jc w:val="center"/>
              <w:rPr>
                <w:rFonts w:hint="eastAsia" w:eastAsia="仿宋_GB2312"/>
                <w:sz w:val="24"/>
              </w:rPr>
            </w:pPr>
            <w:r>
              <w:rPr>
                <w:rFonts w:hint="eastAsia" w:eastAsia="仿宋_GB2312"/>
                <w:sz w:val="24"/>
              </w:rPr>
              <w:t>职称/职务</w:t>
            </w:r>
          </w:p>
        </w:tc>
        <w:tc>
          <w:tcPr>
            <w:tcW w:w="1950" w:type="dxa"/>
            <w:gridSpan w:val="4"/>
            <w:noWrap w:val="0"/>
            <w:vAlign w:val="center"/>
          </w:tcPr>
          <w:p>
            <w:pPr>
              <w:jc w:val="center"/>
              <w:rPr>
                <w:rFonts w:hint="eastAsia" w:eastAsia="仿宋_GB2312"/>
                <w:sz w:val="24"/>
              </w:rPr>
            </w:pPr>
            <w:r>
              <w:rPr>
                <w:rFonts w:hint="eastAsia" w:eastAsia="仿宋_GB2312"/>
                <w:sz w:val="24"/>
              </w:rPr>
              <w:t>单  位</w:t>
            </w:r>
          </w:p>
        </w:tc>
        <w:tc>
          <w:tcPr>
            <w:tcW w:w="3036" w:type="dxa"/>
            <w:gridSpan w:val="3"/>
            <w:noWrap w:val="0"/>
            <w:vAlign w:val="center"/>
          </w:tcPr>
          <w:p>
            <w:pPr>
              <w:jc w:val="center"/>
              <w:rPr>
                <w:rFonts w:hint="eastAsia" w:eastAsia="仿宋_GB2312"/>
                <w:sz w:val="24"/>
              </w:rPr>
            </w:pPr>
            <w:r>
              <w:rPr>
                <w:rFonts w:hint="eastAsia" w:eastAsia="仿宋_GB2312"/>
                <w:sz w:val="24"/>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rPr>
                <w:rFonts w:hint="eastAsia" w:ascii="Times New Roman" w:hAnsi="Times New Roman" w:eastAsia="仿宋_GB2312" w:cs="Times New Roman"/>
                <w:kern w:val="2"/>
                <w:sz w:val="24"/>
                <w:szCs w:val="24"/>
                <w:lang w:val="en-US" w:eastAsia="zh-CN" w:bidi="ar-SA"/>
              </w:rPr>
            </w:pPr>
            <w:r>
              <w:rPr>
                <w:rFonts w:hint="eastAsia" w:eastAsia="仿宋_GB2312"/>
                <w:sz w:val="24"/>
              </w:rPr>
              <w:t>李宁波</w:t>
            </w:r>
          </w:p>
        </w:tc>
        <w:tc>
          <w:tcPr>
            <w:tcW w:w="2332" w:type="dxa"/>
            <w:gridSpan w:val="4"/>
            <w:noWrap w:val="0"/>
            <w:vAlign w:val="center"/>
          </w:tcPr>
          <w:p>
            <w:pPr>
              <w:rPr>
                <w:rFonts w:hint="eastAsia" w:ascii="Times New Roman" w:hAnsi="Times New Roman" w:eastAsia="仿宋_GB2312" w:cs="Times New Roman"/>
                <w:kern w:val="2"/>
                <w:sz w:val="24"/>
                <w:szCs w:val="24"/>
                <w:lang w:val="en-US" w:eastAsia="zh-CN" w:bidi="ar-SA"/>
              </w:rPr>
            </w:pPr>
            <w:r>
              <w:rPr>
                <w:rFonts w:hint="eastAsia" w:eastAsia="仿宋_GB2312"/>
                <w:sz w:val="24"/>
              </w:rPr>
              <w:t>所长</w:t>
            </w:r>
          </w:p>
        </w:tc>
        <w:tc>
          <w:tcPr>
            <w:tcW w:w="1950" w:type="dxa"/>
            <w:gridSpan w:val="4"/>
            <w:noWrap w:val="0"/>
            <w:vAlign w:val="center"/>
          </w:tcPr>
          <w:p>
            <w:pPr>
              <w:rPr>
                <w:rFonts w:hint="eastAsia" w:ascii="Times New Roman" w:hAnsi="Times New Roman" w:eastAsia="仿宋_GB2312" w:cs="Times New Roman"/>
                <w:kern w:val="2"/>
                <w:sz w:val="24"/>
                <w:szCs w:val="24"/>
                <w:lang w:val="en-US" w:eastAsia="zh-CN" w:bidi="ar-SA"/>
              </w:rPr>
            </w:pPr>
            <w:r>
              <w:rPr>
                <w:rFonts w:hint="eastAsia" w:eastAsia="仿宋_GB2312"/>
                <w:sz w:val="24"/>
              </w:rPr>
              <w:t>北汊水库</w:t>
            </w:r>
          </w:p>
        </w:tc>
        <w:tc>
          <w:tcPr>
            <w:tcW w:w="3036"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rPr>
                <w:rFonts w:hint="eastAsia" w:ascii="Times New Roman" w:hAnsi="Times New Roman" w:eastAsia="仿宋_GB2312" w:cs="Times New Roman"/>
                <w:kern w:val="2"/>
                <w:sz w:val="24"/>
                <w:szCs w:val="24"/>
                <w:lang w:val="en-US" w:eastAsia="zh-CN" w:bidi="ar-SA"/>
              </w:rPr>
            </w:pPr>
            <w:r>
              <w:rPr>
                <w:rFonts w:hint="eastAsia" w:eastAsia="仿宋_GB2312"/>
                <w:sz w:val="24"/>
              </w:rPr>
              <w:t>高其全</w:t>
            </w:r>
          </w:p>
        </w:tc>
        <w:tc>
          <w:tcPr>
            <w:tcW w:w="2332" w:type="dxa"/>
            <w:gridSpan w:val="4"/>
            <w:noWrap w:val="0"/>
            <w:vAlign w:val="center"/>
          </w:tcPr>
          <w:p>
            <w:pPr>
              <w:rPr>
                <w:rFonts w:hint="eastAsia" w:ascii="Times New Roman" w:hAnsi="Times New Roman" w:eastAsia="仿宋_GB2312" w:cs="Times New Roman"/>
                <w:kern w:val="2"/>
                <w:sz w:val="24"/>
                <w:szCs w:val="24"/>
                <w:lang w:val="en-US" w:eastAsia="zh-CN" w:bidi="ar-SA"/>
              </w:rPr>
            </w:pPr>
            <w:r>
              <w:rPr>
                <w:rFonts w:hint="eastAsia" w:eastAsia="仿宋_GB2312"/>
                <w:sz w:val="24"/>
              </w:rPr>
              <w:t>工会主席</w:t>
            </w:r>
          </w:p>
        </w:tc>
        <w:tc>
          <w:tcPr>
            <w:tcW w:w="1950" w:type="dxa"/>
            <w:gridSpan w:val="4"/>
            <w:noWrap w:val="0"/>
            <w:vAlign w:val="center"/>
          </w:tcPr>
          <w:p>
            <w:pPr>
              <w:rPr>
                <w:rFonts w:hint="eastAsia" w:ascii="Times New Roman" w:hAnsi="Times New Roman" w:eastAsia="仿宋_GB2312" w:cs="Times New Roman"/>
                <w:kern w:val="2"/>
                <w:sz w:val="24"/>
                <w:szCs w:val="24"/>
                <w:lang w:val="en-US" w:eastAsia="zh-CN" w:bidi="ar-SA"/>
              </w:rPr>
            </w:pPr>
            <w:r>
              <w:rPr>
                <w:rFonts w:hint="eastAsia" w:eastAsia="仿宋_GB2312"/>
                <w:sz w:val="24"/>
              </w:rPr>
              <w:t>北汊水库</w:t>
            </w:r>
          </w:p>
        </w:tc>
        <w:tc>
          <w:tcPr>
            <w:tcW w:w="3036"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rPr>
                <w:rFonts w:hint="eastAsia" w:ascii="Times New Roman" w:hAnsi="Times New Roman" w:eastAsia="仿宋_GB2312" w:cs="Times New Roman"/>
                <w:kern w:val="2"/>
                <w:sz w:val="24"/>
                <w:szCs w:val="24"/>
                <w:lang w:val="en-US" w:eastAsia="zh-CN" w:bidi="ar-SA"/>
              </w:rPr>
            </w:pPr>
            <w:r>
              <w:rPr>
                <w:rFonts w:hint="eastAsia" w:eastAsia="仿宋_GB2312"/>
                <w:sz w:val="24"/>
              </w:rPr>
              <w:t>谢慧芳</w:t>
            </w:r>
          </w:p>
        </w:tc>
        <w:tc>
          <w:tcPr>
            <w:tcW w:w="2332" w:type="dxa"/>
            <w:gridSpan w:val="4"/>
            <w:noWrap w:val="0"/>
            <w:vAlign w:val="center"/>
          </w:tcPr>
          <w:p>
            <w:pPr>
              <w:rPr>
                <w:rFonts w:hint="eastAsia" w:ascii="Times New Roman" w:hAnsi="Times New Roman" w:eastAsia="仿宋_GB2312" w:cs="Times New Roman"/>
                <w:kern w:val="2"/>
                <w:sz w:val="24"/>
                <w:szCs w:val="24"/>
                <w:lang w:val="en-US" w:eastAsia="zh-CN" w:bidi="ar-SA"/>
              </w:rPr>
            </w:pPr>
            <w:r>
              <w:rPr>
                <w:rFonts w:hint="eastAsia" w:eastAsia="仿宋_GB2312"/>
                <w:sz w:val="24"/>
              </w:rPr>
              <w:t>会计</w:t>
            </w:r>
          </w:p>
        </w:tc>
        <w:tc>
          <w:tcPr>
            <w:tcW w:w="1950" w:type="dxa"/>
            <w:gridSpan w:val="4"/>
            <w:noWrap w:val="0"/>
            <w:vAlign w:val="center"/>
          </w:tcPr>
          <w:p>
            <w:pPr>
              <w:rPr>
                <w:rFonts w:hint="eastAsia" w:ascii="Times New Roman" w:hAnsi="Times New Roman" w:eastAsia="仿宋_GB2312" w:cs="Times New Roman"/>
                <w:kern w:val="2"/>
                <w:sz w:val="24"/>
                <w:szCs w:val="24"/>
                <w:lang w:val="en-US" w:eastAsia="zh-CN" w:bidi="ar-SA"/>
              </w:rPr>
            </w:pPr>
            <w:r>
              <w:rPr>
                <w:rFonts w:hint="eastAsia" w:eastAsia="仿宋_GB2312"/>
                <w:sz w:val="24"/>
              </w:rPr>
              <w:t>北汊水库</w:t>
            </w:r>
          </w:p>
        </w:tc>
        <w:tc>
          <w:tcPr>
            <w:tcW w:w="3036"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noWrap w:val="0"/>
            <w:vAlign w:val="center"/>
          </w:tcPr>
          <w:p>
            <w:pPr>
              <w:spacing w:line="440" w:lineRule="exact"/>
              <w:rPr>
                <w:rFonts w:hint="eastAsia" w:eastAsia="仿宋_GB2312"/>
                <w:sz w:val="24"/>
              </w:rPr>
            </w:pPr>
            <w:r>
              <w:rPr>
                <w:rFonts w:hint="eastAsia" w:eastAsia="仿宋_GB2312"/>
                <w:sz w:val="24"/>
              </w:rPr>
              <w:t xml:space="preserve">评价组组长（签字）：         </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项目单位意见：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项目单位负责人（签章）：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noWrap w:val="0"/>
            <w:vAlign w:val="top"/>
          </w:tcPr>
          <w:p>
            <w:pPr>
              <w:spacing w:line="440" w:lineRule="exact"/>
              <w:rPr>
                <w:rFonts w:hint="eastAsia" w:eastAsia="仿宋_GB2312"/>
                <w:sz w:val="24"/>
              </w:rPr>
            </w:pPr>
            <w:r>
              <w:rPr>
                <w:rFonts w:hint="eastAsia" w:eastAsia="仿宋_GB2312"/>
                <w:sz w:val="24"/>
              </w:rPr>
              <w:t>主管部门意见：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主管部门负责人（签章）：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财政部门归口业务科室意见：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财政部门归口业务科室负责人（签章）：</w:t>
            </w:r>
          </w:p>
          <w:p>
            <w:pPr>
              <w:spacing w:line="440" w:lineRule="exact"/>
              <w:rPr>
                <w:rFonts w:hint="eastAsia" w:eastAsia="仿宋_GB2312"/>
                <w:sz w:val="24"/>
              </w:rPr>
            </w:pPr>
            <w:r>
              <w:rPr>
                <w:rFonts w:hint="eastAsia" w:eastAsia="仿宋_GB2312"/>
                <w:sz w:val="24"/>
              </w:rPr>
              <w:t xml:space="preserve">                                                              年   月   日</w:t>
            </w:r>
          </w:p>
        </w:tc>
      </w:tr>
    </w:tbl>
    <w:p>
      <w:pPr>
        <w:rPr>
          <w:rFonts w:hint="eastAsia" w:eastAsia="仿宋_GB2312" w:cs="仿宋_GB2312"/>
          <w:bCs/>
          <w:sz w:val="28"/>
          <w:szCs w:val="28"/>
        </w:rPr>
      </w:pPr>
      <w:r>
        <w:rPr>
          <w:rFonts w:hint="eastAsia" w:eastAsia="仿宋_GB2312" w:cs="仿宋_GB2312"/>
          <w:bCs/>
          <w:sz w:val="28"/>
          <w:szCs w:val="28"/>
        </w:rPr>
        <w:t xml:space="preserve">填报人（签名）： 谢慧芳        </w:t>
      </w:r>
      <w:r>
        <w:rPr>
          <w:rFonts w:hint="eastAsia" w:eastAsia="仿宋_GB2312" w:cs="仿宋_GB2312"/>
          <w:bCs/>
          <w:sz w:val="28"/>
          <w:szCs w:val="28"/>
          <w:lang w:val="en-US" w:eastAsia="zh-CN"/>
        </w:rPr>
        <w:t xml:space="preserve">       </w:t>
      </w:r>
      <w:r>
        <w:rPr>
          <w:rFonts w:hint="eastAsia" w:eastAsia="仿宋_GB2312" w:cs="仿宋_GB2312"/>
          <w:bCs/>
          <w:sz w:val="28"/>
          <w:szCs w:val="28"/>
        </w:rPr>
        <w:t xml:space="preserve"> 联系电话： 15580110773</w:t>
      </w:r>
    </w:p>
    <w:tbl>
      <w:tblPr>
        <w:tblStyle w:val="6"/>
        <w:tblW w:w="93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369" w:type="dxa"/>
            <w:noWrap w:val="0"/>
            <w:vAlign w:val="top"/>
          </w:tcPr>
          <w:p>
            <w:pPr>
              <w:jc w:val="center"/>
              <w:rPr>
                <w:rFonts w:hint="eastAsia" w:eastAsia="仿宋_GB2312"/>
                <w:b/>
                <w:bCs/>
                <w:sz w:val="28"/>
                <w:szCs w:val="28"/>
              </w:rPr>
            </w:pPr>
            <w:r>
              <w:rPr>
                <w:rFonts w:hint="eastAsia" w:eastAsia="仿宋_GB2312"/>
                <w:b/>
                <w:bCs/>
                <w:sz w:val="28"/>
                <w:szCs w:val="28"/>
              </w:rPr>
              <w:t>五、评价报告综述（文字部分）</w:t>
            </w:r>
          </w:p>
          <w:p>
            <w:pPr>
              <w:spacing w:line="440" w:lineRule="exact"/>
              <w:ind w:firstLine="640" w:firstLineChars="200"/>
              <w:rPr>
                <w:rFonts w:hint="eastAsia" w:eastAsia="仿宋_GB2312"/>
                <w:sz w:val="32"/>
                <w:szCs w:val="32"/>
              </w:rPr>
            </w:pPr>
          </w:p>
          <w:p>
            <w:pPr>
              <w:spacing w:line="560" w:lineRule="exact"/>
              <w:ind w:firstLine="600" w:firstLineChars="200"/>
              <w:rPr>
                <w:rFonts w:hint="eastAsia" w:ascii="黑体" w:hAnsi="黑体" w:eastAsia="黑体" w:cs="黑体"/>
                <w:sz w:val="30"/>
                <w:szCs w:val="30"/>
              </w:rPr>
            </w:pPr>
            <w:r>
              <w:rPr>
                <w:rFonts w:hint="eastAsia" w:ascii="黑体" w:hAnsi="黑体" w:eastAsia="黑体" w:cs="黑体"/>
                <w:sz w:val="30"/>
                <w:szCs w:val="30"/>
              </w:rPr>
              <w:t>一、基本情况</w:t>
            </w:r>
          </w:p>
          <w:p>
            <w:pPr>
              <w:spacing w:line="560" w:lineRule="exact"/>
              <w:ind w:firstLine="600" w:firstLineChars="200"/>
              <w:rPr>
                <w:rFonts w:hint="eastAsia" w:eastAsia="仿宋_GB2312"/>
                <w:sz w:val="30"/>
                <w:szCs w:val="30"/>
              </w:rPr>
            </w:pPr>
            <w:r>
              <w:rPr>
                <w:rFonts w:hint="eastAsia" w:eastAsia="仿宋_GB2312"/>
                <w:sz w:val="30"/>
                <w:szCs w:val="30"/>
              </w:rPr>
              <w:t>(一)项目概况。包括项目背景、主要内容及实施情况、资金 投入和使用情况等。</w:t>
            </w:r>
          </w:p>
          <w:p>
            <w:pPr>
              <w:spacing w:line="560" w:lineRule="exact"/>
              <w:ind w:firstLine="600" w:firstLineChars="200"/>
              <w:rPr>
                <w:rFonts w:hint="eastAsia" w:eastAsia="仿宋_GB2312"/>
                <w:sz w:val="30"/>
                <w:szCs w:val="30"/>
              </w:rPr>
            </w:pPr>
            <w:r>
              <w:rPr>
                <w:rFonts w:hint="eastAsia" w:eastAsia="仿宋_GB2312"/>
                <w:sz w:val="30"/>
                <w:szCs w:val="30"/>
              </w:rPr>
              <w:t xml:space="preserve">2021年下达北汊水库禁捕退捕专项经费279.6万元。 </w:t>
            </w:r>
          </w:p>
          <w:p>
            <w:pPr>
              <w:numPr>
                <w:ilvl w:val="0"/>
                <w:numId w:val="7"/>
              </w:numPr>
              <w:spacing w:line="560" w:lineRule="exact"/>
              <w:ind w:firstLine="600" w:firstLineChars="200"/>
              <w:rPr>
                <w:rFonts w:hint="eastAsia" w:eastAsia="仿宋_GB2312"/>
                <w:sz w:val="30"/>
                <w:szCs w:val="30"/>
              </w:rPr>
            </w:pPr>
            <w:r>
              <w:rPr>
                <w:rFonts w:hint="eastAsia" w:eastAsia="仿宋_GB2312"/>
                <w:sz w:val="30"/>
                <w:szCs w:val="30"/>
              </w:rPr>
              <w:t>项目绩效目标。包括总体目标和阶段性目标。</w:t>
            </w:r>
          </w:p>
          <w:p>
            <w:pPr>
              <w:spacing w:line="560" w:lineRule="exact"/>
              <w:ind w:firstLine="600" w:firstLineChars="200"/>
              <w:rPr>
                <w:rFonts w:eastAsia="仿宋_GB2312"/>
                <w:sz w:val="30"/>
                <w:szCs w:val="30"/>
              </w:rPr>
            </w:pPr>
            <w:r>
              <w:rPr>
                <w:rFonts w:hint="eastAsia" w:eastAsia="仿宋_GB2312"/>
                <w:sz w:val="30"/>
                <w:szCs w:val="30"/>
              </w:rPr>
              <w:t>2021年批复下达北汊水库专项资金279.6万元，其中一次性补贴养老金273.6万，管理费用6万。</w:t>
            </w:r>
          </w:p>
          <w:p>
            <w:pPr>
              <w:numPr>
                <w:ilvl w:val="0"/>
                <w:numId w:val="0"/>
              </w:numPr>
              <w:spacing w:line="560" w:lineRule="exact"/>
              <w:rPr>
                <w:rFonts w:hint="eastAsia" w:eastAsia="仿宋_GB2312"/>
                <w:sz w:val="30"/>
                <w:szCs w:val="30"/>
              </w:rPr>
            </w:pPr>
          </w:p>
          <w:p>
            <w:pPr>
              <w:spacing w:line="560" w:lineRule="exact"/>
              <w:ind w:firstLine="600" w:firstLineChars="200"/>
              <w:rPr>
                <w:rFonts w:hint="eastAsia" w:ascii="黑体" w:hAnsi="黑体" w:eastAsia="黑体" w:cs="黑体"/>
                <w:sz w:val="30"/>
                <w:szCs w:val="30"/>
              </w:rPr>
            </w:pPr>
            <w:r>
              <w:rPr>
                <w:rFonts w:hint="eastAsia" w:ascii="黑体" w:hAnsi="黑体" w:eastAsia="黑体" w:cs="黑体"/>
                <w:sz w:val="30"/>
                <w:szCs w:val="30"/>
              </w:rPr>
              <w:t>二、绩效评价工作开展情况</w:t>
            </w:r>
          </w:p>
          <w:p>
            <w:pPr>
              <w:spacing w:line="560" w:lineRule="exact"/>
              <w:ind w:firstLine="600" w:firstLineChars="200"/>
              <w:rPr>
                <w:rFonts w:hint="eastAsia" w:eastAsia="仿宋_GB2312"/>
                <w:sz w:val="30"/>
                <w:szCs w:val="30"/>
              </w:rPr>
            </w:pPr>
            <w:r>
              <w:rPr>
                <w:rFonts w:hint="eastAsia" w:eastAsia="仿宋_GB2312"/>
                <w:sz w:val="30"/>
                <w:szCs w:val="30"/>
              </w:rPr>
              <w:t>(一)绩效评价目的、对象和范围。</w:t>
            </w:r>
          </w:p>
          <w:p>
            <w:pPr>
              <w:spacing w:line="560" w:lineRule="exact"/>
              <w:ind w:firstLine="600" w:firstLineChars="200"/>
              <w:rPr>
                <w:rFonts w:hint="eastAsia" w:eastAsia="仿宋_GB2312"/>
                <w:sz w:val="30"/>
                <w:szCs w:val="30"/>
              </w:rPr>
            </w:pPr>
            <w:r>
              <w:rPr>
                <w:rFonts w:hint="eastAsia" w:eastAsia="仿宋_GB2312"/>
                <w:sz w:val="30"/>
                <w:szCs w:val="30"/>
              </w:rPr>
              <w:t>北汊水库禁捕退捕专项资金，是用于解决渔民养老保险资金。</w:t>
            </w:r>
          </w:p>
          <w:p>
            <w:pPr>
              <w:numPr>
                <w:ilvl w:val="0"/>
                <w:numId w:val="0"/>
              </w:numPr>
              <w:spacing w:line="560" w:lineRule="exact"/>
              <w:ind w:leftChars="200"/>
              <w:rPr>
                <w:rFonts w:hint="eastAsia" w:eastAsia="仿宋_GB2312"/>
                <w:sz w:val="30"/>
                <w:szCs w:val="30"/>
              </w:rPr>
            </w:pPr>
            <w:r>
              <w:rPr>
                <w:rFonts w:hint="eastAsia" w:eastAsia="仿宋_GB2312"/>
                <w:sz w:val="30"/>
                <w:szCs w:val="30"/>
                <w:lang w:eastAsia="zh-CN"/>
              </w:rPr>
              <w:t>（二）</w:t>
            </w:r>
            <w:r>
              <w:rPr>
                <w:rFonts w:hint="eastAsia" w:eastAsia="仿宋_GB2312"/>
                <w:sz w:val="30"/>
                <w:szCs w:val="30"/>
              </w:rPr>
              <w:t>绩效评价原则、评价指标体系(附表说明)、评价方法、 评价标准等。</w:t>
            </w:r>
          </w:p>
          <w:p>
            <w:pPr>
              <w:numPr>
                <w:ilvl w:val="0"/>
                <w:numId w:val="0"/>
              </w:numPr>
              <w:spacing w:line="560" w:lineRule="exact"/>
              <w:ind w:leftChars="200"/>
              <w:rPr>
                <w:rFonts w:hint="eastAsia" w:eastAsia="仿宋_GB2312"/>
                <w:sz w:val="30"/>
                <w:szCs w:val="30"/>
              </w:rPr>
            </w:pPr>
            <w:r>
              <w:rPr>
                <w:rFonts w:hint="eastAsia" w:eastAsia="仿宋_GB2312"/>
                <w:sz w:val="30"/>
                <w:szCs w:val="30"/>
              </w:rPr>
              <w:t>2019年北汊水库上报县农村农业局27户79人，3人户籍迁出不享受补贴，实际补贴76人。</w:t>
            </w:r>
          </w:p>
          <w:p>
            <w:pPr>
              <w:numPr>
                <w:ilvl w:val="0"/>
                <w:numId w:val="7"/>
              </w:numPr>
              <w:spacing w:line="560" w:lineRule="exact"/>
              <w:ind w:left="0" w:leftChars="0" w:firstLine="600" w:firstLineChars="200"/>
              <w:rPr>
                <w:rFonts w:hint="eastAsia" w:eastAsia="仿宋_GB2312"/>
                <w:sz w:val="30"/>
                <w:szCs w:val="30"/>
              </w:rPr>
            </w:pPr>
            <w:r>
              <w:rPr>
                <w:rFonts w:hint="eastAsia" w:eastAsia="仿宋_GB2312"/>
                <w:sz w:val="30"/>
                <w:szCs w:val="30"/>
              </w:rPr>
              <w:t>绩效评价工作过程。</w:t>
            </w:r>
          </w:p>
          <w:p>
            <w:pPr>
              <w:spacing w:line="560" w:lineRule="exact"/>
              <w:ind w:firstLine="600" w:firstLineChars="200"/>
              <w:rPr>
                <w:rFonts w:eastAsia="仿宋_GB2312"/>
                <w:sz w:val="30"/>
                <w:szCs w:val="30"/>
              </w:rPr>
            </w:pPr>
            <w:r>
              <w:rPr>
                <w:rFonts w:hint="eastAsia" w:eastAsia="仿宋_GB2312"/>
                <w:sz w:val="30"/>
                <w:szCs w:val="30"/>
              </w:rPr>
              <w:t>实际每人补贴3.6万元。</w:t>
            </w:r>
          </w:p>
          <w:p>
            <w:pPr>
              <w:numPr>
                <w:ilvl w:val="0"/>
                <w:numId w:val="0"/>
              </w:numPr>
              <w:spacing w:line="560" w:lineRule="exact"/>
              <w:ind w:leftChars="200"/>
              <w:rPr>
                <w:rFonts w:hint="eastAsia" w:eastAsia="仿宋_GB2312"/>
                <w:sz w:val="30"/>
                <w:szCs w:val="30"/>
              </w:rPr>
            </w:pPr>
          </w:p>
          <w:p>
            <w:pPr>
              <w:spacing w:line="560" w:lineRule="exact"/>
              <w:ind w:firstLine="600" w:firstLineChars="200"/>
              <w:rPr>
                <w:rFonts w:hint="eastAsia" w:ascii="黑体" w:hAnsi="黑体" w:eastAsia="黑体" w:cs="黑体"/>
                <w:sz w:val="30"/>
                <w:szCs w:val="30"/>
              </w:rPr>
            </w:pPr>
            <w:r>
              <w:rPr>
                <w:rFonts w:hint="eastAsia" w:ascii="黑体" w:hAnsi="黑体" w:eastAsia="黑体" w:cs="黑体"/>
                <w:sz w:val="30"/>
                <w:szCs w:val="30"/>
              </w:rPr>
              <w:t>三、综合评价情况及评价结论 (附相关评分表)</w:t>
            </w:r>
          </w:p>
          <w:p>
            <w:pPr>
              <w:spacing w:line="560" w:lineRule="exact"/>
              <w:ind w:firstLine="600" w:firstLineChars="200"/>
              <w:rPr>
                <w:rFonts w:hint="eastAsia" w:ascii="黑体" w:hAnsi="黑体" w:eastAsia="黑体" w:cs="黑体"/>
                <w:sz w:val="30"/>
                <w:szCs w:val="30"/>
              </w:rPr>
            </w:pPr>
            <w:r>
              <w:rPr>
                <w:rFonts w:hint="eastAsia" w:ascii="黑体" w:hAnsi="黑体" w:eastAsia="黑体" w:cs="黑体"/>
                <w:sz w:val="30"/>
                <w:szCs w:val="30"/>
              </w:rPr>
              <w:t>四、绩效评价指标分析</w:t>
            </w:r>
          </w:p>
          <w:p>
            <w:pPr>
              <w:spacing w:line="560" w:lineRule="exact"/>
              <w:ind w:firstLine="600" w:firstLineChars="200"/>
              <w:rPr>
                <w:rFonts w:hint="eastAsia" w:eastAsia="仿宋_GB2312"/>
                <w:sz w:val="30"/>
                <w:szCs w:val="30"/>
              </w:rPr>
            </w:pPr>
            <w:r>
              <w:rPr>
                <w:rFonts w:hint="eastAsia" w:eastAsia="仿宋_GB2312"/>
                <w:sz w:val="30"/>
                <w:szCs w:val="30"/>
              </w:rPr>
              <w:t>(一)项目决策情况。</w:t>
            </w:r>
          </w:p>
          <w:p>
            <w:pPr>
              <w:spacing w:line="560" w:lineRule="exact"/>
              <w:ind w:firstLine="600" w:firstLineChars="200"/>
              <w:rPr>
                <w:rFonts w:hint="eastAsia" w:eastAsia="仿宋_GB2312"/>
                <w:sz w:val="30"/>
                <w:szCs w:val="30"/>
              </w:rPr>
            </w:pPr>
            <w:r>
              <w:rPr>
                <w:rFonts w:hint="eastAsia" w:eastAsia="仿宋_GB2312"/>
                <w:sz w:val="30"/>
                <w:szCs w:val="30"/>
              </w:rPr>
              <w:t>(二)项目过程情况。</w:t>
            </w:r>
          </w:p>
          <w:p>
            <w:pPr>
              <w:spacing w:line="560" w:lineRule="exact"/>
              <w:ind w:firstLine="600" w:firstLineChars="200"/>
              <w:rPr>
                <w:rFonts w:hint="eastAsia" w:eastAsia="仿宋_GB2312"/>
                <w:sz w:val="30"/>
                <w:szCs w:val="30"/>
              </w:rPr>
            </w:pPr>
            <w:r>
              <w:rPr>
                <w:rFonts w:hint="eastAsia" w:eastAsia="仿宋_GB2312"/>
                <w:sz w:val="30"/>
                <w:szCs w:val="30"/>
              </w:rPr>
              <w:t>(三)项目产出情况。</w:t>
            </w:r>
          </w:p>
          <w:p>
            <w:pPr>
              <w:spacing w:line="560" w:lineRule="exact"/>
              <w:ind w:firstLine="600" w:firstLineChars="200"/>
              <w:rPr>
                <w:rFonts w:hint="eastAsia" w:eastAsia="仿宋_GB2312"/>
                <w:sz w:val="30"/>
                <w:szCs w:val="30"/>
              </w:rPr>
            </w:pPr>
            <w:r>
              <w:rPr>
                <w:rFonts w:hint="eastAsia" w:eastAsia="仿宋_GB2312"/>
                <w:sz w:val="30"/>
                <w:szCs w:val="30"/>
              </w:rPr>
              <w:t>(四)项目效益情况。</w:t>
            </w:r>
          </w:p>
          <w:p>
            <w:pPr>
              <w:spacing w:line="560" w:lineRule="exact"/>
              <w:ind w:firstLine="600" w:firstLineChars="200"/>
              <w:rPr>
                <w:rFonts w:hint="eastAsia" w:ascii="黑体" w:hAnsi="黑体" w:eastAsia="黑体" w:cs="黑体"/>
                <w:sz w:val="30"/>
                <w:szCs w:val="30"/>
              </w:rPr>
            </w:pPr>
            <w:r>
              <w:rPr>
                <w:rFonts w:hint="eastAsia" w:ascii="黑体" w:hAnsi="黑体" w:eastAsia="黑体" w:cs="黑体"/>
                <w:sz w:val="30"/>
                <w:szCs w:val="30"/>
              </w:rPr>
              <w:t>五、主要经验及做法、存在的问题及原因分析</w:t>
            </w:r>
          </w:p>
          <w:p>
            <w:pPr>
              <w:spacing w:line="560" w:lineRule="exact"/>
              <w:ind w:firstLine="600" w:firstLineChars="200"/>
              <w:rPr>
                <w:rFonts w:hint="eastAsia" w:ascii="黑体" w:hAnsi="黑体" w:eastAsia="黑体" w:cs="黑体"/>
                <w:sz w:val="30"/>
                <w:szCs w:val="30"/>
              </w:rPr>
            </w:pPr>
            <w:r>
              <w:rPr>
                <w:rFonts w:hint="eastAsia" w:ascii="黑体" w:hAnsi="黑体" w:eastAsia="黑体" w:cs="黑体"/>
                <w:sz w:val="30"/>
                <w:szCs w:val="30"/>
              </w:rPr>
              <w:t>六、有关建议</w:t>
            </w:r>
          </w:p>
          <w:p>
            <w:pPr>
              <w:ind w:firstLine="600" w:firstLineChars="200"/>
              <w:rPr>
                <w:rFonts w:eastAsia="楷体_GB2312"/>
                <w:bCs/>
                <w:sz w:val="28"/>
                <w:szCs w:val="28"/>
              </w:rPr>
            </w:pPr>
            <w:r>
              <w:rPr>
                <w:rFonts w:hint="eastAsia" w:ascii="黑体" w:hAnsi="黑体" w:eastAsia="黑体" w:cs="黑体"/>
                <w:sz w:val="30"/>
                <w:szCs w:val="30"/>
              </w:rPr>
              <w:t>七、其他需要说明的问题</w:t>
            </w:r>
          </w:p>
        </w:tc>
      </w:tr>
    </w:tbl>
    <w:p>
      <w:pPr>
        <w:rPr>
          <w:rFonts w:ascii="黑体" w:hAnsi="黑体" w:eastAsia="黑体"/>
          <w:sz w:val="32"/>
          <w:szCs w:val="32"/>
        </w:rPr>
      </w:pPr>
    </w:p>
    <w:p>
      <w:pPr>
        <w:jc w:val="center"/>
        <w:rPr>
          <w:rFonts w:ascii="方正小标宋简体" w:eastAsia="方正小标宋简体"/>
          <w:sz w:val="38"/>
          <w:szCs w:val="38"/>
        </w:rPr>
      </w:pPr>
      <w:r>
        <w:rPr>
          <w:rFonts w:hint="eastAsia" w:ascii="方正小标宋简体" w:eastAsia="方正小标宋简体"/>
          <w:sz w:val="38"/>
          <w:szCs w:val="38"/>
        </w:rPr>
        <w:t>部门整体支出绩效评价评分表（</w:t>
      </w:r>
      <w:r>
        <w:rPr>
          <w:rFonts w:hint="eastAsia" w:ascii="方正小标宋简体" w:eastAsia="方正小标宋简体"/>
          <w:sz w:val="38"/>
          <w:szCs w:val="38"/>
          <w:lang w:eastAsia="zh-CN"/>
        </w:rPr>
        <w:t>北汊水库</w:t>
      </w:r>
      <w:r>
        <w:rPr>
          <w:rFonts w:hint="eastAsia" w:ascii="方正小标宋简体" w:eastAsia="方正小标宋简体"/>
          <w:sz w:val="38"/>
          <w:szCs w:val="38"/>
        </w:rPr>
        <w:t>）</w:t>
      </w:r>
    </w:p>
    <w:tbl>
      <w:tblPr>
        <w:tblStyle w:val="6"/>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w:t>
            </w:r>
          </w:p>
        </w:tc>
        <w:tc>
          <w:tcPr>
            <w:tcW w:w="108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ascii="仿宋_GB2312" w:hAnsi="宋体" w:eastAsia="仿宋_GB2312" w:cs="宋体"/>
                <w:spacing w:val="-6"/>
                <w:kern w:val="0"/>
                <w:sz w:val="18"/>
                <w:szCs w:val="18"/>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108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公务卡刷卡率达70％以上的，得3分。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bl>
    <w:p/>
    <w:tbl>
      <w:tblPr>
        <w:tblStyle w:val="6"/>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②资产配置合理；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single" w:color="auto" w:sz="4" w:space="0"/>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43" w:type="dxa"/>
            <w:vMerge w:val="restart"/>
            <w:tcBorders>
              <w:top w:val="single" w:color="auto" w:sz="4" w:space="0"/>
              <w:left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实施“三高四新”战略目标任务完成情况</w:t>
            </w:r>
          </w:p>
        </w:tc>
        <w:tc>
          <w:tcPr>
            <w:tcW w:w="4190" w:type="dxa"/>
            <w:vMerge w:val="restart"/>
            <w:tcBorders>
              <w:top w:val="single" w:color="auto" w:sz="4" w:space="0"/>
              <w:left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围绕部门和单位职责、年度重点工作任务，衡量评价部门和单位整体及核心业务实施效果</w:t>
            </w:r>
          </w:p>
          <w:p>
            <w:pPr>
              <w:widowControl/>
              <w:spacing w:line="240" w:lineRule="exact"/>
              <w:jc w:val="left"/>
              <w:rPr>
                <w:rFonts w:ascii="仿宋_GB2312" w:hAnsi="宋体" w:eastAsia="仿宋_GB2312" w:cs="宋体"/>
                <w:kern w:val="0"/>
                <w:sz w:val="18"/>
                <w:szCs w:val="18"/>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3"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95</w:t>
            </w:r>
          </w:p>
        </w:tc>
        <w:tc>
          <w:tcPr>
            <w:tcW w:w="1085" w:type="dxa"/>
            <w:tcBorders>
              <w:top w:val="nil"/>
              <w:left w:val="nil"/>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Lines="50"/>
        <w:contextualSpacing/>
        <w:rPr>
          <w:rFonts w:ascii="仿宋_GB2312" w:hAnsi="宋体" w:eastAsia="仿宋_GB2312" w:cs="宋体"/>
          <w:kern w:val="0"/>
          <w:szCs w:val="21"/>
        </w:rPr>
      </w:pPr>
      <w:r>
        <w:rPr>
          <w:rFonts w:hint="eastAsia" w:ascii="仿宋_GB2312" w:hAnsi="宋体" w:eastAsia="仿宋_GB2312" w:cs="宋体"/>
          <w:kern w:val="0"/>
          <w:szCs w:val="21"/>
        </w:rPr>
        <w:t>备注：部门（单位）可根据本部门实际情况，对评价指标体系</w:t>
      </w:r>
      <w:r>
        <w:rPr>
          <w:rFonts w:hint="eastAsia" w:ascii="仿宋_GB2312" w:eastAsia="仿宋_GB2312"/>
        </w:rPr>
        <w:t>进一步完善、量化、细化个性指标，形成本部门的指标体系。</w:t>
      </w:r>
    </w:p>
    <w:p>
      <w:pPr>
        <w:spacing w:beforeLines="50" w:line="560" w:lineRule="exact"/>
        <w:rPr>
          <w:rFonts w:ascii="黑体" w:hAnsi="黑体" w:eastAsia="黑体"/>
          <w:sz w:val="32"/>
          <w:szCs w:val="32"/>
        </w:rPr>
      </w:pPr>
      <w:r>
        <w:rPr>
          <w:rFonts w:hint="eastAsia" w:ascii="黑体" w:hAnsi="黑体" w:eastAsia="黑体"/>
          <w:sz w:val="32"/>
          <w:szCs w:val="32"/>
        </w:rPr>
        <w:t>附件3-2</w:t>
      </w:r>
    </w:p>
    <w:p>
      <w:pPr>
        <w:spacing w:beforeLines="60" w:afterLines="60" w:line="560" w:lineRule="exact"/>
        <w:jc w:val="center"/>
        <w:rPr>
          <w:rFonts w:ascii="方正小标宋简体" w:eastAsia="方正小标宋简体"/>
          <w:sz w:val="38"/>
          <w:szCs w:val="38"/>
        </w:rPr>
      </w:pPr>
      <w:r>
        <w:rPr>
          <w:rFonts w:hint="eastAsia" w:ascii="方正小标宋简体" w:eastAsia="方正小标宋简体"/>
          <w:sz w:val="38"/>
          <w:szCs w:val="38"/>
        </w:rPr>
        <w:t>项目支出绩效评价指标体系（</w:t>
      </w:r>
      <w:r>
        <w:rPr>
          <w:rFonts w:hint="eastAsia" w:ascii="方正小标宋简体" w:eastAsia="方正小标宋简体"/>
          <w:sz w:val="38"/>
          <w:szCs w:val="38"/>
          <w:lang w:eastAsia="zh-CN"/>
        </w:rPr>
        <w:t>北汊水库</w:t>
      </w:r>
      <w:r>
        <w:rPr>
          <w:rFonts w:hint="eastAsia" w:ascii="方正小标宋简体" w:eastAsia="方正小标宋简体"/>
          <w:sz w:val="38"/>
          <w:szCs w:val="38"/>
        </w:rPr>
        <w:t>）</w:t>
      </w:r>
    </w:p>
    <w:tbl>
      <w:tblPr>
        <w:tblStyle w:val="6"/>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textDirection w:val="tbLrV"/>
            <w:vAlign w:val="center"/>
          </w:tcPr>
          <w:p>
            <w:pPr>
              <w:widowControl/>
              <w:spacing w:line="240" w:lineRule="exact"/>
              <w:ind w:left="113" w:right="113"/>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目标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①设有目标（1分）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②目标明确（1分）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③目标细化（1分）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4</w:t>
            </w: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①符合法律法规（1分）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②符合经济社会发展规划（1分）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③部门年度工作计划（1分）</w:t>
            </w:r>
          </w:p>
          <w:p>
            <w:pPr>
              <w:widowControl/>
              <w:spacing w:line="240" w:lineRule="exact"/>
              <w:jc w:val="left"/>
              <w:rPr>
                <w:rFonts w:ascii="仿宋_GB2312" w:hAnsi="宋体" w:eastAsia="仿宋_GB2312" w:cs="宋体"/>
                <w:spacing w:val="-6"/>
                <w:kern w:val="0"/>
                <w:sz w:val="18"/>
                <w:szCs w:val="18"/>
              </w:rPr>
            </w:pPr>
            <w:r>
              <w:rPr>
                <w:rFonts w:hint="eastAsia" w:ascii="仿宋_GB2312" w:hAnsi="宋体" w:eastAsia="仿宋_GB2312" w:cs="宋体"/>
                <w:spacing w:val="-6"/>
                <w:kern w:val="0"/>
                <w:sz w:val="18"/>
                <w:szCs w:val="18"/>
              </w:rPr>
              <w:t>④针对某一实际问题和需求（1分）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3</w:t>
            </w: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①符合申报条件（2分）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②项目申报、批复程序符合管理办法（1分）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3</w:t>
            </w: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①有相应的资金管理办法（1分）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②办法健全、规范（1分）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③因素全面合理（1分）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3</w:t>
            </w: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①符合分配办法（2分）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②分配公平合理（3分）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5</w:t>
            </w: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right w:val="single" w:color="000000" w:sz="4" w:space="0"/>
            </w:tcBorders>
            <w:noWrap/>
            <w:textDirection w:val="tbLrV"/>
            <w:vAlign w:val="center"/>
          </w:tcPr>
          <w:p>
            <w:pPr>
              <w:widowControl/>
              <w:spacing w:line="240" w:lineRule="exact"/>
              <w:ind w:left="113" w:right="113" w:firstLine="2520" w:firstLineChars="1400"/>
              <w:rPr>
                <w:rFonts w:ascii="仿宋_GB2312" w:hAnsi="宋体" w:eastAsia="仿宋_GB2312" w:cs="宋体"/>
                <w:kern w:val="0"/>
                <w:sz w:val="18"/>
                <w:szCs w:val="18"/>
              </w:rPr>
            </w:pPr>
            <w:r>
              <w:rPr>
                <w:rFonts w:hint="eastAsia" w:ascii="仿宋_GB2312" w:hAnsi="宋体" w:eastAsia="仿宋_GB2312" w:cs="宋体"/>
                <w:kern w:val="0"/>
                <w:sz w:val="18"/>
                <w:szCs w:val="18"/>
              </w:rPr>
              <w:t>项目管理</w:t>
            </w:r>
          </w:p>
        </w:tc>
        <w:tc>
          <w:tcPr>
            <w:tcW w:w="540" w:type="dxa"/>
            <w:vMerge w:val="restart"/>
            <w:tcBorders>
              <w:top w:val="nil"/>
              <w:left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p/>
        </w:tc>
        <w:tc>
          <w:tcPr>
            <w:tcW w:w="703" w:type="dxa"/>
            <w:vMerge w:val="restart"/>
            <w:tcBorders>
              <w:top w:val="nil"/>
              <w:left w:val="single" w:color="000000" w:sz="4" w:space="0"/>
              <w:bottom w:val="single" w:color="000000" w:sz="4" w:space="0"/>
              <w:right w:val="single" w:color="000000" w:sz="4" w:space="0"/>
            </w:tcBorders>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3</w:t>
            </w:r>
          </w:p>
        </w:tc>
      </w:tr>
      <w:tr>
        <w:tblPrEx>
          <w:tblCellMar>
            <w:top w:w="0" w:type="dxa"/>
            <w:left w:w="108" w:type="dxa"/>
            <w:bottom w:w="0" w:type="dxa"/>
            <w:right w:w="108" w:type="dxa"/>
          </w:tblCellMar>
        </w:tblPrEx>
        <w:trPr>
          <w:trHeight w:val="744" w:hRule="atLeast"/>
          <w:jc w:val="center"/>
        </w:trPr>
        <w:tc>
          <w:tcPr>
            <w:tcW w:w="702" w:type="dxa"/>
            <w:vMerge w:val="continue"/>
            <w:tcBorders>
              <w:left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①到位及时（2分）</w:t>
            </w:r>
          </w:p>
          <w:p>
            <w:pPr>
              <w:widowControl/>
              <w:spacing w:line="240" w:lineRule="exact"/>
              <w:jc w:val="left"/>
              <w:rPr>
                <w:rFonts w:ascii="仿宋_GB2312" w:hAnsi="宋体" w:eastAsia="仿宋_GB2312" w:cs="宋体"/>
                <w:spacing w:val="-10"/>
                <w:kern w:val="0"/>
                <w:sz w:val="18"/>
                <w:szCs w:val="18"/>
              </w:rPr>
            </w:pPr>
            <w:r>
              <w:rPr>
                <w:rFonts w:hint="eastAsia" w:ascii="仿宋_GB2312" w:hAnsi="宋体" w:eastAsia="仿宋_GB2312" w:cs="宋体"/>
                <w:spacing w:val="-10"/>
                <w:kern w:val="0"/>
                <w:sz w:val="18"/>
                <w:szCs w:val="18"/>
              </w:rPr>
              <w:t>②不及时但未影响项目进度 （1分）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2</w:t>
            </w:r>
          </w:p>
        </w:tc>
      </w:tr>
      <w:tr>
        <w:tblPrEx>
          <w:tblCellMar>
            <w:top w:w="0" w:type="dxa"/>
            <w:left w:w="108" w:type="dxa"/>
            <w:bottom w:w="0" w:type="dxa"/>
            <w:right w:w="108" w:type="dxa"/>
          </w:tblCellMar>
        </w:tblPrEx>
        <w:trPr>
          <w:trHeight w:val="1168" w:hRule="atLeast"/>
          <w:jc w:val="center"/>
        </w:trPr>
        <w:tc>
          <w:tcPr>
            <w:tcW w:w="702" w:type="dxa"/>
            <w:vMerge w:val="continue"/>
            <w:tcBorders>
              <w:left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①虚列套取扣4-7分 </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②依据不合规扣2分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③截留、挤占、挪用扣3-6分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④超标准开支扣2-5分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7</w:t>
            </w:r>
          </w:p>
        </w:tc>
      </w:tr>
      <w:tr>
        <w:tblPrEx>
          <w:tblCellMar>
            <w:top w:w="0" w:type="dxa"/>
            <w:left w:w="108" w:type="dxa"/>
            <w:bottom w:w="0" w:type="dxa"/>
            <w:right w:w="108" w:type="dxa"/>
          </w:tblCellMar>
        </w:tblPrEx>
        <w:trPr>
          <w:trHeight w:val="1041" w:hRule="atLeast"/>
          <w:jc w:val="center"/>
        </w:trPr>
        <w:tc>
          <w:tcPr>
            <w:tcW w:w="702" w:type="dxa"/>
            <w:vMerge w:val="continue"/>
            <w:tcBorders>
              <w:left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①财务制度健全（1分）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②严格执行制度（1分）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③会计核算规范（1分）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3</w:t>
            </w:r>
          </w:p>
        </w:tc>
      </w:tr>
      <w:tr>
        <w:tblPrEx>
          <w:tblCellMar>
            <w:top w:w="0" w:type="dxa"/>
            <w:left w:w="108" w:type="dxa"/>
            <w:bottom w:w="0" w:type="dxa"/>
            <w:right w:w="108" w:type="dxa"/>
          </w:tblCellMar>
        </w:tblPrEx>
        <w:trPr>
          <w:trHeight w:val="612" w:hRule="atLeast"/>
          <w:jc w:val="center"/>
        </w:trPr>
        <w:tc>
          <w:tcPr>
            <w:tcW w:w="702" w:type="dxa"/>
            <w:vMerge w:val="continue"/>
            <w:tcBorders>
              <w:left w:val="single" w:color="000000" w:sz="4" w:space="0"/>
              <w:right w:val="single" w:color="000000" w:sz="4" w:space="0"/>
            </w:tcBorders>
            <w:shd w:val="clear" w:color="auto" w:fill="auto"/>
            <w:noWrap/>
            <w:textDirection w:val="tbRlV"/>
            <w:vAlign w:val="center"/>
          </w:tcPr>
          <w:p>
            <w:pPr>
              <w:widowControl/>
              <w:spacing w:line="240" w:lineRule="exact"/>
              <w:jc w:val="center"/>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ign w:val="center"/>
          </w:tcPr>
          <w:p/>
        </w:tc>
        <w:tc>
          <w:tcPr>
            <w:tcW w:w="703" w:type="dxa"/>
            <w:vMerge w:val="restart"/>
            <w:tcBorders>
              <w:top w:val="nil"/>
              <w:left w:val="single" w:color="000000" w:sz="4" w:space="0"/>
              <w:bottom w:val="single" w:color="000000" w:sz="4" w:space="0"/>
              <w:right w:val="single" w:color="000000" w:sz="4" w:space="0"/>
            </w:tcBorders>
            <w:shd w:val="clear" w:color="auto" w:fill="auto"/>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ign w:val="center"/>
          </w:tcPr>
          <w:p>
            <w:pPr>
              <w:pStyle w:val="10"/>
              <w:widowControl/>
              <w:numPr>
                <w:ilvl w:val="0"/>
                <w:numId w:val="8"/>
              </w:numPr>
              <w:spacing w:line="240" w:lineRule="exact"/>
              <w:ind w:firstLineChars="0"/>
              <w:jc w:val="left"/>
              <w:rPr>
                <w:rFonts w:ascii="仿宋_GB2312" w:hAnsi="宋体" w:eastAsia="仿宋_GB2312" w:cs="宋体"/>
                <w:kern w:val="0"/>
                <w:sz w:val="18"/>
                <w:szCs w:val="18"/>
              </w:rPr>
            </w:pPr>
            <w:r>
              <w:rPr>
                <w:rFonts w:hint="eastAsia" w:ascii="仿宋_GB2312" w:hAnsi="宋体" w:eastAsia="仿宋_GB2312" w:cs="宋体"/>
                <w:kern w:val="0"/>
                <w:sz w:val="18"/>
                <w:szCs w:val="18"/>
              </w:rPr>
              <w:t>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①按计划开工（1分）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②按计划开展（1分）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2</w:t>
            </w:r>
          </w:p>
        </w:tc>
      </w:tr>
      <w:tr>
        <w:tblPrEx>
          <w:tblCellMar>
            <w:top w:w="0" w:type="dxa"/>
            <w:left w:w="108" w:type="dxa"/>
            <w:bottom w:w="0" w:type="dxa"/>
            <w:right w:w="108" w:type="dxa"/>
          </w:tblCellMar>
        </w:tblPrEx>
        <w:trPr>
          <w:trHeight w:val="745" w:hRule="atLeast"/>
          <w:jc w:val="center"/>
        </w:trPr>
        <w:tc>
          <w:tcPr>
            <w:tcW w:w="702" w:type="dxa"/>
            <w:vMerge w:val="continue"/>
            <w:tcBorders>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①管理制度健全（2分）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②制度执行严格（3分）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4</w:t>
            </w:r>
          </w:p>
        </w:tc>
      </w:tr>
      <w:tr>
        <w:tblPrEx>
          <w:tblCellMar>
            <w:top w:w="0" w:type="dxa"/>
            <w:left w:w="108" w:type="dxa"/>
            <w:bottom w:w="0" w:type="dxa"/>
            <w:right w:w="108" w:type="dxa"/>
          </w:tblCellMar>
        </w:tblPrEx>
        <w:trPr>
          <w:trHeight w:val="656" w:hRule="atLeast"/>
          <w:jc w:val="center"/>
        </w:trPr>
        <w:tc>
          <w:tcPr>
            <w:tcW w:w="702"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auto"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auto"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auto"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auto"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得分</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4</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4</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2</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项目实施对经济发展所带来的直接或间接影响情况。</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项目实施对社会发展所带来的直接或间接影响情况。</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项目实施对生态环境所带来的直接或间接影响情况。</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7</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可持续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项目后续运行及成效发挥的可持续影响情况。</w:t>
            </w:r>
          </w:p>
        </w:tc>
        <w:tc>
          <w:tcPr>
            <w:tcW w:w="2772" w:type="dxa"/>
            <w:tcBorders>
              <w:top w:val="nil"/>
              <w:left w:val="nil"/>
              <w:bottom w:val="single" w:color="000000" w:sz="4" w:space="0"/>
              <w:right w:val="single" w:color="000000" w:sz="4" w:space="0"/>
            </w:tcBorders>
            <w:shd w:val="clear" w:color="auto" w:fill="auto"/>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ign w:val="center"/>
          </w:tcPr>
          <w:p>
            <w:pPr>
              <w:widowControl/>
              <w:spacing w:line="240" w:lineRule="exact"/>
              <w:jc w:val="center"/>
              <w:rPr>
                <w:rFonts w:ascii="仿宋_GB2312" w:hAnsi="宋体" w:eastAsia="仿宋_GB2312" w:cs="宋体"/>
                <w:kern w:val="0"/>
                <w:sz w:val="24"/>
              </w:rPr>
            </w:pPr>
            <w:r>
              <w:rPr>
                <w:rFonts w:hint="eastAsia" w:ascii="仿宋_GB2312" w:hAnsi="宋体" w:eastAsia="仿宋_GB2312" w:cs="宋体"/>
                <w:kern w:val="0"/>
                <w:sz w:val="24"/>
              </w:rPr>
              <w:t>7</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服务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对象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noWrap/>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宋体" w:hAnsi="宋体" w:cs="宋体"/>
                <w:kern w:val="0"/>
                <w:sz w:val="24"/>
              </w:rPr>
            </w:pPr>
            <w:r>
              <w:rPr>
                <w:rFonts w:hint="eastAsia" w:ascii="宋体" w:hAnsi="宋体" w:cs="宋体"/>
                <w:kern w:val="0"/>
                <w:sz w:val="24"/>
              </w:rPr>
              <w:t>8</w:t>
            </w: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noWrap/>
            <w:vAlign w:val="center"/>
          </w:tcPr>
          <w:p>
            <w:pPr>
              <w:widowControl/>
              <w:spacing w:line="240" w:lineRule="exact"/>
              <w:jc w:val="center"/>
              <w:rPr>
                <w:rFonts w:ascii="仿宋_GB2312" w:hAnsi="宋体" w:eastAsia="仿宋_GB2312" w:cs="宋体"/>
                <w:b/>
                <w:bCs/>
                <w:kern w:val="0"/>
                <w:sz w:val="18"/>
                <w:szCs w:val="18"/>
              </w:rPr>
            </w:pPr>
          </w:p>
        </w:tc>
        <w:tc>
          <w:tcPr>
            <w:tcW w:w="2772" w:type="dxa"/>
            <w:tcBorders>
              <w:top w:val="nil"/>
              <w:left w:val="nil"/>
              <w:bottom w:val="single" w:color="000000" w:sz="4" w:space="0"/>
              <w:right w:val="nil"/>
            </w:tcBorders>
            <w:noWrap/>
            <w:vAlign w:val="center"/>
          </w:tcPr>
          <w:p>
            <w:pPr>
              <w:widowControl/>
              <w:spacing w:line="240" w:lineRule="exact"/>
              <w:jc w:val="center"/>
              <w:rPr>
                <w:rFonts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noWrap/>
            <w:vAlign w:val="center"/>
          </w:tcPr>
          <w:p>
            <w:pPr>
              <w:widowControl/>
              <w:spacing w:line="240" w:lineRule="exact"/>
              <w:jc w:val="left"/>
              <w:rPr>
                <w:rFonts w:ascii="宋体" w:hAnsi="宋体" w:cs="宋体"/>
                <w:b/>
                <w:bCs/>
                <w:kern w:val="0"/>
                <w:sz w:val="24"/>
              </w:rPr>
            </w:pPr>
            <w:r>
              <w:rPr>
                <w:rFonts w:hint="eastAsia" w:ascii="宋体" w:hAnsi="宋体" w:cs="宋体"/>
                <w:b/>
                <w:bCs/>
                <w:kern w:val="0"/>
                <w:sz w:val="24"/>
              </w:rPr>
              <w:t>95</w:t>
            </w:r>
          </w:p>
        </w:tc>
      </w:tr>
    </w:tbl>
    <w:p>
      <w:pPr>
        <w:adjustRightInd w:val="0"/>
        <w:snapToGrid w:val="0"/>
        <w:spacing w:beforeLines="50" w:line="200" w:lineRule="exact"/>
        <w:contextualSpacing/>
        <w:rPr>
          <w:rFonts w:ascii="仿宋_GB2312" w:eastAsia="仿宋_GB2312"/>
        </w:rPr>
      </w:pPr>
    </w:p>
    <w:p>
      <w:pPr>
        <w:adjustRightInd w:val="0"/>
        <w:snapToGrid w:val="0"/>
        <w:spacing w:beforeLines="50"/>
        <w:contextualSpacing/>
        <w:rPr>
          <w:rFonts w:ascii="仿宋_GB2312" w:eastAsia="仿宋_GB2312"/>
        </w:rPr>
      </w:pPr>
      <w:r>
        <w:rPr>
          <w:rFonts w:hint="eastAsia" w:ascii="仿宋_GB2312" w:eastAsia="仿宋_GB2312"/>
        </w:rPr>
        <w:t>备注：部门（单位）根据项目实际，在《项目支出绩效评价指标体系（参考样表）》上进一步完</w:t>
      </w:r>
    </w:p>
    <w:p>
      <w:pPr>
        <w:adjustRightInd w:val="0"/>
        <w:snapToGrid w:val="0"/>
        <w:spacing w:beforeLines="50"/>
        <w:ind w:firstLine="630" w:firstLineChars="300"/>
        <w:contextualSpacing/>
        <w:rPr>
          <w:rFonts w:eastAsia="仿宋_GB2312"/>
          <w:sz w:val="32"/>
        </w:rPr>
      </w:pPr>
      <w:r>
        <w:rPr>
          <w:rFonts w:hint="eastAsia" w:ascii="仿宋_GB2312" w:eastAsia="仿宋_GB2312"/>
        </w:rPr>
        <w:t>善、量化、细化个性指标，形成本项目的指标体系。</w:t>
      </w:r>
    </w:p>
    <w:p>
      <w:pPr>
        <w:spacing w:before="156" w:beforeLines="50" w:line="560" w:lineRule="exact"/>
        <w:rPr>
          <w:rFonts w:hint="eastAsia" w:eastAsia="仿宋_GB2312"/>
          <w:sz w:val="32"/>
        </w:rPr>
      </w:pP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00" w:usb3="00000000" w:csb0="00040000" w:csb1="00000000"/>
  </w:font>
  <w:font w:name="??_GB2312">
    <w:altName w:val="Times New Roman"/>
    <w:panose1 w:val="00000000000000000000"/>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8"/>
        <w:sz w:val="24"/>
        <w:szCs w:val="24"/>
      </w:rPr>
    </w:pPr>
    <w:r>
      <w:rPr>
        <w:rStyle w:val="8"/>
        <w:rFonts w:hint="eastAsia"/>
        <w:sz w:val="24"/>
        <w:szCs w:val="24"/>
      </w:rPr>
      <w:t xml:space="preserve">— </w:t>
    </w:r>
    <w:r>
      <w:rPr>
        <w:sz w:val="24"/>
        <w:szCs w:val="24"/>
      </w:rPr>
      <w:fldChar w:fldCharType="begin"/>
    </w:r>
    <w:r>
      <w:rPr>
        <w:rStyle w:val="8"/>
        <w:sz w:val="24"/>
        <w:szCs w:val="24"/>
      </w:rPr>
      <w:instrText xml:space="preserve">PAGE  </w:instrText>
    </w:r>
    <w:r>
      <w:rPr>
        <w:sz w:val="24"/>
        <w:szCs w:val="24"/>
      </w:rPr>
      <w:fldChar w:fldCharType="separate"/>
    </w:r>
    <w:r>
      <w:rPr>
        <w:rStyle w:val="8"/>
        <w:sz w:val="24"/>
        <w:szCs w:val="24"/>
      </w:rPr>
      <w:t>1</w:t>
    </w:r>
    <w:r>
      <w:rPr>
        <w:sz w:val="24"/>
        <w:szCs w:val="24"/>
      </w:rPr>
      <w:fldChar w:fldCharType="end"/>
    </w:r>
    <w:r>
      <w:rPr>
        <w:rStyle w:val="8"/>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8"/>
        <w:sz w:val="24"/>
        <w:szCs w:val="24"/>
      </w:rPr>
    </w:pPr>
    <w:r>
      <w:rPr>
        <w:rStyle w:val="8"/>
        <w:rFonts w:hint="eastAsia"/>
        <w:sz w:val="24"/>
        <w:szCs w:val="24"/>
      </w:rPr>
      <w:t xml:space="preserve">— </w:t>
    </w:r>
    <w:r>
      <w:rPr>
        <w:sz w:val="24"/>
        <w:szCs w:val="24"/>
      </w:rPr>
      <w:fldChar w:fldCharType="begin"/>
    </w:r>
    <w:r>
      <w:rPr>
        <w:rStyle w:val="8"/>
        <w:sz w:val="24"/>
        <w:szCs w:val="24"/>
      </w:rPr>
      <w:instrText xml:space="preserve">PAGE  </w:instrText>
    </w:r>
    <w:r>
      <w:rPr>
        <w:sz w:val="24"/>
        <w:szCs w:val="24"/>
      </w:rPr>
      <w:fldChar w:fldCharType="separate"/>
    </w:r>
    <w:r>
      <w:rPr>
        <w:rStyle w:val="8"/>
        <w:sz w:val="24"/>
        <w:szCs w:val="24"/>
      </w:rPr>
      <w:t>18</w:t>
    </w:r>
    <w:r>
      <w:rPr>
        <w:sz w:val="24"/>
        <w:szCs w:val="24"/>
      </w:rPr>
      <w:fldChar w:fldCharType="end"/>
    </w:r>
    <w:r>
      <w:rPr>
        <w:rStyle w:val="8"/>
        <w:rFonts w:hint="eastAsia"/>
        <w:sz w:val="24"/>
        <w:szCs w:val="24"/>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8"/>
      </w:rPr>
    </w:pPr>
    <w:r>
      <w:fldChar w:fldCharType="begin"/>
    </w:r>
    <w:r>
      <w:rPr>
        <w:rStyle w:val="8"/>
      </w:rPr>
      <w:instrText xml:space="preserve">PAGE  </w:instrText>
    </w:r>
    <w:r>
      <w:fldChar w:fldCharType="end"/>
    </w:r>
  </w:p>
  <w:p>
    <w:pPr>
      <w:pStyle w:val="3"/>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E244F47"/>
    <w:multiLevelType w:val="singleLevel"/>
    <w:tmpl w:val="DE244F47"/>
    <w:lvl w:ilvl="0" w:tentative="0">
      <w:start w:val="1"/>
      <w:numFmt w:val="decimal"/>
      <w:suff w:val="nothing"/>
      <w:lvlText w:val="%1、"/>
      <w:lvlJc w:val="left"/>
    </w:lvl>
  </w:abstractNum>
  <w:abstractNum w:abstractNumId="1">
    <w:nsid w:val="1336E171"/>
    <w:multiLevelType w:val="singleLevel"/>
    <w:tmpl w:val="1336E171"/>
    <w:lvl w:ilvl="0" w:tentative="0">
      <w:start w:val="2"/>
      <w:numFmt w:val="chineseCounting"/>
      <w:lvlText w:val="(%1)"/>
      <w:lvlJc w:val="left"/>
      <w:pPr>
        <w:tabs>
          <w:tab w:val="left" w:pos="312"/>
        </w:tabs>
      </w:pPr>
      <w:rPr>
        <w:rFonts w:hint="eastAsia"/>
      </w:rPr>
    </w:lvl>
  </w:abstractNum>
  <w:abstractNum w:abstractNumId="2">
    <w:nsid w:val="177EFD05"/>
    <w:multiLevelType w:val="singleLevel"/>
    <w:tmpl w:val="177EFD05"/>
    <w:lvl w:ilvl="0" w:tentative="0">
      <w:start w:val="3"/>
      <w:numFmt w:val="chineseCounting"/>
      <w:suff w:val="nothing"/>
      <w:lvlText w:val="%1、"/>
      <w:lvlJc w:val="left"/>
      <w:rPr>
        <w:rFonts w:hint="eastAsia"/>
      </w:rPr>
    </w:lvl>
  </w:abstractNum>
  <w:abstractNum w:abstractNumId="3">
    <w:nsid w:val="3DF86E94"/>
    <w:multiLevelType w:val="singleLevel"/>
    <w:tmpl w:val="3DF86E94"/>
    <w:lvl w:ilvl="0" w:tentative="0">
      <w:start w:val="5"/>
      <w:numFmt w:val="chineseCounting"/>
      <w:suff w:val="nothing"/>
      <w:lvlText w:val="%1、"/>
      <w:lvlJc w:val="left"/>
      <w:rPr>
        <w:rFonts w:hint="eastAsia"/>
      </w:rPr>
    </w:lvl>
  </w:abstractNum>
  <w:abstractNum w:abstractNumId="4">
    <w:nsid w:val="41A68E45"/>
    <w:multiLevelType w:val="singleLevel"/>
    <w:tmpl w:val="41A68E45"/>
    <w:lvl w:ilvl="0" w:tentative="0">
      <w:start w:val="1"/>
      <w:numFmt w:val="decimal"/>
      <w:suff w:val="nothing"/>
      <w:lvlText w:val="%1、"/>
      <w:lvlJc w:val="left"/>
    </w:lvl>
  </w:abstractNum>
  <w:abstractNum w:abstractNumId="5">
    <w:nsid w:val="6776294A"/>
    <w:multiLevelType w:val="singleLevel"/>
    <w:tmpl w:val="6776294A"/>
    <w:lvl w:ilvl="0" w:tentative="0">
      <w:start w:val="2"/>
      <w:numFmt w:val="chineseCounting"/>
      <w:lvlText w:val="(%1)"/>
      <w:lvlJc w:val="left"/>
      <w:pPr>
        <w:tabs>
          <w:tab w:val="left" w:pos="312"/>
        </w:tabs>
      </w:pPr>
      <w:rPr>
        <w:rFonts w:hint="eastAsia"/>
      </w:rPr>
    </w:lvl>
  </w:abstractNum>
  <w:abstractNum w:abstractNumId="6">
    <w:nsid w:val="6A66D91E"/>
    <w:multiLevelType w:val="singleLevel"/>
    <w:tmpl w:val="6A66D91E"/>
    <w:lvl w:ilvl="0" w:tentative="0">
      <w:start w:val="2"/>
      <w:numFmt w:val="chineseCounting"/>
      <w:lvlText w:val="(%1)"/>
      <w:lvlJc w:val="left"/>
      <w:pPr>
        <w:tabs>
          <w:tab w:val="left" w:pos="312"/>
        </w:tabs>
      </w:pPr>
      <w:rPr>
        <w:rFonts w:hint="eastAsia"/>
      </w:rPr>
    </w:lvl>
  </w:abstractNum>
  <w:abstractNum w:abstractNumId="7">
    <w:nsid w:val="7D1A233B"/>
    <w:multiLevelType w:val="multilevel"/>
    <w:tmpl w:val="7D1A233B"/>
    <w:lvl w:ilvl="0" w:tentative="0">
      <w:start w:val="1"/>
      <w:numFmt w:val="decimalEnclosedCircle"/>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4"/>
  </w:num>
  <w:num w:numId="3">
    <w:abstractNumId w:val="5"/>
  </w:num>
  <w:num w:numId="4">
    <w:abstractNumId w:val="2"/>
  </w:num>
  <w:num w:numId="5">
    <w:abstractNumId w:val="1"/>
  </w:num>
  <w:num w:numId="6">
    <w:abstractNumId w:val="3"/>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zZjc5NTllMGFiYmY5NmVhMTllZTJlYTQ3YTVjMjgifQ=="/>
  </w:docVars>
  <w:rsids>
    <w:rsidRoot w:val="2CE55C20"/>
    <w:rsid w:val="007B2063"/>
    <w:rsid w:val="01AD1E8B"/>
    <w:rsid w:val="03B91C23"/>
    <w:rsid w:val="083749E7"/>
    <w:rsid w:val="0CB679B8"/>
    <w:rsid w:val="0DE528CD"/>
    <w:rsid w:val="10054735"/>
    <w:rsid w:val="100827DD"/>
    <w:rsid w:val="1336279F"/>
    <w:rsid w:val="18725427"/>
    <w:rsid w:val="19BC6647"/>
    <w:rsid w:val="238F0EE8"/>
    <w:rsid w:val="254E2FC7"/>
    <w:rsid w:val="25B607B7"/>
    <w:rsid w:val="263C173A"/>
    <w:rsid w:val="289D055E"/>
    <w:rsid w:val="2A770606"/>
    <w:rsid w:val="2C9F197B"/>
    <w:rsid w:val="2CA33441"/>
    <w:rsid w:val="2CE55C20"/>
    <w:rsid w:val="2F287302"/>
    <w:rsid w:val="30426D13"/>
    <w:rsid w:val="3060070C"/>
    <w:rsid w:val="3A43255A"/>
    <w:rsid w:val="3D6201A1"/>
    <w:rsid w:val="3EC46785"/>
    <w:rsid w:val="3F8A6044"/>
    <w:rsid w:val="43A702D9"/>
    <w:rsid w:val="44592EA4"/>
    <w:rsid w:val="477245B4"/>
    <w:rsid w:val="49617FA5"/>
    <w:rsid w:val="4BAD6FBB"/>
    <w:rsid w:val="4D171D42"/>
    <w:rsid w:val="4E4F0BB0"/>
    <w:rsid w:val="52A20797"/>
    <w:rsid w:val="57544360"/>
    <w:rsid w:val="57E75E01"/>
    <w:rsid w:val="5BE95901"/>
    <w:rsid w:val="5C256F1F"/>
    <w:rsid w:val="6A0A15CD"/>
    <w:rsid w:val="6D452F22"/>
    <w:rsid w:val="6DC85BA0"/>
    <w:rsid w:val="6DF352BD"/>
    <w:rsid w:val="6E603BA7"/>
    <w:rsid w:val="705E3E6D"/>
    <w:rsid w:val="71C1048A"/>
    <w:rsid w:val="72A92A76"/>
    <w:rsid w:val="7396188C"/>
    <w:rsid w:val="73A6715E"/>
    <w:rsid w:val="73F35F5B"/>
    <w:rsid w:val="74C0701C"/>
    <w:rsid w:val="79C04582"/>
    <w:rsid w:val="7CCB4428"/>
    <w:rsid w:val="7D1F0DA2"/>
    <w:rsid w:val="7E6074F0"/>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Indent 2"/>
    <w:basedOn w:val="1"/>
    <w:unhideWhenUsed/>
    <w:qFormat/>
    <w:uiPriority w:val="0"/>
    <w:pPr>
      <w:ind w:firstLine="588" w:firstLineChars="200"/>
    </w:pPr>
    <w:rPr>
      <w:rFonts w:ascii="仿宋_GB2312" w:hAnsi="Calibri" w:eastAsia="仿宋_GB2312"/>
      <w:sz w:val="32"/>
    </w:rPr>
  </w:style>
  <w:style w:type="paragraph" w:styleId="3">
    <w:name w:val="footer"/>
    <w:basedOn w:val="1"/>
    <w:qFormat/>
    <w:uiPriority w:val="0"/>
    <w:pPr>
      <w:tabs>
        <w:tab w:val="center" w:pos="4153"/>
        <w:tab w:val="right" w:pos="8306"/>
      </w:tabs>
      <w:snapToGrid w:val="0"/>
      <w:jc w:val="left"/>
    </w:pPr>
    <w:rPr>
      <w:kern w:val="0"/>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unhideWhenUsed/>
    <w:qFormat/>
    <w:uiPriority w:val="99"/>
    <w:pPr>
      <w:spacing w:before="100" w:beforeAutospacing="1" w:after="100" w:afterAutospacing="1"/>
      <w:jc w:val="left"/>
    </w:pPr>
    <w:rPr>
      <w:kern w:val="0"/>
      <w:sz w:val="24"/>
      <w:szCs w:val="24"/>
    </w:rPr>
  </w:style>
  <w:style w:type="character" w:styleId="8">
    <w:name w:val="page number"/>
    <w:qFormat/>
    <w:uiPriority w:val="0"/>
  </w:style>
  <w:style w:type="character" w:customStyle="1" w:styleId="9">
    <w:name w:val="标题 3 Char Char"/>
    <w:qFormat/>
    <w:uiPriority w:val="0"/>
    <w:rPr>
      <w:rFonts w:eastAsia="楷体_GB2312"/>
      <w:b/>
      <w:kern w:val="2"/>
      <w:sz w:val="32"/>
      <w:szCs w:val="24"/>
      <w:lang w:val="en-US" w:eastAsia="zh-CN" w:bidi="ar-SA"/>
    </w:rPr>
  </w:style>
  <w:style w:type="paragraph" w:styleId="10">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48</Pages>
  <Words>23009</Words>
  <Characters>25163</Characters>
  <Lines>0</Lines>
  <Paragraphs>0</Paragraphs>
  <TotalTime>2</TotalTime>
  <ScaleCrop>false</ScaleCrop>
  <LinksUpToDate>false</LinksUpToDate>
  <CharactersWithSpaces>27922</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戴</cp:lastModifiedBy>
  <cp:lastPrinted>2022-10-21T00:42:00Z</cp:lastPrinted>
  <dcterms:modified xsi:type="dcterms:W3CDTF">2022-11-09T08:48:55Z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5BECEFD2C5DE43E09FFA86E9BC7D7DD7</vt:lpwstr>
  </property>
</Properties>
</file>