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A4" w:rsidRDefault="00F77EA4" w:rsidP="00F77EA4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附件2-2</w:t>
      </w:r>
    </w:p>
    <w:p w:rsidR="00F77EA4" w:rsidRDefault="00F77EA4" w:rsidP="00F77EA4">
      <w:pPr>
        <w:spacing w:line="348" w:lineRule="auto"/>
        <w:rPr>
          <w:rFonts w:eastAsia="黑体" w:cs="黑体"/>
          <w:bCs/>
          <w:sz w:val="32"/>
          <w:szCs w:val="32"/>
        </w:rPr>
      </w:pPr>
    </w:p>
    <w:p w:rsidR="00F77EA4" w:rsidRDefault="00F77EA4" w:rsidP="000225C5"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华容县财政支出绩效评价自评报告</w:t>
      </w:r>
    </w:p>
    <w:p w:rsidR="00F77EA4" w:rsidRDefault="00F77EA4" w:rsidP="00F77EA4">
      <w:pPr>
        <w:rPr>
          <w:rFonts w:eastAsia="仿宋_GB2312"/>
          <w:b/>
          <w:sz w:val="32"/>
        </w:rPr>
      </w:pPr>
    </w:p>
    <w:p w:rsidR="00F77EA4" w:rsidRDefault="00F77EA4" w:rsidP="00F77EA4">
      <w:pPr>
        <w:rPr>
          <w:rFonts w:eastAsia="仿宋_GB2312"/>
          <w:b/>
          <w:sz w:val="32"/>
        </w:rPr>
      </w:pPr>
    </w:p>
    <w:p w:rsidR="00F77EA4" w:rsidRDefault="00F77EA4" w:rsidP="00F77EA4">
      <w:pPr>
        <w:spacing w:line="760" w:lineRule="exact"/>
        <w:ind w:firstLineChars="147" w:firstLine="47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评价类型：项目实施过程评价□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项目完成结果评价□</w:t>
      </w:r>
    </w:p>
    <w:p w:rsidR="00F77EA4" w:rsidRDefault="00F77EA4" w:rsidP="000225C5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项目名称：</w:t>
      </w:r>
      <w:r>
        <w:rPr>
          <w:rFonts w:eastAsia="仿宋_GB2312" w:hint="eastAsia"/>
          <w:sz w:val="32"/>
          <w:u w:val="single"/>
        </w:rPr>
        <w:t xml:space="preserve">  </w:t>
      </w:r>
      <w:r w:rsidR="00325353">
        <w:rPr>
          <w:rFonts w:eastAsia="仿宋_GB2312" w:hint="eastAsia"/>
          <w:sz w:val="32"/>
          <w:u w:val="single"/>
        </w:rPr>
        <w:t xml:space="preserve">   </w:t>
      </w:r>
      <w:r>
        <w:rPr>
          <w:rFonts w:eastAsia="仿宋_GB2312" w:hint="eastAsia"/>
          <w:sz w:val="32"/>
          <w:u w:val="single"/>
        </w:rPr>
        <w:t xml:space="preserve"> </w:t>
      </w:r>
      <w:r w:rsidR="00325353">
        <w:rPr>
          <w:rFonts w:eastAsia="仿宋_GB2312" w:hint="eastAsia"/>
          <w:sz w:val="32"/>
          <w:u w:val="single"/>
        </w:rPr>
        <w:t>科技专项资金</w:t>
      </w:r>
      <w:r>
        <w:rPr>
          <w:rFonts w:eastAsia="仿宋_GB2312" w:hint="eastAsia"/>
          <w:sz w:val="32"/>
          <w:u w:val="single"/>
        </w:rPr>
        <w:t xml:space="preserve">                   </w:t>
      </w:r>
    </w:p>
    <w:p w:rsidR="00F77EA4" w:rsidRDefault="00F77EA4" w:rsidP="000225C5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项目单位：</w:t>
      </w:r>
      <w:r>
        <w:rPr>
          <w:rFonts w:eastAsia="仿宋_GB2312" w:hint="eastAsia"/>
          <w:sz w:val="32"/>
          <w:u w:val="single"/>
        </w:rPr>
        <w:t xml:space="preserve">    </w:t>
      </w:r>
      <w:r>
        <w:rPr>
          <w:rFonts w:eastAsia="仿宋_GB2312" w:hint="eastAsia"/>
          <w:sz w:val="32"/>
          <w:u w:val="single"/>
        </w:rPr>
        <w:t>华容县科学技术局</w:t>
      </w:r>
      <w:r w:rsidR="00325353">
        <w:rPr>
          <w:rFonts w:eastAsia="仿宋_GB2312" w:hint="eastAsia"/>
          <w:sz w:val="32"/>
          <w:u w:val="single"/>
        </w:rPr>
        <w:t xml:space="preserve">  </w:t>
      </w:r>
      <w:r>
        <w:rPr>
          <w:rFonts w:eastAsia="仿宋_GB2312" w:hint="eastAsia"/>
          <w:sz w:val="32"/>
          <w:u w:val="single"/>
        </w:rPr>
        <w:t xml:space="preserve">               </w:t>
      </w:r>
    </w:p>
    <w:p w:rsidR="00F77EA4" w:rsidRDefault="00F77EA4" w:rsidP="000225C5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主管部门：</w:t>
      </w:r>
      <w:r>
        <w:rPr>
          <w:rFonts w:eastAsia="仿宋_GB2312" w:hint="eastAsia"/>
          <w:sz w:val="32"/>
          <w:u w:val="single"/>
        </w:rPr>
        <w:t xml:space="preserve">   </w:t>
      </w:r>
      <w:r w:rsidR="00325353">
        <w:rPr>
          <w:rFonts w:eastAsia="仿宋_GB2312" w:hint="eastAsia"/>
          <w:sz w:val="32"/>
          <w:u w:val="single"/>
        </w:rPr>
        <w:t xml:space="preserve">                              </w:t>
      </w:r>
      <w:r>
        <w:rPr>
          <w:rFonts w:eastAsia="仿宋_GB2312" w:hint="eastAsia"/>
          <w:sz w:val="32"/>
          <w:u w:val="single"/>
        </w:rPr>
        <w:t xml:space="preserve">    </w:t>
      </w:r>
    </w:p>
    <w:p w:rsidR="00F77EA4" w:rsidRDefault="00F77EA4" w:rsidP="000225C5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评价方式：</w:t>
      </w:r>
      <w:r>
        <w:rPr>
          <w:rFonts w:eastAsia="仿宋_GB2312" w:hint="eastAsia"/>
          <w:sz w:val="28"/>
          <w:szCs w:val="28"/>
        </w:rPr>
        <w:t>部门（单位）绩效自评</w:t>
      </w:r>
    </w:p>
    <w:p w:rsidR="00F77EA4" w:rsidRDefault="00F77EA4" w:rsidP="000225C5">
      <w:pPr>
        <w:spacing w:beforeLines="50" w:line="760" w:lineRule="exact"/>
        <w:ind w:firstLineChars="150" w:firstLine="48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评价机构：</w:t>
      </w:r>
      <w:r>
        <w:rPr>
          <w:rFonts w:eastAsia="仿宋_GB2312" w:hint="eastAsia"/>
          <w:sz w:val="28"/>
          <w:szCs w:val="28"/>
        </w:rPr>
        <w:t>部门（单位）评价组</w:t>
      </w:r>
      <w:r>
        <w:rPr>
          <w:rFonts w:eastAsia="仿宋_GB2312" w:hint="eastAsia"/>
          <w:sz w:val="28"/>
          <w:szCs w:val="28"/>
        </w:rPr>
        <w:t xml:space="preserve">   </w:t>
      </w:r>
    </w:p>
    <w:p w:rsidR="00F77EA4" w:rsidRDefault="00F77EA4" w:rsidP="000225C5">
      <w:pPr>
        <w:spacing w:beforeLines="50" w:line="76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0225C5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0225C5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0225C5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0225C5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0225C5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F77EA4" w:rsidRDefault="00F77EA4" w:rsidP="00F77EA4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 w:rsidR="00325353">
        <w:rPr>
          <w:rFonts w:eastAsia="仿宋_GB2312" w:hint="eastAsia"/>
          <w:sz w:val="32"/>
        </w:rPr>
        <w:t>2022</w:t>
      </w:r>
      <w:r>
        <w:rPr>
          <w:rFonts w:eastAsia="仿宋_GB2312" w:hint="eastAsia"/>
          <w:sz w:val="32"/>
        </w:rPr>
        <w:t>年</w:t>
      </w:r>
      <w:r w:rsidR="00325353">
        <w:rPr>
          <w:rFonts w:eastAsia="仿宋_GB2312" w:hint="eastAsia"/>
          <w:sz w:val="32"/>
        </w:rPr>
        <w:t>6</w:t>
      </w:r>
      <w:r>
        <w:rPr>
          <w:rFonts w:eastAsia="仿宋_GB2312" w:hint="eastAsia"/>
          <w:sz w:val="32"/>
        </w:rPr>
        <w:t>月</w:t>
      </w:r>
      <w:r w:rsidR="00A13765"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3</w:t>
      </w:r>
      <w:r>
        <w:rPr>
          <w:rFonts w:eastAsia="仿宋_GB2312" w:hint="eastAsia"/>
          <w:sz w:val="32"/>
        </w:rPr>
        <w:t>日</w:t>
      </w:r>
    </w:p>
    <w:p w:rsidR="00F77EA4" w:rsidRDefault="00F77EA4" w:rsidP="00F77EA4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华容县财政局（制）</w:t>
      </w:r>
    </w:p>
    <w:p w:rsidR="00F77EA4" w:rsidRDefault="00F77EA4" w:rsidP="00F77EA4">
      <w:pPr>
        <w:spacing w:line="100" w:lineRule="exact"/>
        <w:jc w:val="center"/>
        <w:rPr>
          <w:rFonts w:eastAsia="仿宋_GB2312"/>
          <w:sz w:val="32"/>
        </w:rPr>
      </w:pPr>
    </w:p>
    <w:p w:rsidR="00F77EA4" w:rsidRDefault="00F77EA4" w:rsidP="00F77EA4">
      <w:pPr>
        <w:spacing w:line="100" w:lineRule="exact"/>
        <w:jc w:val="center"/>
        <w:rPr>
          <w:rFonts w:eastAsia="仿宋_GB2312"/>
          <w:sz w:val="32"/>
        </w:rPr>
      </w:pPr>
    </w:p>
    <w:p w:rsidR="00F77EA4" w:rsidRDefault="00F77EA4" w:rsidP="00F77EA4">
      <w:pPr>
        <w:spacing w:line="100" w:lineRule="exact"/>
        <w:jc w:val="center"/>
        <w:rPr>
          <w:rFonts w:eastAsia="仿宋_GB2312"/>
          <w:sz w:val="32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:rsidR="00F77EA4" w:rsidTr="00BA5DC4">
        <w:trPr>
          <w:trHeight w:val="761"/>
          <w:jc w:val="center"/>
        </w:trPr>
        <w:tc>
          <w:tcPr>
            <w:tcW w:w="9582" w:type="dxa"/>
            <w:gridSpan w:val="1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一、项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目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基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本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概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况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1662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陈忠</w:t>
            </w:r>
          </w:p>
        </w:tc>
        <w:tc>
          <w:tcPr>
            <w:tcW w:w="1347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vAlign w:val="center"/>
          </w:tcPr>
          <w:p w:rsidR="00F77EA4" w:rsidRDefault="004716CD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13974069815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1662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华容县科学技术局</w:t>
            </w:r>
          </w:p>
        </w:tc>
        <w:tc>
          <w:tcPr>
            <w:tcW w:w="1347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编</w:t>
            </w:r>
          </w:p>
        </w:tc>
        <w:tc>
          <w:tcPr>
            <w:tcW w:w="3333" w:type="dxa"/>
            <w:gridSpan w:val="4"/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414200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1662" w:type="dxa"/>
            <w:gridSpan w:val="2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vAlign w:val="center"/>
          </w:tcPr>
          <w:p w:rsidR="00F77EA4" w:rsidRDefault="00A13765" w:rsidP="00BA5DC4">
            <w:pPr>
              <w:ind w:firstLineChars="496" w:firstLine="119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 w:rsidR="00F77EA4">
              <w:rPr>
                <w:rFonts w:eastAsia="仿宋_GB2312" w:hint="eastAsia"/>
                <w:sz w:val="24"/>
              </w:rPr>
              <w:t>年</w:t>
            </w:r>
            <w:r w:rsidR="00DC68CC">
              <w:rPr>
                <w:rFonts w:eastAsia="仿宋_GB2312" w:hint="eastAsia"/>
                <w:sz w:val="24"/>
              </w:rPr>
              <w:t xml:space="preserve"> 1</w:t>
            </w:r>
            <w:r w:rsidR="00F77EA4">
              <w:rPr>
                <w:rFonts w:eastAsia="仿宋_GB2312" w:hint="eastAsia"/>
                <w:sz w:val="24"/>
              </w:rPr>
              <w:t xml:space="preserve"> </w:t>
            </w:r>
            <w:r w:rsidR="00F77EA4">
              <w:rPr>
                <w:rFonts w:eastAsia="仿宋_GB2312" w:hint="eastAsia"/>
                <w:sz w:val="24"/>
              </w:rPr>
              <w:t>月起至</w:t>
            </w:r>
            <w:r>
              <w:rPr>
                <w:rFonts w:eastAsia="仿宋_GB2312" w:hint="eastAsia"/>
                <w:sz w:val="24"/>
              </w:rPr>
              <w:t xml:space="preserve"> 2021</w:t>
            </w:r>
            <w:r w:rsidR="00F77EA4">
              <w:rPr>
                <w:rFonts w:eastAsia="仿宋_GB2312" w:hint="eastAsia"/>
                <w:sz w:val="24"/>
              </w:rPr>
              <w:t>年</w:t>
            </w:r>
            <w:r w:rsidR="00DC68CC">
              <w:rPr>
                <w:rFonts w:eastAsia="仿宋_GB2312" w:hint="eastAsia"/>
                <w:sz w:val="24"/>
              </w:rPr>
              <w:t>12</w:t>
            </w:r>
            <w:r w:rsidR="00F77EA4">
              <w:rPr>
                <w:rFonts w:eastAsia="仿宋_GB2312" w:hint="eastAsia"/>
                <w:sz w:val="24"/>
              </w:rPr>
              <w:t>月止</w:t>
            </w:r>
          </w:p>
        </w:tc>
      </w:tr>
      <w:tr w:rsidR="00F77EA4" w:rsidTr="00BA5DC4">
        <w:trPr>
          <w:trHeight w:val="748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计划安排资金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实际到位资金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结余</w:t>
            </w:r>
          </w:p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0</w:t>
            </w:r>
          </w:p>
        </w:tc>
      </w:tr>
      <w:tr w:rsidR="00F77EA4" w:rsidTr="00FB174F">
        <w:trPr>
          <w:trHeight w:val="567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 w:hint="eastAsia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BA5DC4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BA5DC4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FB174F">
        <w:trPr>
          <w:trHeight w:val="567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DC68CC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0</w:t>
            </w:r>
          </w:p>
        </w:tc>
      </w:tr>
      <w:tr w:rsidR="00F77EA4" w:rsidTr="00FB174F">
        <w:trPr>
          <w:trHeight w:val="501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FB174F">
        <w:trPr>
          <w:trHeight w:val="550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二、项目支出明细情况</w:t>
            </w:r>
          </w:p>
        </w:tc>
      </w:tr>
      <w:tr w:rsidR="00F77EA4" w:rsidTr="00BA5DC4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备注</w:t>
            </w:r>
          </w:p>
        </w:tc>
      </w:tr>
      <w:tr w:rsidR="004232F4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4232F4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知识产权代理费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4232F4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4232F4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2021-2-</w:t>
            </w:r>
            <w:r w:rsidR="000225C5">
              <w:rPr>
                <w:rFonts w:eastAsia="仿宋_GB2312" w:hint="eastAsia"/>
                <w:sz w:val="24"/>
              </w:rPr>
              <w:t>38#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4232F4" w:rsidRDefault="004232F4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77EA4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培训费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2021-2-14#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77EA4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项目印刷费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2.3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2021-2-15#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B7488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DB7488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差旅费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DB7488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0.71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DB7488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2021-2-16#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DB7488" w:rsidRDefault="00DB7488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B7488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DB7488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差旅费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DB7488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0.88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DB7488" w:rsidRDefault="00BA729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2021-2-18#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DB7488" w:rsidRDefault="00DB7488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B7488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服务代理费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2021-8-20#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DB7488" w:rsidRDefault="00DB7488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B7488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服务代理费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2021-9-20#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DB7488" w:rsidRDefault="00DB7488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B7488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服务代理费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2021-9-34#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DB7488" w:rsidRDefault="00DB7488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B7488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差旅费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0.11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DB7488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2021-9-22#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DB7488" w:rsidRDefault="00DB7488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77EA4" w:rsidTr="000225C5">
        <w:trPr>
          <w:trHeight w:hRule="exact" w:val="567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50</w:t>
            </w:r>
            <w:r>
              <w:rPr>
                <w:rFonts w:eastAsia="仿宋_GB2312" w:hint="eastAsia"/>
                <w:b/>
                <w:sz w:val="24"/>
              </w:rPr>
              <w:t>万元</w:t>
            </w:r>
          </w:p>
        </w:tc>
        <w:tc>
          <w:tcPr>
            <w:tcW w:w="2342" w:type="dxa"/>
            <w:gridSpan w:val="5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F77EA4" w:rsidTr="00FB174F">
        <w:trPr>
          <w:trHeight w:val="567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三、项目绩效自评情况</w:t>
            </w: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1473" w:type="dxa"/>
            <w:vMerge w:val="restart"/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预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期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目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标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实际完成</w:t>
            </w:r>
          </w:p>
        </w:tc>
      </w:tr>
      <w:tr w:rsidR="00F77EA4" w:rsidTr="00BA5DC4">
        <w:trPr>
          <w:trHeight w:val="1599"/>
          <w:jc w:val="center"/>
        </w:trPr>
        <w:tc>
          <w:tcPr>
            <w:tcW w:w="1473" w:type="dxa"/>
            <w:vMerge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126613" w:rsidP="000225C5">
            <w:pPr>
              <w:spacing w:line="400" w:lineRule="exact"/>
              <w:ind w:firstLineChars="150" w:firstLine="360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 w:rsidRPr="00126613">
              <w:rPr>
                <w:rFonts w:eastAsia="仿宋_GB2312" w:hint="eastAsia"/>
                <w:sz w:val="24"/>
              </w:rPr>
              <w:t>落实了国家、省、市相关科技创新政策，组织开展了创新创业培训、高新技术企业和科技型中小企业认定、科技计划项目申报、产学研合作，为企业提供针对性的指导和服务，提高了企业的创新意识，带动了企业技术创新和新产品研发，提高了企业的科技管理水平，推动了全县高新技术产业的发展，取得了良好的经济效益和社会效益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4716CD" w:rsidP="00BA5DC4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完成目标</w:t>
            </w:r>
          </w:p>
        </w:tc>
      </w:tr>
      <w:tr w:rsidR="00F77EA4" w:rsidTr="00BA5DC4">
        <w:trPr>
          <w:trHeight w:hRule="exact" w:val="792"/>
          <w:jc w:val="center"/>
        </w:trPr>
        <w:tc>
          <w:tcPr>
            <w:tcW w:w="1473" w:type="dxa"/>
            <w:vMerge w:val="restart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实际完成值</w:t>
            </w:r>
          </w:p>
        </w:tc>
      </w:tr>
      <w:tr w:rsidR="00F77EA4" w:rsidTr="000225C5">
        <w:trPr>
          <w:trHeight w:hRule="exact" w:val="1113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4232F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新增</w:t>
            </w:r>
            <w:r w:rsidR="004716CD">
              <w:rPr>
                <w:rFonts w:eastAsia="仿宋_GB2312" w:hint="eastAsia"/>
                <w:sz w:val="24"/>
              </w:rPr>
              <w:t>高新技术企业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4232F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4716CD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126613">
        <w:trPr>
          <w:trHeight w:hRule="exact" w:val="1123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开展高新技术企业培训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4232F4" w:rsidP="000A5B7C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FB174F">
        <w:trPr>
          <w:trHeight w:hRule="exact" w:val="503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26613" w:rsidTr="000225C5">
        <w:trPr>
          <w:trHeight w:val="492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时效指标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26613" w:rsidTr="00FB174F">
        <w:trPr>
          <w:trHeight w:val="499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成本指标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26613" w:rsidTr="00126613">
        <w:trPr>
          <w:trHeight w:val="794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经济效益</w:t>
            </w:r>
          </w:p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77EA4" w:rsidTr="00126613">
        <w:trPr>
          <w:trHeight w:hRule="exact" w:val="1175"/>
          <w:jc w:val="center"/>
        </w:trPr>
        <w:tc>
          <w:tcPr>
            <w:tcW w:w="1473" w:type="dxa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社会效益</w:t>
            </w:r>
          </w:p>
          <w:p w:rsidR="00F77EA4" w:rsidRDefault="00F77EA4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126613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提高企业科技管理水平</w:t>
            </w: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sz="4" w:space="0" w:color="auto"/>
            </w:tcBorders>
            <w:vAlign w:val="center"/>
          </w:tcPr>
          <w:p w:rsidR="00F77EA4" w:rsidRDefault="00126613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126613" w:rsidTr="00126613">
        <w:trPr>
          <w:trHeight w:val="724"/>
          <w:jc w:val="center"/>
        </w:trPr>
        <w:tc>
          <w:tcPr>
            <w:tcW w:w="1473" w:type="dxa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生态效益</w:t>
            </w:r>
          </w:p>
          <w:p w:rsidR="00126613" w:rsidRDefault="00126613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5378" w:type="dxa"/>
            <w:gridSpan w:val="8"/>
            <w:vAlign w:val="center"/>
          </w:tcPr>
          <w:p w:rsidR="00126613" w:rsidRDefault="00126613" w:rsidP="00BA5DC4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9601B" w:rsidTr="00990909">
        <w:trPr>
          <w:trHeight w:val="1068"/>
          <w:jc w:val="center"/>
        </w:trPr>
        <w:tc>
          <w:tcPr>
            <w:tcW w:w="1473" w:type="dxa"/>
            <w:vMerge/>
            <w:vAlign w:val="center"/>
          </w:tcPr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vAlign w:val="center"/>
          </w:tcPr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49601B" w:rsidRDefault="0049601B" w:rsidP="00BA5DC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服务对象满意度指标</w:t>
            </w:r>
          </w:p>
        </w:tc>
        <w:tc>
          <w:tcPr>
            <w:tcW w:w="2342" w:type="dxa"/>
            <w:gridSpan w:val="5"/>
            <w:vAlign w:val="center"/>
          </w:tcPr>
          <w:p w:rsidR="0049601B" w:rsidRDefault="0049601B" w:rsidP="0049601B">
            <w:pPr>
              <w:rPr>
                <w:rFonts w:eastAsia="仿宋_GB2312"/>
                <w:sz w:val="24"/>
              </w:rPr>
            </w:pPr>
            <w:r w:rsidRPr="00B42091">
              <w:rPr>
                <w:rFonts w:asciiTheme="minorEastAsia" w:eastAsiaTheme="minorEastAsia" w:hAnsiTheme="minorEastAsia" w:cs="仿宋_GB2312" w:hint="eastAsia"/>
                <w:kern w:val="0"/>
                <w:sz w:val="24"/>
                <w:shd w:val="clear" w:color="auto" w:fill="FFFFFF"/>
              </w:rPr>
              <w:t>服务对象满意度达90%以上</w:t>
            </w:r>
          </w:p>
        </w:tc>
        <w:tc>
          <w:tcPr>
            <w:tcW w:w="3036" w:type="dxa"/>
            <w:gridSpan w:val="3"/>
            <w:vAlign w:val="center"/>
          </w:tcPr>
          <w:p w:rsidR="0049601B" w:rsidRDefault="0049601B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完成目标</w:t>
            </w:r>
          </w:p>
        </w:tc>
      </w:tr>
      <w:tr w:rsidR="00F77EA4" w:rsidTr="00BA5DC4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89</w:t>
            </w:r>
          </w:p>
        </w:tc>
      </w:tr>
      <w:tr w:rsidR="00F77EA4" w:rsidTr="00BA5DC4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lastRenderedPageBreak/>
              <w:t>评价等次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vAlign w:val="center"/>
          </w:tcPr>
          <w:p w:rsidR="00F77EA4" w:rsidRDefault="0049601B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良好</w:t>
            </w:r>
          </w:p>
        </w:tc>
      </w:tr>
      <w:tr w:rsidR="00F77EA4" w:rsidTr="00BA5DC4">
        <w:trPr>
          <w:trHeight w:hRule="exact" w:val="680"/>
          <w:jc w:val="center"/>
        </w:trPr>
        <w:tc>
          <w:tcPr>
            <w:tcW w:w="9582" w:type="dxa"/>
            <w:gridSpan w:val="1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四、评价人员</w:t>
            </w: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A13765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杨欣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副局长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华容县科技局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A13765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黄万辉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DF19AC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办公室主任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华容县科技局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</w:tr>
      <w:tr w:rsidR="00F77EA4" w:rsidTr="00BA5DC4">
        <w:trPr>
          <w:trHeight w:hRule="exact" w:val="567"/>
          <w:jc w:val="center"/>
        </w:trPr>
        <w:tc>
          <w:tcPr>
            <w:tcW w:w="2264" w:type="dxa"/>
            <w:gridSpan w:val="3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杨淑芳</w:t>
            </w:r>
          </w:p>
        </w:tc>
        <w:tc>
          <w:tcPr>
            <w:tcW w:w="2332" w:type="dxa"/>
            <w:gridSpan w:val="4"/>
            <w:vAlign w:val="center"/>
          </w:tcPr>
          <w:p w:rsidR="00F77EA4" w:rsidRDefault="000225C5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会计</w:t>
            </w:r>
          </w:p>
        </w:tc>
        <w:tc>
          <w:tcPr>
            <w:tcW w:w="1950" w:type="dxa"/>
            <w:gridSpan w:val="4"/>
            <w:vAlign w:val="center"/>
          </w:tcPr>
          <w:p w:rsidR="00F77EA4" w:rsidRDefault="00126613" w:rsidP="00BA5DC4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华容县科技局</w:t>
            </w:r>
          </w:p>
        </w:tc>
        <w:tc>
          <w:tcPr>
            <w:tcW w:w="3036" w:type="dxa"/>
            <w:gridSpan w:val="3"/>
            <w:vAlign w:val="center"/>
          </w:tcPr>
          <w:p w:rsidR="00F77EA4" w:rsidRDefault="00F77EA4" w:rsidP="00BA5DC4">
            <w:pPr>
              <w:rPr>
                <w:rFonts w:eastAsia="仿宋_GB2312"/>
                <w:sz w:val="24"/>
              </w:rPr>
            </w:pPr>
          </w:p>
        </w:tc>
      </w:tr>
      <w:tr w:rsidR="00F77EA4" w:rsidTr="000225C5">
        <w:trPr>
          <w:trHeight w:hRule="exact" w:val="2327"/>
          <w:jc w:val="center"/>
        </w:trPr>
        <w:tc>
          <w:tcPr>
            <w:tcW w:w="9582" w:type="dxa"/>
            <w:gridSpan w:val="14"/>
            <w:vAlign w:val="center"/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评价组组长（签字）：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77EA4" w:rsidTr="00BA5DC4">
        <w:trPr>
          <w:trHeight w:hRule="exact" w:val="2552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项目单位意见：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项目单位负责人（签章）：</w:t>
            </w:r>
          </w:p>
          <w:p w:rsidR="00F77EA4" w:rsidRDefault="00F77EA4" w:rsidP="00BA5DC4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77EA4" w:rsidTr="00BA5DC4">
        <w:trPr>
          <w:trHeight w:hRule="exact" w:val="2552"/>
          <w:jc w:val="center"/>
        </w:trPr>
        <w:tc>
          <w:tcPr>
            <w:tcW w:w="9582" w:type="dxa"/>
            <w:gridSpan w:val="14"/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主管部门意见：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主管部门负责人（签章）：</w:t>
            </w:r>
          </w:p>
          <w:p w:rsidR="00F77EA4" w:rsidRDefault="00F77EA4" w:rsidP="00BA5DC4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77EA4" w:rsidTr="000225C5">
        <w:trPr>
          <w:trHeight w:hRule="exact" w:val="2263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</w:tcPr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F77EA4" w:rsidRDefault="00F77EA4" w:rsidP="00BA5DC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F77EA4" w:rsidRDefault="00F77EA4" w:rsidP="00F77EA4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 w:rsidR="0049601B">
        <w:rPr>
          <w:rFonts w:eastAsia="仿宋_GB2312" w:cs="仿宋_GB2312" w:hint="eastAsia"/>
          <w:bCs/>
          <w:sz w:val="28"/>
          <w:szCs w:val="28"/>
        </w:rPr>
        <w:t>杨淑芳</w:t>
      </w:r>
      <w:r w:rsidR="0049601B">
        <w:rPr>
          <w:rFonts w:eastAsia="仿宋_GB2312" w:cs="仿宋_GB2312" w:hint="eastAsia"/>
          <w:bCs/>
          <w:sz w:val="28"/>
          <w:szCs w:val="28"/>
        </w:rPr>
        <w:t xml:space="preserve">              </w:t>
      </w:r>
      <w:r>
        <w:rPr>
          <w:rFonts w:eastAsia="仿宋_GB2312" w:cs="仿宋_GB2312" w:hint="eastAsia"/>
          <w:bCs/>
          <w:sz w:val="28"/>
          <w:szCs w:val="28"/>
        </w:rPr>
        <w:t xml:space="preserve">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  <w:r w:rsidR="0049601B">
        <w:rPr>
          <w:rFonts w:eastAsia="仿宋_GB2312" w:cs="仿宋_GB2312" w:hint="eastAsia"/>
          <w:bCs/>
          <w:sz w:val="28"/>
          <w:szCs w:val="28"/>
        </w:rPr>
        <w:t>15576038820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69"/>
      </w:tblGrid>
      <w:tr w:rsidR="00F77EA4" w:rsidTr="00BA5DC4">
        <w:trPr>
          <w:trHeight w:val="12998"/>
          <w:jc w:val="center"/>
        </w:trPr>
        <w:tc>
          <w:tcPr>
            <w:tcW w:w="9369" w:type="dxa"/>
          </w:tcPr>
          <w:p w:rsidR="00F77EA4" w:rsidRPr="004716CD" w:rsidRDefault="00F77EA4" w:rsidP="004716CD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945CB3" w:rsidRDefault="00945CB3" w:rsidP="000225C5">
            <w:pPr>
              <w:widowControl/>
              <w:numPr>
                <w:ilvl w:val="0"/>
                <w:numId w:val="1"/>
              </w:numPr>
              <w:ind w:firstLineChars="200" w:firstLine="640"/>
              <w:jc w:val="left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项目基本概况。</w:t>
            </w:r>
          </w:p>
          <w:p w:rsidR="00945CB3" w:rsidRDefault="00945CB3" w:rsidP="00945CB3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为了提高全年的高质量发展达到预期目标</w:t>
            </w: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今年我局狠抓高新技术企业的培育、认定和管理工作，高新技术企业不断增加，高新技术企业发展势头强劲。</w:t>
            </w:r>
          </w:p>
          <w:p w:rsidR="00945CB3" w:rsidRDefault="00945CB3" w:rsidP="00945CB3">
            <w:pPr>
              <w:widowControl/>
              <w:numPr>
                <w:ilvl w:val="0"/>
                <w:numId w:val="2"/>
              </w:numPr>
              <w:ind w:firstLineChars="200" w:firstLine="64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培育高新技术企业，并组织第三方公司下企业调研</w:t>
            </w:r>
            <w:r>
              <w:rPr>
                <w:rFonts w:ascii="宋体" w:hAnsi="宋体" w:cs="宋体" w:hint="eastAsia"/>
                <w:sz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开展高质量发展培育工作，并对企业的财务状况、专利、公司的经营等情况进行评估，确定了17家企业申报高企，第一批成功认定7家，第二批成功认定9家，全年新增10家。截止年底我县高新技术企业达到29家，增速6县市排名第二。</w:t>
            </w:r>
          </w:p>
          <w:p w:rsidR="00945CB3" w:rsidRDefault="00945CB3" w:rsidP="00945CB3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二）加大培训力度，在县级财政资金紧张情况下，我局加大培训和宣讲政策，集中组织企业在华容长江培训中心开展了3场高质量培训会，邀请省市资深专家授课，在高新技术的认定、研发费用的归集和科技专项申报等方面进行了专门的培训，得到企业的一致好评。</w:t>
            </w:r>
          </w:p>
          <w:p w:rsidR="00945CB3" w:rsidRDefault="00945CB3" w:rsidP="000225C5">
            <w:pPr>
              <w:widowControl/>
              <w:ind w:firstLineChars="196" w:firstLine="627"/>
              <w:jc w:val="left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二、项目资金使用及管理情况</w:t>
            </w:r>
          </w:p>
          <w:p w:rsidR="00945CB3" w:rsidRDefault="00945CB3" w:rsidP="000225C5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（一）项目资金及配套资金的安排落实情况。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 xml:space="preserve">根据项目实施要求，科技专项资金 50 万元专款专用，主要用于科技高质量发展购买第三方服务、高质量发展培训会、会议差旅费及其他费用等。 </w:t>
            </w:r>
          </w:p>
          <w:p w:rsidR="00945CB3" w:rsidRDefault="00945CB3" w:rsidP="000225C5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（二）项目资金实际使用情况。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按项目实施总体要求，专项资金专款专用，总投资50万元，其中用于购买第三方公司服务38.4万元（包括申请专利费用），高质量培训会6万元，会议、差旅费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lastRenderedPageBreak/>
              <w:t xml:space="preserve">及其他费用5.6万元。 </w:t>
            </w:r>
          </w:p>
          <w:p w:rsidR="00945CB3" w:rsidRDefault="00945CB3" w:rsidP="000225C5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（三）建章健制。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项目申报实施以来，立即建立项目管理制度，落实专款专用，首先对项目进行预算，从购买第三方公司服务、培育高企申报专利、高质量发展培训会、会议差旅费等三个方面作手，与长沙德恒三权知识产权代理事务所签订购买合同，项目资金得到有效管理。</w:t>
            </w:r>
          </w:p>
          <w:p w:rsidR="00945CB3" w:rsidRDefault="00945CB3" w:rsidP="000225C5">
            <w:pPr>
              <w:spacing w:line="560" w:lineRule="exact"/>
              <w:ind w:firstLineChars="196" w:firstLine="627"/>
              <w:jc w:val="left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三、项目组织实施情况</w:t>
            </w:r>
          </w:p>
          <w:p w:rsidR="00945CB3" w:rsidRDefault="00945CB3" w:rsidP="000225C5">
            <w:pPr>
              <w:spacing w:line="560" w:lineRule="exact"/>
              <w:ind w:leftChars="200" w:left="420" w:firstLineChars="200" w:firstLine="640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一是成立了专班。</w:t>
            </w: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召开了局党组联席会，成立了由党组书记任组长，局长和分管业务的副局长任副组长，业务股室为成员的高质量发展领导小组。</w:t>
            </w:r>
          </w:p>
          <w:p w:rsidR="00945CB3" w:rsidRDefault="00945CB3" w:rsidP="000225C5">
            <w:pPr>
              <w:spacing w:line="560" w:lineRule="exact"/>
              <w:ind w:leftChars="200" w:left="420" w:firstLineChars="200" w:firstLine="640"/>
              <w:rPr>
                <w:rFonts w:ascii="仿宋_GB2312" w:eastAsia="仿宋_GB2312" w:hAnsi="宋体" w:cs="宋体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32"/>
                <w:szCs w:val="32"/>
              </w:rPr>
              <w:t>二是下企业调研。按照</w:t>
            </w:r>
            <w:r>
              <w:rPr>
                <w:rFonts w:ascii="仿宋_GB2312" w:eastAsia="仿宋_GB2312" w:hAnsi="宋体" w:cs="宋体" w:hint="eastAsia"/>
                <w:sz w:val="32"/>
                <w:szCs w:val="32"/>
              </w:rPr>
              <w:t>市局高质量发展的任务完成，由局长带队对全县各企业进行了摸底，确保完成年度的目标任务。</w:t>
            </w:r>
          </w:p>
          <w:p w:rsidR="00945CB3" w:rsidRDefault="00945CB3" w:rsidP="00945CB3">
            <w:pPr>
              <w:spacing w:line="560" w:lineRule="exact"/>
              <w:ind w:leftChars="200" w:left="420"/>
              <w:rPr>
                <w:rFonts w:ascii="仿宋_GB2312" w:eastAsia="仿宋_GB2312" w:hAnsi="宋体" w:cs="宋体"/>
                <w:sz w:val="32"/>
                <w:szCs w:val="32"/>
              </w:rPr>
            </w:pPr>
          </w:p>
          <w:p w:rsidR="00945CB3" w:rsidRDefault="00945CB3" w:rsidP="000225C5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四、综合评价情况及评价结论</w:t>
            </w:r>
          </w:p>
          <w:p w:rsidR="00945CB3" w:rsidRDefault="00945CB3" w:rsidP="00945CB3">
            <w:pPr>
              <w:ind w:firstLineChars="200" w:firstLine="640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shd w:val="clear" w:color="auto" w:fill="FFFFFF"/>
              </w:rPr>
              <w:t>通过项目的实施，落实了国家、省、市相关科技创新政策，组织开展了创新创业培训、高新技术企业和科技型中小企业认定、科技计划项目申报、产学研合作，为企业提供针对性的指导和服务，提高了企业的创新意识，带动了企业技术创新和新产品研发，提高了企业的科技管理水平，推动了全县高新技术产业的发展，取得了良好的经济效益和社会效益。</w:t>
            </w:r>
          </w:p>
          <w:p w:rsidR="00945CB3" w:rsidRDefault="00945CB3" w:rsidP="00945CB3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shd w:val="clear" w:color="auto" w:fill="FFFFFF"/>
              </w:rPr>
              <w:t>本次评价认为：该项目绩效目标完成总体情况良好</w:t>
            </w:r>
          </w:p>
          <w:p w:rsidR="00945CB3" w:rsidRDefault="00945CB3" w:rsidP="000225C5">
            <w:pPr>
              <w:spacing w:line="560" w:lineRule="exact"/>
              <w:ind w:firstLineChars="196" w:firstLine="627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五、项目主要绩效情况分析</w:t>
            </w:r>
          </w:p>
          <w:p w:rsidR="00945CB3" w:rsidRDefault="00945CB3" w:rsidP="00945CB3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通过对企业开展高质量培训和下企业开展服务，紧紧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围绕产业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链部署创新链，围绕创新链布局产业链，实施“四大产业链+1”企业培育工程。选择沁峰机器人、开口爽食品、洞庭明珠食品、科创纺织、恒兴建材等一批高新技术企业，支持其在重大关键技术研发、高层次创新平台建设、人才技术集聚等方面实现突破，着力培育形成一批高新技术企业，引领带动全县企业走创新发展之路，通过宣讲政策、举办培训班等形式，加快培育高新技术企业。</w:t>
            </w:r>
          </w:p>
          <w:p w:rsidR="00945CB3" w:rsidRDefault="00945CB3" w:rsidP="000225C5">
            <w:pPr>
              <w:spacing w:line="560" w:lineRule="exact"/>
              <w:ind w:firstLineChars="196" w:firstLine="627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六、主要经验及做法、存在问题和建议</w:t>
            </w:r>
          </w:p>
          <w:p w:rsidR="00945CB3" w:rsidRDefault="00945CB3" w:rsidP="000225C5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主要经验及做法：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项目实施以来，取得了预期的效果，一是通过宣讲政策带动企业的积极性，二是通过培训会增强了高新技术企业的成功认定，三是通过下企业指导企业在高企认定上有效开展。</w:t>
            </w:r>
          </w:p>
          <w:p w:rsidR="00945CB3" w:rsidRDefault="00945CB3" w:rsidP="000225C5">
            <w:pPr>
              <w:widowControl/>
              <w:ind w:firstLineChars="200" w:firstLine="640"/>
              <w:jc w:val="left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存在问题:高新技术企业的评定专业要求过高，全县能参加高企认定的企业不多，导致我县高企数在全市排名不高。</w:t>
            </w:r>
          </w:p>
          <w:p w:rsidR="00945CB3" w:rsidRDefault="00945CB3" w:rsidP="000225C5">
            <w:pPr>
              <w:widowControl/>
              <w:ind w:firstLineChars="200" w:firstLine="640"/>
              <w:jc w:val="left"/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建 议：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为了高质量发展有序开展，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</w:rPr>
              <w:t>一是继续采取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科技专项资金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目实施；二是加大对高质量发展的重视力度；三是加大培训和政策宣传</w:t>
            </w:r>
            <w:bookmarkStart w:id="0" w:name="_GoBack"/>
            <w:bookmarkEnd w:id="0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力度。</w:t>
            </w:r>
          </w:p>
          <w:p w:rsidR="00945CB3" w:rsidRDefault="00945CB3" w:rsidP="000225C5">
            <w:pPr>
              <w:spacing w:line="560" w:lineRule="exact"/>
              <w:ind w:leftChars="200" w:left="420" w:firstLineChars="100" w:firstLine="300"/>
              <w:rPr>
                <w:rFonts w:eastAsia="仿宋_GB2312"/>
                <w:b/>
                <w:sz w:val="30"/>
                <w:szCs w:val="30"/>
              </w:rPr>
            </w:pPr>
          </w:p>
          <w:p w:rsidR="00945CB3" w:rsidRDefault="00945CB3" w:rsidP="000225C5">
            <w:pPr>
              <w:widowControl/>
              <w:ind w:firstLineChars="200" w:firstLine="600"/>
              <w:jc w:val="left"/>
              <w:rPr>
                <w:rFonts w:eastAsia="仿宋_GB2312"/>
                <w:b/>
                <w:sz w:val="30"/>
                <w:szCs w:val="30"/>
              </w:rPr>
            </w:pPr>
          </w:p>
          <w:p w:rsidR="00945CB3" w:rsidRDefault="00945CB3" w:rsidP="00945CB3">
            <w:pPr>
              <w:spacing w:line="560" w:lineRule="exact"/>
              <w:ind w:leftChars="200" w:left="420"/>
              <w:rPr>
                <w:rFonts w:eastAsia="仿宋_GB2312"/>
                <w:b/>
                <w:sz w:val="30"/>
                <w:szCs w:val="30"/>
              </w:rPr>
            </w:pPr>
          </w:p>
          <w:p w:rsidR="00945CB3" w:rsidRDefault="00945CB3" w:rsidP="00945CB3"/>
          <w:p w:rsidR="00F77EA4" w:rsidRDefault="00F77EA4" w:rsidP="00DB7488">
            <w:pPr>
              <w:ind w:firstLineChars="200" w:firstLine="560"/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 w:rsidR="00F77EA4" w:rsidRDefault="00F77EA4" w:rsidP="00F77EA4">
      <w:pPr>
        <w:rPr>
          <w:rFonts w:ascii="黑体" w:eastAsia="黑体" w:hAnsi="黑体"/>
          <w:sz w:val="32"/>
          <w:szCs w:val="32"/>
        </w:rPr>
      </w:pPr>
    </w:p>
    <w:p w:rsidR="00DC68CC" w:rsidRDefault="00F77EA4" w:rsidP="000225C5">
      <w:pPr>
        <w:spacing w:beforeLines="50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 w:rsidR="00DC68CC">
        <w:rPr>
          <w:rFonts w:ascii="黑体" w:eastAsia="黑体" w:hAnsi="黑体" w:hint="eastAsia"/>
          <w:sz w:val="32"/>
          <w:szCs w:val="32"/>
        </w:rPr>
        <w:lastRenderedPageBreak/>
        <w:t>附件3-2</w:t>
      </w:r>
    </w:p>
    <w:p w:rsidR="00DC68CC" w:rsidRDefault="00DC68CC" w:rsidP="000225C5"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项目支出绩效评价指标体系（参考样表）</w:t>
      </w:r>
    </w:p>
    <w:tbl>
      <w:tblPr>
        <w:tblW w:w="9820" w:type="dxa"/>
        <w:jc w:val="center"/>
        <w:tblLayout w:type="fixed"/>
        <w:tblLook w:val="04A0"/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:rsidR="00DC68CC" w:rsidTr="00BA5DC4">
        <w:trPr>
          <w:trHeight w:val="582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自评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DC68CC" w:rsidTr="00BA5DC4">
        <w:trPr>
          <w:trHeight w:val="967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①设有目标（1分）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②目标明确（1分）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③目标细化（1分）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127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①符合法律法规（1分）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②符合经济社会发展规划（1分）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③部门年度工作计划（1分）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④针对某一实际问题和需求（1分）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DC68CC" w:rsidTr="00BA5DC4">
        <w:trPr>
          <w:trHeight w:val="983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①符合申报条件（2分）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②项目申报、批复程序符合管理办法（1分）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DC68CC" w:rsidTr="00BA5DC4">
        <w:trPr>
          <w:trHeight w:val="96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①有相应的资金管理办法（1分）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②办法健全、规范（1分）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③因素全面合理（1分）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75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①符合分配办法（2分）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②分配公平合理（3分）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DC68CC" w:rsidTr="00BA5DC4">
        <w:trPr>
          <w:trHeight w:val="438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1B" w:rsidRDefault="0049601B" w:rsidP="0049601B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74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①到位及时（2分）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②不及时但未影响项目进度 （1分）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DC68CC" w:rsidTr="00BA5DC4">
        <w:trPr>
          <w:trHeight w:val="116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①虚列套取扣4-7分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②依据不合规扣2分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③截留、挤占、挪用扣3-6分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④超标准开支扣2-5分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⑤超预算扣2-5分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DC68CC" w:rsidTr="00BA5DC4">
        <w:trPr>
          <w:trHeight w:val="1041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财务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①财务制度健全（1分）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②严格执行制度（1分）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③会计核算规范（1分）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612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DC68CC" w:rsidTr="00BA5DC4">
        <w:trPr>
          <w:trHeight w:val="730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支撑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DC68CC" w:rsidTr="00BA5DC4">
        <w:trPr>
          <w:trHeight w:val="730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①按计划开工（1分）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②按计划开展（1分）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745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①管理制度健全（2分）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②制度执行严格（3分）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49601B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DC68CC" w:rsidTr="00BA5DC4">
        <w:trPr>
          <w:trHeight w:val="65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一级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br/>
              <w:t>指标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自评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得分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数量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经济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指项目对国民经济和区域经济发展所带来的直接或间接效益等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完成绩效目标设定的经济效益得</w:t>
            </w:r>
            <w:r w:rsidR="00EA0D24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项目实施是否产生社会综合效益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完成绩效目标设定的社会效益得</w:t>
            </w:r>
            <w:r w:rsidR="00EA0D24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可持续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项目实施对人、自然、资源是否带来可持续影响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完成绩效设定目标的得</w:t>
            </w:r>
            <w:r w:rsidR="00EA0D24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</w:tr>
      <w:tr w:rsidR="00DC68CC" w:rsidTr="00BA5DC4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对象</w:t>
            </w:r>
          </w:p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EA0D24" w:rsidP="00BA5DC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</w:tr>
      <w:tr w:rsidR="00DC68CC" w:rsidTr="00BA5DC4">
        <w:trPr>
          <w:trHeight w:val="860"/>
          <w:jc w:val="center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C68CC" w:rsidRDefault="00DC68CC" w:rsidP="00BA5DC4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CC" w:rsidRDefault="0049601B" w:rsidP="00BA5DC4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89</w:t>
            </w:r>
          </w:p>
        </w:tc>
      </w:tr>
    </w:tbl>
    <w:p w:rsidR="00DC68CC" w:rsidRDefault="00DC68CC" w:rsidP="000225C5"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 w:rsidR="00DC68CC" w:rsidRPr="00EA0D24" w:rsidRDefault="00DC68CC" w:rsidP="000225C5"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备注：部门（单位）根据项目实际，在《项目支出绩效评价指标体系（参考样表）》上进一步完善、量化、细化个性指标，形成本项目的指标体系。</w:t>
      </w:r>
    </w:p>
    <w:p w:rsidR="00887D4D" w:rsidRDefault="00887D4D" w:rsidP="00F77EA4"/>
    <w:sectPr w:rsidR="00887D4D" w:rsidSect="00887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F25" w:rsidRDefault="00760F25" w:rsidP="00DC68CC">
      <w:r>
        <w:separator/>
      </w:r>
    </w:p>
  </w:endnote>
  <w:endnote w:type="continuationSeparator" w:id="0">
    <w:p w:rsidR="00760F25" w:rsidRDefault="00760F25" w:rsidP="00DC6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F25" w:rsidRDefault="00760F25" w:rsidP="00DC68CC">
      <w:r>
        <w:separator/>
      </w:r>
    </w:p>
  </w:footnote>
  <w:footnote w:type="continuationSeparator" w:id="0">
    <w:p w:rsidR="00760F25" w:rsidRDefault="00760F25" w:rsidP="00DC68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3DE4"/>
    <w:multiLevelType w:val="singleLevel"/>
    <w:tmpl w:val="0E623DE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E3116A"/>
    <w:multiLevelType w:val="singleLevel"/>
    <w:tmpl w:val="52E3116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7EA4"/>
    <w:rsid w:val="000225C5"/>
    <w:rsid w:val="000A5B7C"/>
    <w:rsid w:val="000B65B5"/>
    <w:rsid w:val="000D2207"/>
    <w:rsid w:val="00126613"/>
    <w:rsid w:val="00325353"/>
    <w:rsid w:val="00376102"/>
    <w:rsid w:val="003930C4"/>
    <w:rsid w:val="003C1996"/>
    <w:rsid w:val="003C775F"/>
    <w:rsid w:val="004232F4"/>
    <w:rsid w:val="004716CD"/>
    <w:rsid w:val="0049601B"/>
    <w:rsid w:val="004A57ED"/>
    <w:rsid w:val="004D55EE"/>
    <w:rsid w:val="005723D2"/>
    <w:rsid w:val="006639F6"/>
    <w:rsid w:val="00723817"/>
    <w:rsid w:val="00760F25"/>
    <w:rsid w:val="007931A3"/>
    <w:rsid w:val="00887D4D"/>
    <w:rsid w:val="00945CB3"/>
    <w:rsid w:val="00A13765"/>
    <w:rsid w:val="00A54DA1"/>
    <w:rsid w:val="00B54571"/>
    <w:rsid w:val="00B95A5F"/>
    <w:rsid w:val="00BA729D"/>
    <w:rsid w:val="00D22CF8"/>
    <w:rsid w:val="00D52FAD"/>
    <w:rsid w:val="00D83ABF"/>
    <w:rsid w:val="00D85308"/>
    <w:rsid w:val="00DB7488"/>
    <w:rsid w:val="00DC68CC"/>
    <w:rsid w:val="00DF19AC"/>
    <w:rsid w:val="00E31344"/>
    <w:rsid w:val="00E37A0D"/>
    <w:rsid w:val="00EA0D24"/>
    <w:rsid w:val="00EA2989"/>
    <w:rsid w:val="00F77EA4"/>
    <w:rsid w:val="00F84B67"/>
    <w:rsid w:val="00F91A28"/>
    <w:rsid w:val="00FB174F"/>
    <w:rsid w:val="00FD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qFormat/>
    <w:rsid w:val="003930C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</w:rPr>
  </w:style>
  <w:style w:type="character" w:customStyle="1" w:styleId="Char">
    <w:name w:val="页眉 Char"/>
    <w:basedOn w:val="a0"/>
    <w:link w:val="a3"/>
    <w:uiPriority w:val="99"/>
    <w:semiHidden/>
    <w:rsid w:val="003930C4"/>
    <w:rPr>
      <w:rFonts w:ascii="Calibri" w:eastAsia="宋体" w:hAnsi="Calibri" w:cs="Times New Roman"/>
      <w:kern w:val="2"/>
      <w:sz w:val="18"/>
      <w:szCs w:val="24"/>
    </w:rPr>
  </w:style>
  <w:style w:type="paragraph" w:styleId="a4">
    <w:name w:val="footer"/>
    <w:basedOn w:val="a"/>
    <w:link w:val="Char0"/>
    <w:uiPriority w:val="99"/>
    <w:semiHidden/>
    <w:unhideWhenUsed/>
    <w:qFormat/>
    <w:rsid w:val="003930C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character" w:customStyle="1" w:styleId="Char0">
    <w:name w:val="页脚 Char"/>
    <w:basedOn w:val="a0"/>
    <w:link w:val="a4"/>
    <w:uiPriority w:val="99"/>
    <w:semiHidden/>
    <w:rsid w:val="003930C4"/>
    <w:rPr>
      <w:rFonts w:ascii="Calibri" w:eastAsia="宋体" w:hAnsi="Calibri" w:cs="Times New Roman"/>
      <w:kern w:val="2"/>
      <w:sz w:val="18"/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sid w:val="003930C4"/>
    <w:rPr>
      <w:rFonts w:ascii="宋体" w:hAnsi="Calibri"/>
      <w:kern w:val="0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3930C4"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0776E7-1F44-4414-9A7B-D3E66B8D2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2022-06-22T00:35:00Z</cp:lastPrinted>
  <dcterms:created xsi:type="dcterms:W3CDTF">2022-06-16T07:52:00Z</dcterms:created>
  <dcterms:modified xsi:type="dcterms:W3CDTF">2022-06-22T00:37:00Z</dcterms:modified>
</cp:coreProperties>
</file>