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48" w:lineRule="auto"/>
        <w:rPr>
          <w:rFonts w:ascii="黑体" w:hAnsi="黑体" w:eastAsia="黑体" w:cs="黑体"/>
          <w:bCs/>
          <w:sz w:val="32"/>
          <w:szCs w:val="32"/>
        </w:rPr>
      </w:pPr>
      <w:r>
        <w:rPr>
          <w:rFonts w:hint="eastAsia" w:ascii="黑体" w:hAnsi="黑体" w:eastAsia="黑体" w:cs="黑体"/>
          <w:bCs/>
          <w:sz w:val="32"/>
          <w:szCs w:val="32"/>
        </w:rPr>
        <w:t>附件2-1</w:t>
      </w:r>
    </w:p>
    <w:p>
      <w:pPr>
        <w:spacing w:line="348" w:lineRule="auto"/>
        <w:jc w:val="center"/>
        <w:rPr>
          <w:rFonts w:eastAsia="方正小标宋简体"/>
          <w:bCs/>
          <w:sz w:val="42"/>
          <w:szCs w:val="42"/>
        </w:rPr>
      </w:pPr>
    </w:p>
    <w:p>
      <w:pPr>
        <w:spacing w:line="800" w:lineRule="exact"/>
        <w:jc w:val="center"/>
        <w:rPr>
          <w:rFonts w:eastAsia="方正小标宋简体"/>
          <w:bCs/>
          <w:sz w:val="46"/>
          <w:szCs w:val="46"/>
        </w:rPr>
      </w:pPr>
      <w:r>
        <w:rPr>
          <w:rFonts w:hint="eastAsia" w:eastAsia="方正小标宋简体"/>
          <w:bCs/>
          <w:sz w:val="46"/>
          <w:szCs w:val="46"/>
        </w:rPr>
        <w:t>华容县2021年度部门整体支出</w:t>
      </w:r>
    </w:p>
    <w:p>
      <w:pPr>
        <w:spacing w:line="800" w:lineRule="exact"/>
        <w:jc w:val="center"/>
        <w:rPr>
          <w:rFonts w:eastAsia="方正小标宋简体"/>
          <w:bCs/>
          <w:sz w:val="46"/>
          <w:szCs w:val="46"/>
        </w:rPr>
      </w:pPr>
      <w:r>
        <w:rPr>
          <w:rFonts w:hint="eastAsia" w:eastAsia="方正小标宋简体"/>
          <w:bCs/>
          <w:sz w:val="46"/>
          <w:szCs w:val="46"/>
        </w:rPr>
        <w:t>绩效评价自评报告</w:t>
      </w:r>
    </w:p>
    <w:p>
      <w:pPr>
        <w:rPr>
          <w:rFonts w:eastAsia="仿宋_GB2312"/>
          <w:b/>
          <w:sz w:val="32"/>
        </w:rPr>
      </w:pPr>
    </w:p>
    <w:p>
      <w:pPr>
        <w:rPr>
          <w:rFonts w:eastAsia="仿宋_GB2312"/>
          <w:b/>
          <w:sz w:val="32"/>
        </w:rPr>
      </w:pPr>
    </w:p>
    <w:p>
      <w:pPr>
        <w:rPr>
          <w:rFonts w:eastAsia="仿宋_GB2312"/>
          <w:b/>
          <w:sz w:val="32"/>
        </w:rPr>
      </w:pPr>
    </w:p>
    <w:p>
      <w:pPr>
        <w:spacing w:beforeLines="50" w:line="348" w:lineRule="auto"/>
        <w:ind w:firstLine="476" w:firstLineChars="150"/>
        <w:rPr>
          <w:rFonts w:eastAsia="仿宋_GB2312"/>
          <w:sz w:val="32"/>
          <w:szCs w:val="32"/>
          <w:u w:val="single"/>
        </w:rPr>
      </w:pPr>
      <w:r>
        <w:rPr>
          <w:rFonts w:hint="eastAsia" w:eastAsia="仿宋_GB2312"/>
          <w:sz w:val="32"/>
          <w:szCs w:val="32"/>
        </w:rPr>
        <w:t>部门(单位)名称：</w:t>
      </w:r>
      <w:r>
        <w:rPr>
          <w:rFonts w:hint="eastAsia" w:ascii="宋体" w:hAnsi="宋体" w:cs="宋体"/>
          <w:sz w:val="32"/>
          <w:szCs w:val="32"/>
          <w:u w:val="single"/>
        </w:rPr>
        <w:t>中共华容县委党史研究室</w:t>
      </w:r>
      <w:r>
        <w:rPr>
          <w:rFonts w:hint="eastAsia" w:eastAsia="仿宋_GB2312"/>
          <w:sz w:val="32"/>
          <w:szCs w:val="32"/>
          <w:u w:val="single"/>
        </w:rPr>
        <w:t xml:space="preserve">                  </w:t>
      </w:r>
    </w:p>
    <w:p>
      <w:pPr>
        <w:spacing w:beforeLines="50" w:line="348" w:lineRule="auto"/>
        <w:ind w:firstLine="476" w:firstLineChars="150"/>
        <w:rPr>
          <w:rFonts w:eastAsia="仿宋_GB2312"/>
          <w:spacing w:val="20"/>
          <w:sz w:val="32"/>
          <w:szCs w:val="32"/>
        </w:rPr>
      </w:pPr>
      <w:r>
        <w:rPr>
          <w:rFonts w:hint="eastAsia" w:eastAsia="仿宋_GB2312"/>
          <w:sz w:val="32"/>
          <w:szCs w:val="32"/>
        </w:rPr>
        <w:t>预</w:t>
      </w:r>
      <w:r>
        <w:rPr>
          <w:rFonts w:hint="eastAsia" w:eastAsia="仿宋_GB2312"/>
          <w:spacing w:val="30"/>
          <w:sz w:val="32"/>
          <w:szCs w:val="32"/>
        </w:rPr>
        <w:t xml:space="preserve"> 算 编 码：</w:t>
      </w:r>
      <w:r>
        <w:rPr>
          <w:rFonts w:hint="eastAsia" w:eastAsia="仿宋_GB2312"/>
          <w:spacing w:val="20"/>
          <w:sz w:val="32"/>
          <w:szCs w:val="32"/>
          <w:u w:val="single"/>
        </w:rPr>
        <w:t xml:space="preserve">112004                        </w:t>
      </w:r>
    </w:p>
    <w:p>
      <w:pPr>
        <w:spacing w:beforeLines="50" w:line="348" w:lineRule="auto"/>
        <w:ind w:firstLine="476" w:firstLineChars="150"/>
        <w:rPr>
          <w:rFonts w:eastAsia="仿宋_GB2312"/>
          <w:sz w:val="32"/>
          <w:szCs w:val="32"/>
        </w:rPr>
      </w:pPr>
      <w:r>
        <w:rPr>
          <w:rFonts w:hint="eastAsia" w:eastAsia="仿宋_GB2312"/>
          <w:sz w:val="32"/>
          <w:szCs w:val="32"/>
        </w:rPr>
        <w:t>评价方式：部门（单位）绩效自评</w:t>
      </w:r>
    </w:p>
    <w:p>
      <w:pPr>
        <w:spacing w:beforeLines="50" w:line="348" w:lineRule="auto"/>
        <w:ind w:firstLine="476" w:firstLineChars="150"/>
        <w:rPr>
          <w:rFonts w:eastAsia="仿宋_GB2312"/>
          <w:sz w:val="32"/>
          <w:szCs w:val="32"/>
        </w:rPr>
      </w:pPr>
      <w:r>
        <w:rPr>
          <w:rFonts w:hint="eastAsia" w:eastAsia="仿宋_GB2312"/>
          <w:sz w:val="32"/>
          <w:szCs w:val="32"/>
        </w:rPr>
        <w:t xml:space="preserve">评价机构：部门（单位）评价组   </w:t>
      </w:r>
    </w:p>
    <w:p>
      <w:pPr>
        <w:spacing w:line="720" w:lineRule="exact"/>
        <w:ind w:firstLine="2188" w:firstLineChars="690"/>
        <w:rPr>
          <w:rFonts w:eastAsia="仿宋_GB2312"/>
          <w:sz w:val="32"/>
        </w:rPr>
      </w:pPr>
    </w:p>
    <w:p>
      <w:pPr>
        <w:spacing w:line="720" w:lineRule="exact"/>
        <w:ind w:firstLine="2188" w:firstLineChars="690"/>
        <w:rPr>
          <w:rFonts w:eastAsia="仿宋_GB2312"/>
          <w:sz w:val="32"/>
        </w:rPr>
      </w:pPr>
    </w:p>
    <w:p>
      <w:pPr>
        <w:spacing w:line="720" w:lineRule="exact"/>
        <w:ind w:firstLine="2188" w:firstLineChars="690"/>
        <w:rPr>
          <w:rFonts w:eastAsia="仿宋_GB2312"/>
          <w:sz w:val="32"/>
        </w:rPr>
      </w:pPr>
    </w:p>
    <w:p>
      <w:pPr>
        <w:spacing w:line="348" w:lineRule="auto"/>
        <w:jc w:val="center"/>
        <w:rPr>
          <w:rFonts w:eastAsia="仿宋_GB2312"/>
          <w:sz w:val="32"/>
        </w:rPr>
      </w:pPr>
      <w:r>
        <w:rPr>
          <w:rFonts w:hint="eastAsia" w:eastAsia="仿宋_GB2312"/>
          <w:sz w:val="32"/>
        </w:rPr>
        <w:t>报告日期：2022年6月15日</w:t>
      </w:r>
    </w:p>
    <w:p>
      <w:pPr>
        <w:autoSpaceDN w:val="0"/>
        <w:jc w:val="center"/>
        <w:textAlignment w:val="center"/>
        <w:rPr>
          <w:rFonts w:eastAsia="仿宋_GB2312"/>
          <w:sz w:val="32"/>
          <w:szCs w:val="32"/>
        </w:rPr>
        <w:sectPr>
          <w:footerReference r:id="rId3" w:type="default"/>
          <w:footerReference r:id="rId4" w:type="even"/>
          <w:pgSz w:w="11906" w:h="16838"/>
          <w:pgMar w:top="1588" w:right="1588" w:bottom="1588" w:left="1588" w:header="851" w:footer="992" w:gutter="0"/>
          <w:pgNumType w:start="1"/>
          <w:cols w:space="720" w:num="1"/>
          <w:docGrid w:type="linesAndChars" w:linePitch="602" w:charSpace="-782"/>
        </w:sectPr>
      </w:pPr>
      <w:r>
        <w:rPr>
          <w:rFonts w:hint="eastAsia" w:eastAsia="仿宋_GB2312"/>
          <w:sz w:val="32"/>
        </w:rPr>
        <w:t>华容县财政</w:t>
      </w:r>
      <w:r>
        <w:rPr>
          <w:rFonts w:hint="eastAsia" w:eastAsia="仿宋_GB2312"/>
          <w:sz w:val="32"/>
          <w:szCs w:val="32"/>
        </w:rPr>
        <w:t>局（制）</w:t>
      </w:r>
    </w:p>
    <w:tbl>
      <w:tblPr>
        <w:tblStyle w:val="5"/>
        <w:tblW w:w="98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
      <w:tblGrid>
        <w:gridCol w:w="1441"/>
        <w:gridCol w:w="213"/>
        <w:gridCol w:w="46"/>
        <w:gridCol w:w="1080"/>
        <w:gridCol w:w="210"/>
        <w:gridCol w:w="1145"/>
        <w:gridCol w:w="272"/>
        <w:gridCol w:w="808"/>
        <w:gridCol w:w="1479"/>
        <w:gridCol w:w="226"/>
        <w:gridCol w:w="196"/>
        <w:gridCol w:w="259"/>
        <w:gridCol w:w="1080"/>
        <w:gridCol w:w="265"/>
        <w:gridCol w:w="139"/>
        <w:gridCol w:w="316"/>
        <w:gridCol w:w="62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一、部门（单位）基本概况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sz w:val="24"/>
              </w:rPr>
            </w:pPr>
            <w:r>
              <w:rPr>
                <w:rFonts w:hint="eastAsia" w:ascii="仿宋_GB2312" w:hAnsi="仿宋_GB2312" w:eastAsia="仿宋_GB2312" w:cs="仿宋_GB2312"/>
                <w:sz w:val="24"/>
              </w:rPr>
              <w:t>联系人</w:t>
            </w:r>
          </w:p>
        </w:tc>
        <w:tc>
          <w:tcPr>
            <w:tcW w:w="3561" w:type="dxa"/>
            <w:gridSpan w:val="6"/>
            <w:vAlign w:val="center"/>
          </w:tcPr>
          <w:p>
            <w:pPr>
              <w:autoSpaceDN w:val="0"/>
              <w:spacing w:line="320" w:lineRule="exact"/>
              <w:jc w:val="center"/>
              <w:textAlignment w:val="center"/>
              <w:rPr>
                <w:rFonts w:ascii="宋体" w:hAnsi="宋体" w:cs="宋体"/>
                <w:sz w:val="24"/>
              </w:rPr>
            </w:pPr>
            <w:r>
              <w:rPr>
                <w:rFonts w:hint="eastAsia" w:ascii="宋体" w:hAnsi="宋体" w:cs="宋体"/>
                <w:sz w:val="24"/>
              </w:rPr>
              <w:t>肖丽</w:t>
            </w:r>
          </w:p>
        </w:tc>
        <w:tc>
          <w:tcPr>
            <w:tcW w:w="1479" w:type="dxa"/>
            <w:vAlign w:val="center"/>
          </w:tcPr>
          <w:p>
            <w:pPr>
              <w:autoSpaceDN w:val="0"/>
              <w:spacing w:line="320" w:lineRule="exact"/>
              <w:jc w:val="center"/>
              <w:textAlignment w:val="center"/>
              <w:rPr>
                <w:rFonts w:ascii="仿宋_GB2312" w:hAnsi="仿宋_GB2312" w:eastAsia="仿宋_GB2312" w:cs="仿宋_GB2312"/>
                <w:sz w:val="24"/>
              </w:rPr>
            </w:pPr>
            <w:r>
              <w:rPr>
                <w:rFonts w:hint="eastAsia" w:ascii="仿宋_GB2312" w:hAnsi="仿宋_GB2312" w:eastAsia="仿宋_GB2312" w:cs="仿宋_GB2312"/>
                <w:sz w:val="24"/>
              </w:rPr>
              <w:t>联络电话</w:t>
            </w:r>
          </w:p>
        </w:tc>
        <w:tc>
          <w:tcPr>
            <w:tcW w:w="3106" w:type="dxa"/>
            <w:gridSpan w:val="8"/>
            <w:vAlign w:val="center"/>
          </w:tcPr>
          <w:p>
            <w:pPr>
              <w:autoSpaceDN w:val="0"/>
              <w:spacing w:line="320" w:lineRule="exact"/>
              <w:jc w:val="center"/>
              <w:textAlignment w:val="center"/>
              <w:rPr>
                <w:rFonts w:ascii="仿宋_GB2312" w:hAnsi="仿宋_GB2312" w:eastAsia="仿宋_GB2312" w:cs="仿宋_GB2312"/>
                <w:sz w:val="24"/>
              </w:rPr>
            </w:pPr>
            <w:r>
              <w:rPr>
                <w:rFonts w:ascii="仿宋_GB2312" w:hAnsi="仿宋_GB2312" w:eastAsia="仿宋_GB2312" w:cs="仿宋_GB2312"/>
                <w:sz w:val="24"/>
              </w:rPr>
              <w:t>15074037103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sz w:val="24"/>
              </w:rPr>
            </w:pPr>
            <w:r>
              <w:rPr>
                <w:rFonts w:hint="eastAsia" w:ascii="仿宋_GB2312" w:hAnsi="仿宋_GB2312" w:eastAsia="仿宋_GB2312" w:cs="仿宋_GB2312"/>
                <w:sz w:val="24"/>
              </w:rPr>
              <w:t>人员编制</w:t>
            </w:r>
          </w:p>
        </w:tc>
        <w:tc>
          <w:tcPr>
            <w:tcW w:w="3561" w:type="dxa"/>
            <w:gridSpan w:val="6"/>
            <w:vAlign w:val="center"/>
          </w:tcPr>
          <w:p>
            <w:pPr>
              <w:autoSpaceDN w:val="0"/>
              <w:spacing w:line="320" w:lineRule="exact"/>
              <w:jc w:val="center"/>
              <w:textAlignment w:val="center"/>
              <w:rPr>
                <w:rFonts w:ascii="仿宋_GB2312" w:hAnsi="仿宋_GB2312" w:eastAsia="仿宋_GB2312" w:cs="仿宋_GB2312"/>
                <w:sz w:val="24"/>
              </w:rPr>
            </w:pPr>
            <w:r>
              <w:rPr>
                <w:rFonts w:hint="eastAsia" w:ascii="仿宋_GB2312" w:hAnsi="仿宋_GB2312" w:eastAsia="仿宋_GB2312" w:cs="仿宋_GB2312"/>
                <w:sz w:val="24"/>
              </w:rPr>
              <w:t>8</w:t>
            </w:r>
          </w:p>
        </w:tc>
        <w:tc>
          <w:tcPr>
            <w:tcW w:w="1479" w:type="dxa"/>
            <w:vAlign w:val="center"/>
          </w:tcPr>
          <w:p>
            <w:pPr>
              <w:autoSpaceDN w:val="0"/>
              <w:spacing w:line="320" w:lineRule="exact"/>
              <w:jc w:val="center"/>
              <w:textAlignment w:val="center"/>
              <w:rPr>
                <w:rFonts w:ascii="仿宋_GB2312" w:hAnsi="仿宋_GB2312" w:eastAsia="仿宋_GB2312" w:cs="仿宋_GB2312"/>
                <w:sz w:val="24"/>
              </w:rPr>
            </w:pPr>
            <w:r>
              <w:rPr>
                <w:rFonts w:hint="eastAsia" w:ascii="仿宋_GB2312" w:hAnsi="仿宋_GB2312" w:eastAsia="仿宋_GB2312" w:cs="仿宋_GB2312"/>
                <w:sz w:val="24"/>
              </w:rPr>
              <w:t>实有人数</w:t>
            </w:r>
          </w:p>
        </w:tc>
        <w:tc>
          <w:tcPr>
            <w:tcW w:w="3106" w:type="dxa"/>
            <w:gridSpan w:val="8"/>
            <w:vAlign w:val="center"/>
          </w:tcPr>
          <w:p>
            <w:pPr>
              <w:autoSpaceDN w:val="0"/>
              <w:spacing w:line="320" w:lineRule="exact"/>
              <w:jc w:val="center"/>
              <w:textAlignment w:val="center"/>
              <w:rPr>
                <w:rFonts w:ascii="仿宋_GB2312" w:hAnsi="仿宋_GB2312" w:eastAsia="仿宋_GB2312" w:cs="仿宋_GB2312"/>
                <w:sz w:val="24"/>
              </w:rPr>
            </w:pPr>
            <w:r>
              <w:rPr>
                <w:rFonts w:hint="eastAsia" w:ascii="仿宋_GB2312" w:hAnsi="仿宋_GB2312" w:eastAsia="仿宋_GB2312" w:cs="仿宋_GB2312"/>
                <w:sz w:val="24"/>
              </w:rPr>
              <w:t>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500"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sz w:val="24"/>
              </w:rPr>
            </w:pPr>
            <w:r>
              <w:rPr>
                <w:rFonts w:hint="eastAsia" w:ascii="仿宋_GB2312" w:hAnsi="仿宋_GB2312" w:eastAsia="仿宋_GB2312" w:cs="仿宋_GB2312"/>
                <w:sz w:val="24"/>
              </w:rPr>
              <w:t>职能职责概述</w:t>
            </w:r>
          </w:p>
        </w:tc>
        <w:tc>
          <w:tcPr>
            <w:tcW w:w="8146" w:type="dxa"/>
            <w:gridSpan w:val="15"/>
            <w:vAlign w:val="center"/>
          </w:tcPr>
          <w:p>
            <w:pPr>
              <w:autoSpaceDN w:val="0"/>
              <w:spacing w:line="320" w:lineRule="exact"/>
              <w:jc w:val="left"/>
              <w:textAlignment w:val="center"/>
              <w:rPr>
                <w:rFonts w:ascii="仿宋_GB2312" w:hAnsi="仿宋_GB2312" w:eastAsia="仿宋_GB2312" w:cs="仿宋_GB2312"/>
                <w:sz w:val="24"/>
              </w:rPr>
            </w:pPr>
            <w:r>
              <w:rPr>
                <w:rFonts w:hint="eastAsia" w:ascii="宋体" w:hAnsi="宋体" w:cs="宋体"/>
                <w:sz w:val="24"/>
              </w:rPr>
              <w:t>贯彻落实中央、省、市、县有关党史、地方志工作的法律、法规、方针、政策和规定，拟定全县党史、地方志工作规划、年度计划及有关党史、地方志规范性文件并组织实施。</w:t>
            </w:r>
          </w:p>
          <w:p>
            <w:pPr>
              <w:autoSpaceDN w:val="0"/>
              <w:spacing w:line="320" w:lineRule="exact"/>
              <w:jc w:val="left"/>
              <w:textAlignment w:val="center"/>
              <w:rPr>
                <w:rFonts w:ascii="仿宋_GB2312" w:hAnsi="仿宋_GB2312" w:eastAsia="仿宋_GB2312" w:cs="仿宋_GB2312"/>
                <w:sz w:val="24"/>
              </w:rPr>
            </w:pPr>
            <w:r>
              <w:rPr>
                <w:rFonts w:hint="eastAsia" w:ascii="宋体" w:hAnsi="宋体" w:cs="宋体"/>
                <w:sz w:val="24"/>
              </w:rPr>
              <w:t>组织全县党史、地方志丛书的编修及管理工作。</w:t>
            </w:r>
          </w:p>
          <w:p>
            <w:pPr>
              <w:autoSpaceDN w:val="0"/>
              <w:spacing w:line="320" w:lineRule="exact"/>
              <w:jc w:val="left"/>
              <w:textAlignment w:val="center"/>
              <w:rPr>
                <w:rFonts w:ascii="仿宋_GB2312" w:hAnsi="仿宋_GB2312" w:eastAsia="仿宋_GB2312" w:cs="仿宋_GB2312"/>
                <w:sz w:val="24"/>
              </w:rPr>
            </w:pPr>
            <w:r>
              <w:rPr>
                <w:rFonts w:hint="eastAsia" w:ascii="宋体" w:hAnsi="宋体" w:cs="宋体"/>
                <w:sz w:val="24"/>
              </w:rPr>
              <w:t>组织评审、验收全县各级各类史志书籍。</w:t>
            </w:r>
          </w:p>
          <w:p>
            <w:pPr>
              <w:autoSpaceDN w:val="0"/>
              <w:spacing w:line="320" w:lineRule="exact"/>
              <w:jc w:val="left"/>
              <w:textAlignment w:val="center"/>
              <w:rPr>
                <w:rFonts w:ascii="仿宋_GB2312" w:hAnsi="仿宋_GB2312" w:eastAsia="仿宋_GB2312" w:cs="仿宋_GB2312"/>
                <w:sz w:val="24"/>
              </w:rPr>
            </w:pPr>
            <w:r>
              <w:rPr>
                <w:rFonts w:hint="eastAsia" w:ascii="宋体" w:hAnsi="宋体" w:cs="宋体"/>
                <w:sz w:val="24"/>
              </w:rPr>
              <w:t>编撰出版《中国共产党华容县地方史》正本；编纂出版《华容县志》《华容年鉴》；编写《华容大事记》；编撰出版《古今华容》。</w:t>
            </w:r>
          </w:p>
          <w:p>
            <w:pPr>
              <w:autoSpaceDN w:val="0"/>
              <w:spacing w:line="320" w:lineRule="exact"/>
              <w:jc w:val="left"/>
              <w:textAlignment w:val="center"/>
              <w:rPr>
                <w:rFonts w:ascii="仿宋_GB2312" w:hAnsi="仿宋_GB2312" w:eastAsia="仿宋_GB2312" w:cs="仿宋_GB2312"/>
                <w:sz w:val="24"/>
              </w:rPr>
            </w:pPr>
            <w:r>
              <w:rPr>
                <w:rFonts w:hint="eastAsia" w:ascii="宋体" w:hAnsi="宋体" w:cs="宋体"/>
                <w:sz w:val="24"/>
              </w:rPr>
              <w:t>负责全县党史和历史人物的研究，编辑出版《老干部回忆录》及华容党史人物传记。</w:t>
            </w:r>
          </w:p>
          <w:p>
            <w:pPr>
              <w:autoSpaceDN w:val="0"/>
              <w:spacing w:line="320" w:lineRule="exact"/>
              <w:jc w:val="left"/>
              <w:textAlignment w:val="center"/>
              <w:rPr>
                <w:rFonts w:ascii="仿宋_GB2312" w:hAnsi="仿宋_GB2312" w:eastAsia="仿宋_GB2312" w:cs="仿宋_GB2312"/>
                <w:sz w:val="24"/>
              </w:rPr>
            </w:pPr>
            <w:r>
              <w:rPr>
                <w:rFonts w:hint="eastAsia" w:ascii="宋体" w:hAnsi="宋体" w:cs="宋体"/>
                <w:sz w:val="24"/>
              </w:rPr>
              <w:t>运用党史、方志研究成果，开展各种形式的宣传教育活动，发挥“存史、资政、育人”的社会功能。</w:t>
            </w:r>
          </w:p>
          <w:p>
            <w:pPr>
              <w:autoSpaceDN w:val="0"/>
              <w:spacing w:line="320" w:lineRule="exact"/>
              <w:jc w:val="left"/>
              <w:textAlignment w:val="center"/>
              <w:rPr>
                <w:rFonts w:ascii="仿宋_GB2312" w:hAnsi="仿宋_GB2312" w:eastAsia="仿宋_GB2312" w:cs="仿宋_GB2312"/>
                <w:sz w:val="24"/>
              </w:rPr>
            </w:pPr>
            <w:r>
              <w:rPr>
                <w:rFonts w:hint="eastAsia" w:ascii="宋体" w:hAnsi="宋体" w:cs="宋体"/>
                <w:sz w:val="24"/>
              </w:rPr>
              <w:t>负责县党史联络组的日常工作。</w:t>
            </w:r>
          </w:p>
          <w:p>
            <w:pPr>
              <w:autoSpaceDN w:val="0"/>
              <w:spacing w:line="320" w:lineRule="exact"/>
              <w:jc w:val="left"/>
              <w:textAlignment w:val="center"/>
              <w:rPr>
                <w:rFonts w:ascii="仿宋_GB2312" w:hAnsi="仿宋_GB2312" w:eastAsia="仿宋_GB2312" w:cs="仿宋_GB2312"/>
                <w:sz w:val="24"/>
              </w:rPr>
            </w:pPr>
            <w:r>
              <w:rPr>
                <w:rFonts w:hint="eastAsia" w:ascii="宋体" w:hAnsi="宋体" w:cs="宋体"/>
                <w:sz w:val="24"/>
              </w:rPr>
              <w:t>负责本单位的安全生产和应急管理工作。</w:t>
            </w:r>
          </w:p>
          <w:p>
            <w:pPr>
              <w:autoSpaceDN w:val="0"/>
              <w:spacing w:line="320" w:lineRule="exact"/>
              <w:jc w:val="left"/>
              <w:textAlignment w:val="center"/>
              <w:rPr>
                <w:rFonts w:ascii="仿宋_GB2312" w:hAnsi="仿宋_GB2312" w:eastAsia="仿宋_GB2312" w:cs="仿宋_GB2312"/>
                <w:sz w:val="24"/>
              </w:rPr>
            </w:pPr>
            <w:r>
              <w:rPr>
                <w:rFonts w:hint="eastAsia" w:ascii="宋体" w:hAnsi="宋体" w:cs="宋体"/>
                <w:sz w:val="24"/>
              </w:rPr>
              <w:t>承接上级党史和方志部门交办的其他事项。</w:t>
            </w:r>
          </w:p>
          <w:p>
            <w:pPr>
              <w:autoSpaceDN w:val="0"/>
              <w:spacing w:line="320" w:lineRule="exact"/>
              <w:jc w:val="left"/>
              <w:textAlignment w:val="center"/>
              <w:rPr>
                <w:rFonts w:ascii="仿宋_GB2312" w:hAnsi="仿宋_GB2312" w:eastAsia="仿宋_GB2312" w:cs="仿宋_GB2312"/>
                <w:sz w:val="24"/>
              </w:rPr>
            </w:pPr>
            <w:r>
              <w:rPr>
                <w:rFonts w:hint="eastAsia" w:ascii="宋体" w:hAnsi="宋体" w:cs="宋体"/>
                <w:sz w:val="24"/>
              </w:rPr>
              <w:t>承接县委、县政府交办的其他事项。</w:t>
            </w:r>
          </w:p>
          <w:p>
            <w:pPr>
              <w:autoSpaceDN w:val="0"/>
              <w:spacing w:line="320" w:lineRule="exact"/>
              <w:jc w:val="left"/>
              <w:textAlignment w:val="center"/>
              <w:rPr>
                <w:rFonts w:ascii="仿宋_GB2312" w:hAnsi="仿宋_GB2312" w:eastAsia="仿宋_GB2312" w:cs="仿宋_GB2312"/>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464" w:hRule="atLeast"/>
          <w:jc w:val="center"/>
        </w:trPr>
        <w:tc>
          <w:tcPr>
            <w:tcW w:w="1654" w:type="dxa"/>
            <w:gridSpan w:val="2"/>
            <w:vAlign w:val="center"/>
          </w:tcPr>
          <w:p>
            <w:pPr>
              <w:autoSpaceDN w:val="0"/>
              <w:spacing w:line="320" w:lineRule="exact"/>
              <w:jc w:val="center"/>
              <w:textAlignment w:val="center"/>
              <w:rPr>
                <w:rFonts w:hint="eastAsia" w:ascii="宋体" w:hAnsi="宋体" w:cs="宋体"/>
                <w:sz w:val="24"/>
              </w:rPr>
            </w:pPr>
            <w:r>
              <w:rPr>
                <w:rFonts w:hint="eastAsia" w:ascii="宋体" w:hAnsi="宋体" w:cs="宋体"/>
                <w:sz w:val="24"/>
              </w:rPr>
              <w:t>年度主要</w:t>
            </w:r>
          </w:p>
          <w:p>
            <w:pPr>
              <w:autoSpaceDN w:val="0"/>
              <w:spacing w:line="320" w:lineRule="exact"/>
              <w:jc w:val="center"/>
              <w:textAlignment w:val="center"/>
              <w:rPr>
                <w:rFonts w:hint="eastAsia" w:ascii="宋体" w:hAnsi="宋体" w:cs="宋体"/>
                <w:sz w:val="24"/>
              </w:rPr>
            </w:pPr>
            <w:r>
              <w:rPr>
                <w:rFonts w:hint="eastAsia" w:ascii="宋体" w:hAnsi="宋体" w:cs="宋体"/>
                <w:sz w:val="24"/>
              </w:rPr>
              <w:t>工作内容</w:t>
            </w:r>
          </w:p>
        </w:tc>
        <w:tc>
          <w:tcPr>
            <w:tcW w:w="8146" w:type="dxa"/>
            <w:gridSpan w:val="15"/>
            <w:vAlign w:val="center"/>
          </w:tcPr>
          <w:p>
            <w:pPr>
              <w:autoSpaceDN w:val="0"/>
              <w:spacing w:line="320" w:lineRule="exact"/>
              <w:jc w:val="left"/>
              <w:textAlignment w:val="center"/>
              <w:rPr>
                <w:rFonts w:hint="eastAsia" w:ascii="宋体" w:hAnsi="宋体" w:cs="宋体"/>
                <w:sz w:val="24"/>
              </w:rPr>
            </w:pPr>
            <w:r>
              <w:rPr>
                <w:rFonts w:hint="eastAsia" w:ascii="宋体" w:hAnsi="宋体" w:cs="宋体"/>
                <w:sz w:val="24"/>
              </w:rPr>
              <w:t>任务1：编撰出版《中国共产党华容县地方史》正本；</w:t>
            </w:r>
          </w:p>
          <w:p>
            <w:pPr>
              <w:autoSpaceDN w:val="0"/>
              <w:spacing w:line="320" w:lineRule="exact"/>
              <w:jc w:val="left"/>
              <w:textAlignment w:val="center"/>
              <w:rPr>
                <w:rFonts w:hint="eastAsia" w:ascii="宋体" w:hAnsi="宋体" w:cs="宋体"/>
                <w:sz w:val="24"/>
              </w:rPr>
            </w:pPr>
            <w:r>
              <w:rPr>
                <w:rFonts w:hint="eastAsia" w:ascii="宋体" w:hAnsi="宋体" w:cs="宋体"/>
                <w:sz w:val="24"/>
              </w:rPr>
              <w:t>任务2：编纂出版《华容县志》《华容年鉴》；</w:t>
            </w:r>
          </w:p>
          <w:p>
            <w:pPr>
              <w:autoSpaceDN w:val="0"/>
              <w:spacing w:line="320" w:lineRule="exact"/>
              <w:jc w:val="left"/>
              <w:textAlignment w:val="center"/>
              <w:rPr>
                <w:rFonts w:hint="eastAsia" w:ascii="宋体" w:hAnsi="宋体" w:cs="宋体"/>
                <w:sz w:val="24"/>
              </w:rPr>
            </w:pPr>
            <w:r>
              <w:rPr>
                <w:rFonts w:hint="eastAsia" w:ascii="宋体" w:hAnsi="宋体" w:cs="宋体"/>
                <w:sz w:val="24"/>
              </w:rPr>
              <w:t>任务3：编写《华容大事记》；</w:t>
            </w:r>
          </w:p>
          <w:p>
            <w:pPr>
              <w:autoSpaceDN w:val="0"/>
              <w:spacing w:line="320" w:lineRule="exact"/>
              <w:jc w:val="left"/>
              <w:textAlignment w:val="center"/>
              <w:rPr>
                <w:rFonts w:hint="eastAsia" w:ascii="宋体" w:hAnsi="宋体" w:cs="宋体"/>
                <w:sz w:val="24"/>
                <w:lang w:eastAsia="zh-CN"/>
              </w:rPr>
            </w:pPr>
            <w:r>
              <w:rPr>
                <w:rFonts w:hint="eastAsia" w:ascii="宋体" w:hAnsi="宋体" w:cs="宋体"/>
                <w:sz w:val="24"/>
                <w:lang w:eastAsia="zh-CN"/>
              </w:rPr>
              <w:t>任务</w:t>
            </w:r>
            <w:r>
              <w:rPr>
                <w:rFonts w:hint="eastAsia" w:ascii="宋体" w:hAnsi="宋体" w:cs="宋体"/>
                <w:sz w:val="24"/>
                <w:lang w:val="en-US" w:eastAsia="zh-CN"/>
              </w:rPr>
              <w:t>4：</w:t>
            </w:r>
            <w:r>
              <w:rPr>
                <w:rFonts w:hint="eastAsia" w:ascii="宋体" w:hAnsi="宋体" w:cs="宋体"/>
                <w:sz w:val="24"/>
              </w:rPr>
              <w:t>编撰出版《古今华容》</w:t>
            </w:r>
            <w:r>
              <w:rPr>
                <w:rFonts w:hint="eastAsia" w:ascii="宋体" w:hAnsi="宋体" w:cs="宋体"/>
                <w:sz w:val="24"/>
                <w:lang w:eastAsia="zh-CN"/>
              </w:rPr>
              <w:t>。</w:t>
            </w:r>
          </w:p>
          <w:p>
            <w:pPr>
              <w:autoSpaceDN w:val="0"/>
              <w:spacing w:line="320" w:lineRule="exact"/>
              <w:jc w:val="left"/>
              <w:textAlignment w:val="center"/>
              <w:rPr>
                <w:rFonts w:hint="eastAsia" w:ascii="宋体" w:hAnsi="宋体" w:cs="宋体"/>
                <w:sz w:val="24"/>
              </w:rPr>
            </w:pPr>
            <w:r>
              <w:rPr>
                <w:rFonts w:hint="eastAsia" w:ascii="宋体" w:hAnsi="宋体" w:cs="宋体"/>
                <w:sz w:val="24"/>
                <w:lang w:eastAsia="zh-CN"/>
              </w:rPr>
              <w:t>任务</w:t>
            </w:r>
            <w:r>
              <w:rPr>
                <w:rFonts w:hint="eastAsia" w:ascii="宋体" w:hAnsi="宋体" w:cs="宋体"/>
                <w:sz w:val="24"/>
                <w:lang w:val="en-US" w:eastAsia="zh-CN"/>
              </w:rPr>
              <w:t>5：</w:t>
            </w:r>
            <w:r>
              <w:rPr>
                <w:rFonts w:hint="eastAsia" w:ascii="宋体" w:hAnsi="宋体" w:cs="宋体"/>
                <w:sz w:val="24"/>
              </w:rPr>
              <w:t>足额发放在职人员工资和保障单位正常运行。</w:t>
            </w:r>
          </w:p>
          <w:p>
            <w:pPr>
              <w:autoSpaceDN w:val="0"/>
              <w:spacing w:line="320" w:lineRule="exact"/>
              <w:jc w:val="left"/>
              <w:textAlignment w:val="center"/>
              <w:rPr>
                <w:rFonts w:hint="eastAsia" w:ascii="宋体" w:hAnsi="宋体" w:cs="宋体"/>
                <w:sz w:val="24"/>
              </w:rPr>
            </w:pPr>
            <w:r>
              <w:rPr>
                <w:rFonts w:hint="eastAsia" w:ascii="宋体" w:hAnsi="宋体" w:cs="宋体"/>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260" w:hRule="atLeast"/>
          <w:jc w:val="center"/>
        </w:trPr>
        <w:tc>
          <w:tcPr>
            <w:tcW w:w="1654" w:type="dxa"/>
            <w:gridSpan w:val="2"/>
            <w:vAlign w:val="center"/>
          </w:tcPr>
          <w:p>
            <w:pPr>
              <w:autoSpaceDN w:val="0"/>
              <w:spacing w:line="320" w:lineRule="exact"/>
              <w:jc w:val="center"/>
              <w:textAlignment w:val="center"/>
              <w:rPr>
                <w:rFonts w:hint="eastAsia" w:ascii="宋体" w:hAnsi="宋体" w:cs="宋体"/>
                <w:sz w:val="24"/>
              </w:rPr>
            </w:pPr>
            <w:r>
              <w:rPr>
                <w:rFonts w:hint="eastAsia" w:ascii="宋体" w:hAnsi="宋体" w:cs="宋体"/>
                <w:sz w:val="24"/>
              </w:rPr>
              <w:t>年度部门（单位）总体运行情况及取得的成绩</w:t>
            </w:r>
          </w:p>
        </w:tc>
        <w:tc>
          <w:tcPr>
            <w:tcW w:w="8146" w:type="dxa"/>
            <w:gridSpan w:val="15"/>
            <w:vAlign w:val="center"/>
          </w:tcPr>
          <w:p>
            <w:pPr>
              <w:autoSpaceDN w:val="0"/>
              <w:spacing w:line="320" w:lineRule="exact"/>
              <w:jc w:val="left"/>
              <w:textAlignment w:val="center"/>
              <w:rPr>
                <w:rFonts w:hint="default" w:ascii="宋体" w:hAnsi="宋体" w:cs="宋体"/>
                <w:sz w:val="24"/>
                <w:lang w:val="en-US" w:eastAsia="zh-CN"/>
              </w:rPr>
            </w:pPr>
            <w:r>
              <w:rPr>
                <w:rFonts w:hint="eastAsia" w:ascii="宋体" w:hAnsi="宋体" w:cs="宋体"/>
                <w:sz w:val="24"/>
                <w:lang w:val="en-US" w:eastAsia="zh-CN"/>
              </w:rPr>
              <w:t xml:space="preserve"> 编纂出版《华容年鉴》；每年完成《古今华容》二期的编撰出版；完成每月一期的《华容大事记》；收集全县党史和历史人物资料，编辑出版《老干部回忆录》等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二、部门（单位）收支情况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b/>
                <w:bCs/>
                <w:color w:val="000000"/>
                <w:sz w:val="24"/>
              </w:rPr>
              <w:t>年度收入情况（万元）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机构名称</w:t>
            </w:r>
          </w:p>
        </w:tc>
        <w:tc>
          <w:tcPr>
            <w:tcW w:w="1080" w:type="dxa"/>
            <w:vMerge w:val="restart"/>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收入合计</w:t>
            </w:r>
          </w:p>
        </w:tc>
        <w:tc>
          <w:tcPr>
            <w:tcW w:w="7020" w:type="dxa"/>
            <w:gridSpan w:val="13"/>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014" w:hRule="atLeast"/>
          <w:jc w:val="center"/>
        </w:trPr>
        <w:tc>
          <w:tcPr>
            <w:tcW w:w="1700" w:type="dxa"/>
            <w:gridSpan w:val="3"/>
            <w:vMerge w:val="continue"/>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上年结转</w:t>
            </w: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公共财</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政拨款</w:t>
            </w:r>
          </w:p>
        </w:tc>
        <w:tc>
          <w:tcPr>
            <w:tcW w:w="1705"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政府基金拨款</w:t>
            </w:r>
          </w:p>
        </w:tc>
        <w:tc>
          <w:tcPr>
            <w:tcW w:w="180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纳入专户管理的非税收入拨款</w:t>
            </w:r>
          </w:p>
        </w:tc>
        <w:tc>
          <w:tcPr>
            <w:tcW w:w="1080" w:type="dxa"/>
            <w:gridSpan w:val="3"/>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收入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772" w:hRule="atLeast"/>
          <w:jc w:val="center"/>
        </w:trPr>
        <w:tc>
          <w:tcPr>
            <w:tcW w:w="1700" w:type="dxa"/>
            <w:gridSpan w:val="3"/>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118.2</w:t>
            </w:r>
          </w:p>
        </w:tc>
        <w:tc>
          <w:tcPr>
            <w:tcW w:w="1355" w:type="dxa"/>
            <w:gridSpan w:val="2"/>
            <w:tcBorders>
              <w:lef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118.2</w:t>
            </w:r>
          </w:p>
        </w:tc>
        <w:tc>
          <w:tcPr>
            <w:tcW w:w="1705"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80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vAlign w:val="center"/>
          </w:tcPr>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Align w:val="center"/>
          </w:tcPr>
          <w:p>
            <w:pPr>
              <w:spacing w:line="320" w:lineRule="exact"/>
              <w:rPr>
                <w:rFonts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705"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80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vAlign w:val="center"/>
          </w:tcPr>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Align w:val="center"/>
          </w:tcPr>
          <w:p>
            <w:pPr>
              <w:spacing w:line="320" w:lineRule="exact"/>
              <w:rPr>
                <w:rFonts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705"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80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vAlign w:val="center"/>
          </w:tcPr>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Align w:val="center"/>
          </w:tcPr>
          <w:p>
            <w:pPr>
              <w:spacing w:line="320" w:lineRule="exact"/>
              <w:rPr>
                <w:rFonts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705"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80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vAlign w:val="center"/>
          </w:tcPr>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9800" w:type="dxa"/>
            <w:gridSpan w:val="1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b/>
                <w:bCs/>
                <w:color w:val="000000"/>
                <w:sz w:val="24"/>
              </w:rPr>
              <w:t>部门（单位）年度支出和结余情况（万元）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vAlign w:val="center"/>
          </w:tcPr>
          <w:p>
            <w:pPr>
              <w:snapToGrid w:val="0"/>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支出合计</w:t>
            </w:r>
          </w:p>
        </w:tc>
        <w:tc>
          <w:tcPr>
            <w:tcW w:w="5675" w:type="dxa"/>
            <w:gridSpan w:val="9"/>
            <w:tcBorders>
              <w:left w:val="single" w:color="auto" w:sz="4" w:space="0"/>
              <w:bottom w:val="single" w:color="auto" w:sz="4" w:space="0"/>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345" w:type="dxa"/>
            <w:gridSpan w:val="4"/>
            <w:tcBorders>
              <w:left w:val="single" w:color="auto" w:sz="4" w:space="0"/>
              <w:bottom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vMerge w:val="restart"/>
            <w:tcBorders>
              <w:top w:val="single" w:color="auto" w:sz="4" w:space="0"/>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基本支出</w:t>
            </w:r>
          </w:p>
        </w:tc>
        <w:tc>
          <w:tcPr>
            <w:tcW w:w="3240" w:type="dxa"/>
            <w:gridSpan w:val="6"/>
            <w:tcBorders>
              <w:top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080" w:type="dxa"/>
            <w:vMerge w:val="restart"/>
            <w:tcBorders>
              <w:top w:val="single" w:color="auto" w:sz="4" w:space="0"/>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项目支出</w:t>
            </w:r>
          </w:p>
        </w:tc>
        <w:tc>
          <w:tcPr>
            <w:tcW w:w="720" w:type="dxa"/>
            <w:gridSpan w:val="3"/>
            <w:vMerge w:val="restart"/>
            <w:tcBorders>
              <w:top w:val="single" w:color="auto" w:sz="4" w:space="0"/>
              <w:left w:val="single" w:color="auto" w:sz="4" w:space="0"/>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当年结余</w:t>
            </w:r>
          </w:p>
        </w:tc>
        <w:tc>
          <w:tcPr>
            <w:tcW w:w="625" w:type="dxa"/>
            <w:vMerge w:val="restart"/>
            <w:tcBorders>
              <w:top w:val="single" w:color="auto" w:sz="4" w:space="0"/>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累计结余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vMerge w:val="continue"/>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人员支出</w:t>
            </w: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公用支出</w:t>
            </w:r>
          </w:p>
        </w:tc>
        <w:tc>
          <w:tcPr>
            <w:tcW w:w="1080"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vMerge w:val="continue"/>
            <w:tcBorders>
              <w:left w:val="single" w:color="auto" w:sz="4" w:space="0"/>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vMerge w:val="continue"/>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77"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118.2</w:t>
            </w: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118.2</w:t>
            </w: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79</w:t>
            </w: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39.2</w:t>
            </w:r>
          </w:p>
        </w:tc>
        <w:tc>
          <w:tcPr>
            <w:tcW w:w="1080" w:type="dxa"/>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color w:val="000000"/>
                <w:sz w:val="24"/>
              </w:rPr>
            </w:pPr>
            <w:r>
              <w:rPr>
                <w:rFonts w:hint="eastAsia" w:ascii="仿宋_GB2312" w:hAnsi="仿宋_GB2312" w:eastAsia="仿宋_GB2312" w:cs="仿宋_GB2312"/>
                <w:sz w:val="24"/>
              </w:rPr>
              <w:t>1、局机关</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color w:val="000000"/>
                <w:sz w:val="24"/>
              </w:rPr>
            </w:pPr>
            <w:r>
              <w:rPr>
                <w:rFonts w:hint="eastAsia" w:ascii="仿宋_GB2312" w:hAnsi="仿宋_GB2312" w:eastAsia="仿宋_GB2312" w:cs="仿宋_GB2312"/>
                <w:sz w:val="24"/>
              </w:rPr>
              <w:t>2、二级机构1</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color w:val="000000"/>
                <w:sz w:val="24"/>
              </w:rPr>
            </w:pPr>
            <w:r>
              <w:rPr>
                <w:rFonts w:hint="eastAsia" w:ascii="仿宋_GB2312" w:hAnsi="仿宋_GB2312" w:eastAsia="仿宋_GB2312" w:cs="仿宋_GB2312"/>
                <w:sz w:val="24"/>
              </w:rPr>
              <w:t>3、二级机构2</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vAlign w:val="center"/>
          </w:tcPr>
          <w:p>
            <w:pPr>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三公经费</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7020" w:type="dxa"/>
            <w:gridSpan w:val="13"/>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公务接待费</w:t>
            </w: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公务用车运维费</w:t>
            </w: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公务用车购置费</w:t>
            </w:r>
          </w:p>
        </w:tc>
        <w:tc>
          <w:tcPr>
            <w:tcW w:w="2425"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因公出国费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8"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0.8</w:t>
            </w: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0.8</w:t>
            </w: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vAlign w:val="center"/>
          </w:tcPr>
          <w:p>
            <w:pPr>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固定资产</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6079" w:type="dxa"/>
            <w:gridSpan w:val="11"/>
            <w:tcBorders>
              <w:left w:val="single" w:color="auto" w:sz="4" w:space="0"/>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941" w:type="dxa"/>
            <w:gridSpan w:val="2"/>
            <w:vMerge w:val="restart"/>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35" w:type="dxa"/>
            <w:gridSpan w:val="4"/>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在用固定资产</w:t>
            </w:r>
          </w:p>
        </w:tc>
        <w:tc>
          <w:tcPr>
            <w:tcW w:w="3644" w:type="dxa"/>
            <w:gridSpan w:val="7"/>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出租固定资产</w:t>
            </w:r>
          </w:p>
        </w:tc>
        <w:tc>
          <w:tcPr>
            <w:tcW w:w="941" w:type="dxa"/>
            <w:gridSpan w:val="2"/>
            <w:vMerge w:val="continue"/>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5"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19</w:t>
            </w:r>
          </w:p>
        </w:tc>
        <w:tc>
          <w:tcPr>
            <w:tcW w:w="2435" w:type="dxa"/>
            <w:gridSpan w:val="4"/>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19</w:t>
            </w:r>
          </w:p>
        </w:tc>
        <w:tc>
          <w:tcPr>
            <w:tcW w:w="3644" w:type="dxa"/>
            <w:gridSpan w:val="7"/>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35" w:type="dxa"/>
            <w:gridSpan w:val="4"/>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644" w:type="dxa"/>
            <w:gridSpan w:val="7"/>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35" w:type="dxa"/>
            <w:gridSpan w:val="4"/>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644" w:type="dxa"/>
            <w:gridSpan w:val="7"/>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35" w:type="dxa"/>
            <w:gridSpan w:val="4"/>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644" w:type="dxa"/>
            <w:gridSpan w:val="7"/>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三、部门（单位）整体支出绩效自评情况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整体支出绩效定性目标及实施计划完成情况</w:t>
            </w:r>
          </w:p>
        </w:tc>
        <w:tc>
          <w:tcPr>
            <w:tcW w:w="3774" w:type="dxa"/>
            <w:gridSpan w:val="7"/>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预期目标</w:t>
            </w:r>
          </w:p>
        </w:tc>
        <w:tc>
          <w:tcPr>
            <w:tcW w:w="4585" w:type="dxa"/>
            <w:gridSpan w:val="9"/>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实际完成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172" w:hRule="atLeast"/>
          <w:jc w:val="center"/>
        </w:trPr>
        <w:tc>
          <w:tcPr>
            <w:tcW w:w="1441" w:type="dxa"/>
            <w:vMerge w:val="continue"/>
            <w:vAlign w:val="center"/>
          </w:tcPr>
          <w:p>
            <w:pPr>
              <w:spacing w:line="320" w:lineRule="exact"/>
              <w:rPr>
                <w:rFonts w:ascii="仿宋_GB2312" w:hAnsi="仿宋_GB2312" w:eastAsia="仿宋_GB2312" w:cs="仿宋_GB2312"/>
                <w:color w:val="auto"/>
                <w:sz w:val="24"/>
              </w:rPr>
            </w:pPr>
          </w:p>
        </w:tc>
        <w:tc>
          <w:tcPr>
            <w:tcW w:w="3774" w:type="dxa"/>
            <w:gridSpan w:val="7"/>
            <w:vAlign w:val="center"/>
          </w:tcPr>
          <w:p>
            <w:pPr>
              <w:autoSpaceDN w:val="0"/>
              <w:spacing w:line="320" w:lineRule="exact"/>
              <w:jc w:val="left"/>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目标1：</w:t>
            </w:r>
            <w:r>
              <w:rPr>
                <w:rFonts w:hint="eastAsia" w:eastAsia="仿宋_GB2312"/>
                <w:color w:val="auto"/>
                <w:kern w:val="0"/>
                <w:sz w:val="24"/>
                <w:lang w:val="en-US" w:eastAsia="zh-CN"/>
              </w:rPr>
              <w:t>2023年</w:t>
            </w:r>
            <w:r>
              <w:rPr>
                <w:rFonts w:hint="eastAsia" w:eastAsia="仿宋_GB2312"/>
                <w:color w:val="auto"/>
                <w:kern w:val="0"/>
                <w:sz w:val="24"/>
              </w:rPr>
              <w:t>12月31日前出版《华容年鉴》；</w:t>
            </w:r>
          </w:p>
          <w:p>
            <w:pPr>
              <w:autoSpaceDN w:val="0"/>
              <w:spacing w:line="320" w:lineRule="exact"/>
              <w:jc w:val="left"/>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 xml:space="preserve">目标2：12月31日前出版二期《古今华容》；   </w:t>
            </w:r>
          </w:p>
          <w:p>
            <w:pPr>
              <w:autoSpaceDN w:val="0"/>
              <w:spacing w:line="320" w:lineRule="exact"/>
              <w:jc w:val="left"/>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目标3：每月15日前完成上一期《华容大事记》。</w:t>
            </w:r>
          </w:p>
        </w:tc>
        <w:tc>
          <w:tcPr>
            <w:tcW w:w="4585" w:type="dxa"/>
            <w:gridSpan w:val="9"/>
            <w:vAlign w:val="center"/>
          </w:tcPr>
          <w:p>
            <w:pPr>
              <w:autoSpaceDN w:val="0"/>
              <w:spacing w:line="320" w:lineRule="exact"/>
              <w:jc w:val="center"/>
              <w:textAlignment w:val="center"/>
              <w:rPr>
                <w:rFonts w:hint="eastAsia" w:ascii="仿宋_GB2312" w:hAnsi="仿宋_GB2312" w:eastAsia="仿宋_GB2312" w:cs="仿宋_GB2312"/>
                <w:color w:val="auto"/>
                <w:sz w:val="24"/>
                <w:lang w:eastAsia="zh-CN"/>
              </w:rPr>
            </w:pPr>
            <w:r>
              <w:rPr>
                <w:rFonts w:hint="eastAsia" w:ascii="仿宋_GB2312" w:hAnsi="仿宋_GB2312" w:eastAsia="仿宋_GB2312" w:cs="仿宋_GB2312"/>
                <w:color w:val="auto"/>
                <w:sz w:val="24"/>
                <w:lang w:eastAsia="zh-CN"/>
              </w:rPr>
              <w:t>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整体支出</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绩效定量目标及实施计划完成情况</w:t>
            </w:r>
          </w:p>
        </w:tc>
        <w:tc>
          <w:tcPr>
            <w:tcW w:w="2966"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评价内容</w:t>
            </w:r>
          </w:p>
        </w:tc>
        <w:tc>
          <w:tcPr>
            <w:tcW w:w="2709"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绩效目标</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完成情况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产出目标</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（部门工作实绩，包含上级部门和县委县政府布置的重点工作、实事任务等，根据部门实际进行调整细化）</w:t>
            </w:r>
          </w:p>
        </w:tc>
        <w:tc>
          <w:tcPr>
            <w:tcW w:w="1417" w:type="dxa"/>
            <w:gridSpan w:val="2"/>
            <w:vMerge w:val="restart"/>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质量指标</w:t>
            </w: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指标1：</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continue"/>
            <w:vAlign w:val="center"/>
          </w:tcPr>
          <w:p>
            <w:pPr>
              <w:spacing w:line="320" w:lineRule="exact"/>
              <w:rPr>
                <w:rFonts w:ascii="仿宋_GB2312" w:hAnsi="仿宋_GB2312" w:eastAsia="仿宋_GB2312" w:cs="仿宋_GB2312"/>
                <w:color w:val="auto"/>
                <w:sz w:val="24"/>
              </w:rPr>
            </w:pP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指标2：</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continue"/>
            <w:vAlign w:val="center"/>
          </w:tcPr>
          <w:p>
            <w:pPr>
              <w:spacing w:line="320" w:lineRule="exact"/>
              <w:rPr>
                <w:rFonts w:ascii="仿宋_GB2312" w:hAnsi="仿宋_GB2312" w:eastAsia="仿宋_GB2312" w:cs="仿宋_GB2312"/>
                <w:color w:val="auto"/>
                <w:sz w:val="24"/>
              </w:rPr>
            </w:pP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restart"/>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数量指标</w:t>
            </w: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指标1：</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1"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continue"/>
            <w:vAlign w:val="center"/>
          </w:tcPr>
          <w:p>
            <w:pPr>
              <w:autoSpaceDN w:val="0"/>
              <w:spacing w:line="320" w:lineRule="exact"/>
              <w:jc w:val="center"/>
              <w:textAlignment w:val="center"/>
              <w:rPr>
                <w:rFonts w:ascii="仿宋_GB2312" w:hAnsi="仿宋_GB2312" w:eastAsia="仿宋_GB2312" w:cs="仿宋_GB2312"/>
                <w:color w:val="auto"/>
                <w:sz w:val="24"/>
              </w:rPr>
            </w:pP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指标2：</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1"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continue"/>
            <w:vAlign w:val="center"/>
          </w:tcPr>
          <w:p>
            <w:pPr>
              <w:autoSpaceDN w:val="0"/>
              <w:spacing w:line="320" w:lineRule="exact"/>
              <w:jc w:val="center"/>
              <w:textAlignment w:val="center"/>
              <w:rPr>
                <w:rFonts w:ascii="仿宋_GB2312" w:hAnsi="仿宋_GB2312" w:eastAsia="仿宋_GB2312" w:cs="仿宋_GB2312"/>
                <w:color w:val="FF0000"/>
                <w:sz w:val="24"/>
              </w:rPr>
            </w:pP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FF0000"/>
                <w:sz w:val="24"/>
              </w:rPr>
            </w:pPr>
            <w:r>
              <w:rPr>
                <w:rFonts w:hint="eastAsia" w:ascii="仿宋_GB2312" w:hAnsi="仿宋_GB2312" w:eastAsia="仿宋_GB2312" w:cs="仿宋_GB2312"/>
                <w:color w:val="FF0000"/>
                <w:sz w:val="24"/>
              </w:rPr>
              <w:t>……</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FF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时效指标</w:t>
            </w: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指标1：</w:t>
            </w:r>
            <w:r>
              <w:rPr>
                <w:rFonts w:hint="eastAsia"/>
                <w:color w:val="000000"/>
                <w:sz w:val="17"/>
              </w:rPr>
              <w:t>年度内完成目标。</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000000"/>
                <w:sz w:val="24"/>
              </w:rPr>
            </w:pPr>
            <w:r>
              <w:rPr>
                <w:rFonts w:hint="eastAsia" w:ascii="仿宋_GB2312" w:hAnsi="仿宋_GB2312" w:eastAsia="仿宋_GB2312" w:cs="仿宋_GB2312"/>
                <w:b/>
                <w:color w:val="000000"/>
                <w:sz w:val="24"/>
              </w:rPr>
              <w:t>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continue"/>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continue"/>
            <w:vAlign w:val="center"/>
          </w:tcPr>
          <w:p>
            <w:pPr>
              <w:autoSpaceDN w:val="0"/>
              <w:spacing w:line="320" w:lineRule="exact"/>
              <w:jc w:val="center"/>
              <w:textAlignment w:val="center"/>
              <w:rPr>
                <w:rFonts w:ascii="仿宋_GB2312" w:hAnsi="仿宋_GB2312" w:eastAsia="仿宋_GB2312" w:cs="仿宋_GB2312"/>
                <w:sz w:val="24"/>
              </w:rPr>
            </w:pP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成本指标</w:t>
            </w: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指标1：</w:t>
            </w:r>
            <w:r>
              <w:rPr>
                <w:rFonts w:hint="eastAsia"/>
                <w:color w:val="000000"/>
                <w:sz w:val="17"/>
              </w:rPr>
              <w:t>预算内控制成本。</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000000"/>
                <w:sz w:val="24"/>
              </w:rPr>
            </w:pPr>
            <w:r>
              <w:rPr>
                <w:rFonts w:hint="eastAsia" w:ascii="仿宋_GB2312" w:hAnsi="仿宋_GB2312" w:eastAsia="仿宋_GB2312" w:cs="仿宋_GB2312"/>
                <w:b/>
                <w:color w:val="000000"/>
                <w:sz w:val="24"/>
              </w:rPr>
              <w:t>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continue"/>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continue"/>
            <w:vAlign w:val="center"/>
          </w:tcPr>
          <w:p>
            <w:pPr>
              <w:autoSpaceDN w:val="0"/>
              <w:spacing w:line="320" w:lineRule="exact"/>
              <w:jc w:val="center"/>
              <w:textAlignment w:val="center"/>
              <w:rPr>
                <w:rFonts w:ascii="仿宋_GB2312" w:hAnsi="仿宋_GB2312" w:eastAsia="仿宋_GB2312" w:cs="仿宋_GB2312"/>
                <w:sz w:val="24"/>
              </w:rPr>
            </w:pP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效益目标</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（预期实现的效益）</w:t>
            </w:r>
          </w:p>
        </w:tc>
        <w:tc>
          <w:tcPr>
            <w:tcW w:w="1417" w:type="dxa"/>
            <w:gridSpan w:val="2"/>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社会效益</w:t>
            </w:r>
          </w:p>
        </w:tc>
        <w:tc>
          <w:tcPr>
            <w:tcW w:w="2709" w:type="dxa"/>
            <w:gridSpan w:val="4"/>
            <w:vAlign w:val="center"/>
          </w:tcPr>
          <w:p>
            <w:pPr>
              <w:autoSpaceDN w:val="0"/>
              <w:spacing w:line="320" w:lineRule="exact"/>
              <w:jc w:val="left"/>
              <w:textAlignment w:val="center"/>
              <w:rPr>
                <w:rFonts w:hint="eastAsia" w:ascii="仿宋_GB2312" w:hAnsi="仿宋_GB2312" w:eastAsia="仿宋_GB2312" w:cs="仿宋_GB2312"/>
                <w:color w:val="auto"/>
                <w:sz w:val="24"/>
                <w:lang w:eastAsia="zh-CN"/>
              </w:rPr>
            </w:pPr>
            <w:r>
              <w:rPr>
                <w:rFonts w:hint="eastAsia" w:ascii="仿宋_GB2312" w:hAnsi="仿宋_GB2312" w:eastAsia="仿宋_GB2312" w:cs="仿宋_GB2312"/>
                <w:color w:val="auto"/>
                <w:sz w:val="24"/>
              </w:rPr>
              <w:t>指标1：</w:t>
            </w:r>
            <w:r>
              <w:rPr>
                <w:rFonts w:hint="eastAsia" w:ascii="仿宋_GB2312" w:hAnsi="仿宋_GB2312" w:eastAsia="仿宋_GB2312" w:cs="仿宋_GB2312"/>
                <w:color w:val="auto"/>
                <w:sz w:val="24"/>
                <w:lang w:eastAsia="zh-CN"/>
              </w:rPr>
              <w:t>无</w:t>
            </w:r>
          </w:p>
          <w:p>
            <w:pPr>
              <w:autoSpaceDN w:val="0"/>
              <w:spacing w:line="320" w:lineRule="exact"/>
              <w:jc w:val="left"/>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指标2：</w:t>
            </w:r>
          </w:p>
          <w:p>
            <w:pPr>
              <w:autoSpaceDN w:val="0"/>
              <w:spacing w:line="320" w:lineRule="exact"/>
              <w:jc w:val="left"/>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auto"/>
                <w:sz w:val="24"/>
              </w:rPr>
            </w:pPr>
            <w:r>
              <w:rPr>
                <w:rFonts w:hint="eastAsia" w:ascii="仿宋_GB2312" w:hAnsi="仿宋_GB2312" w:eastAsia="仿宋_GB2312" w:cs="仿宋_GB2312"/>
                <w:color w:val="auto"/>
                <w:sz w:val="24"/>
                <w:lang w:eastAsia="zh-CN"/>
              </w:rPr>
              <w:t>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经济效益</w:t>
            </w:r>
          </w:p>
        </w:tc>
        <w:tc>
          <w:tcPr>
            <w:tcW w:w="2709" w:type="dxa"/>
            <w:gridSpan w:val="4"/>
            <w:vAlign w:val="center"/>
          </w:tcPr>
          <w:p>
            <w:pPr>
              <w:autoSpaceDN w:val="0"/>
              <w:spacing w:line="320" w:lineRule="exact"/>
              <w:jc w:val="left"/>
              <w:textAlignment w:val="center"/>
              <w:rPr>
                <w:rFonts w:hint="eastAsia" w:ascii="仿宋_GB2312" w:hAnsi="仿宋_GB2312" w:eastAsia="仿宋_GB2312" w:cs="仿宋_GB2312"/>
                <w:color w:val="auto"/>
                <w:sz w:val="24"/>
                <w:lang w:eastAsia="zh-CN"/>
              </w:rPr>
            </w:pPr>
            <w:r>
              <w:rPr>
                <w:rFonts w:hint="eastAsia" w:ascii="仿宋_GB2312" w:hAnsi="仿宋_GB2312" w:eastAsia="仿宋_GB2312" w:cs="仿宋_GB2312"/>
                <w:color w:val="auto"/>
                <w:sz w:val="24"/>
              </w:rPr>
              <w:t>指标1：</w:t>
            </w:r>
            <w:r>
              <w:rPr>
                <w:rFonts w:hint="eastAsia" w:ascii="仿宋_GB2312" w:hAnsi="仿宋_GB2312" w:eastAsia="仿宋_GB2312" w:cs="仿宋_GB2312"/>
                <w:color w:val="auto"/>
                <w:sz w:val="24"/>
                <w:lang w:eastAsia="zh-CN"/>
              </w:rPr>
              <w:t>无</w:t>
            </w:r>
          </w:p>
          <w:p>
            <w:pPr>
              <w:autoSpaceDN w:val="0"/>
              <w:spacing w:line="320" w:lineRule="exact"/>
              <w:jc w:val="left"/>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指标2：</w:t>
            </w:r>
          </w:p>
          <w:p>
            <w:pPr>
              <w:autoSpaceDN w:val="0"/>
              <w:spacing w:line="320" w:lineRule="exact"/>
              <w:jc w:val="left"/>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w:t>
            </w:r>
          </w:p>
        </w:tc>
        <w:tc>
          <w:tcPr>
            <w:tcW w:w="2684" w:type="dxa"/>
            <w:gridSpan w:val="6"/>
            <w:vAlign w:val="center"/>
          </w:tcPr>
          <w:p>
            <w:pPr>
              <w:autoSpaceDN w:val="0"/>
              <w:spacing w:line="320" w:lineRule="exact"/>
              <w:jc w:val="center"/>
              <w:textAlignment w:val="center"/>
              <w:rPr>
                <w:rFonts w:hint="eastAsia" w:ascii="仿宋_GB2312" w:hAnsi="仿宋_GB2312" w:eastAsia="仿宋_GB2312" w:cs="仿宋_GB2312"/>
                <w:b/>
                <w:color w:val="auto"/>
                <w:sz w:val="24"/>
                <w:lang w:eastAsia="zh-CN"/>
              </w:rPr>
            </w:pPr>
            <w:r>
              <w:rPr>
                <w:rFonts w:hint="eastAsia" w:ascii="仿宋_GB2312" w:hAnsi="仿宋_GB2312" w:eastAsia="仿宋_GB2312" w:cs="仿宋_GB2312"/>
                <w:color w:val="auto"/>
                <w:sz w:val="24"/>
                <w:lang w:eastAsia="zh-CN"/>
              </w:rPr>
              <w:t>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生态效益</w:t>
            </w: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指标1：无</w:t>
            </w:r>
          </w:p>
        </w:tc>
        <w:tc>
          <w:tcPr>
            <w:tcW w:w="2684" w:type="dxa"/>
            <w:gridSpan w:val="6"/>
            <w:vAlign w:val="center"/>
          </w:tcPr>
          <w:p>
            <w:pPr>
              <w:autoSpaceDN w:val="0"/>
              <w:spacing w:line="320" w:lineRule="exact"/>
              <w:jc w:val="center"/>
              <w:textAlignment w:val="center"/>
              <w:rPr>
                <w:rFonts w:hint="eastAsia" w:ascii="仿宋_GB2312" w:hAnsi="仿宋_GB2312" w:eastAsia="仿宋_GB2312" w:cs="仿宋_GB2312"/>
                <w:b/>
                <w:color w:val="auto"/>
                <w:sz w:val="24"/>
                <w:lang w:eastAsia="zh-CN"/>
              </w:rPr>
            </w:pPr>
            <w:r>
              <w:rPr>
                <w:rFonts w:hint="eastAsia" w:ascii="仿宋_GB2312" w:hAnsi="仿宋_GB2312" w:eastAsia="仿宋_GB2312" w:cs="仿宋_GB2312"/>
                <w:b/>
                <w:color w:val="auto"/>
                <w:sz w:val="24"/>
                <w:lang w:eastAsia="zh-CN"/>
              </w:rPr>
              <w:t>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社会公众或服务对象满意度</w:t>
            </w: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指标1：</w:t>
            </w:r>
            <w:r>
              <w:rPr>
                <w:rFonts w:hint="eastAsia"/>
                <w:color w:val="000000"/>
                <w:sz w:val="17"/>
              </w:rPr>
              <w:t>社会公众或服务对象满意度大于95%。</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000000"/>
                <w:sz w:val="24"/>
              </w:rPr>
            </w:pPr>
            <w:r>
              <w:rPr>
                <w:rFonts w:hint="eastAsia" w:ascii="仿宋_GB2312" w:hAnsi="仿宋_GB2312" w:eastAsia="仿宋_GB2312" w:cs="仿宋_GB2312"/>
                <w:b/>
                <w:color w:val="000000"/>
                <w:sz w:val="24"/>
              </w:rPr>
              <w:t>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绩效自评综合得分</w:t>
            </w:r>
          </w:p>
        </w:tc>
        <w:tc>
          <w:tcPr>
            <w:tcW w:w="6810" w:type="dxa"/>
            <w:gridSpan w:val="1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96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评价等次</w:t>
            </w:r>
          </w:p>
        </w:tc>
        <w:tc>
          <w:tcPr>
            <w:tcW w:w="6810" w:type="dxa"/>
            <w:gridSpan w:val="1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9800" w:type="dxa"/>
            <w:gridSpan w:val="1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四、评价人员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姓  名</w:t>
            </w:r>
          </w:p>
        </w:tc>
        <w:tc>
          <w:tcPr>
            <w:tcW w:w="3561" w:type="dxa"/>
            <w:gridSpan w:val="6"/>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职务/职称</w:t>
            </w:r>
          </w:p>
        </w:tc>
        <w:tc>
          <w:tcPr>
            <w:tcW w:w="1479" w:type="dxa"/>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单  位</w:t>
            </w:r>
          </w:p>
        </w:tc>
        <w:tc>
          <w:tcPr>
            <w:tcW w:w="3106" w:type="dxa"/>
            <w:gridSpan w:val="8"/>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签  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vAlign w:val="center"/>
          </w:tcPr>
          <w:p>
            <w:pPr>
              <w:autoSpaceDN w:val="0"/>
              <w:spacing w:line="320" w:lineRule="exact"/>
              <w:jc w:val="center"/>
              <w:textAlignment w:val="center"/>
              <w:rPr>
                <w:rFonts w:hint="eastAsia" w:ascii="仿宋_GB2312" w:hAnsi="仿宋_GB2312" w:eastAsia="仿宋_GB2312" w:cs="仿宋_GB2312"/>
                <w:color w:val="auto"/>
                <w:sz w:val="24"/>
                <w:lang w:eastAsia="zh-CN"/>
              </w:rPr>
            </w:pPr>
            <w:r>
              <w:rPr>
                <w:rFonts w:hint="eastAsia" w:ascii="仿宋_GB2312" w:hAnsi="仿宋_GB2312" w:eastAsia="仿宋_GB2312" w:cs="仿宋_GB2312"/>
                <w:color w:val="auto"/>
                <w:sz w:val="24"/>
                <w:lang w:eastAsia="zh-CN"/>
              </w:rPr>
              <w:t>李良红</w:t>
            </w:r>
          </w:p>
        </w:tc>
        <w:tc>
          <w:tcPr>
            <w:tcW w:w="3561" w:type="dxa"/>
            <w:gridSpan w:val="6"/>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财务负责人</w:t>
            </w:r>
          </w:p>
        </w:tc>
        <w:tc>
          <w:tcPr>
            <w:tcW w:w="1479" w:type="dxa"/>
            <w:vAlign w:val="center"/>
          </w:tcPr>
          <w:p>
            <w:pPr>
              <w:autoSpaceDN w:val="0"/>
              <w:spacing w:line="320" w:lineRule="exact"/>
              <w:jc w:val="center"/>
              <w:textAlignment w:val="center"/>
              <w:rPr>
                <w:rFonts w:hint="eastAsia" w:ascii="仿宋_GB2312" w:hAnsi="仿宋_GB2312" w:eastAsia="仿宋_GB2312" w:cs="仿宋_GB2312"/>
                <w:color w:val="auto"/>
                <w:sz w:val="24"/>
                <w:lang w:eastAsia="zh-CN"/>
              </w:rPr>
            </w:pPr>
            <w:r>
              <w:rPr>
                <w:rFonts w:hint="eastAsia" w:ascii="仿宋_GB2312" w:hAnsi="仿宋_GB2312" w:eastAsia="仿宋_GB2312" w:cs="仿宋_GB2312"/>
                <w:color w:val="auto"/>
                <w:sz w:val="24"/>
                <w:lang w:eastAsia="zh-CN"/>
              </w:rPr>
              <w:t>党史研究室</w:t>
            </w:r>
          </w:p>
        </w:tc>
        <w:tc>
          <w:tcPr>
            <w:tcW w:w="3106" w:type="dxa"/>
            <w:gridSpan w:val="8"/>
            <w:vAlign w:val="center"/>
          </w:tcPr>
          <w:p>
            <w:pPr>
              <w:autoSpaceDN w:val="0"/>
              <w:spacing w:line="320" w:lineRule="exact"/>
              <w:jc w:val="center"/>
              <w:textAlignment w:val="center"/>
              <w:rPr>
                <w:rFonts w:hint="eastAsia" w:ascii="仿宋_GB2312" w:hAnsi="仿宋_GB2312" w:eastAsia="仿宋_GB2312" w:cs="仿宋_GB2312"/>
                <w:color w:val="auto"/>
                <w:sz w:val="24"/>
                <w:lang w:eastAsia="zh-CN"/>
              </w:rPr>
            </w:pPr>
            <w:r>
              <w:rPr>
                <w:rFonts w:hint="eastAsia" w:ascii="仿宋_GB2312" w:hAnsi="仿宋_GB2312" w:eastAsia="仿宋_GB2312" w:cs="仿宋_GB2312"/>
                <w:color w:val="auto"/>
                <w:sz w:val="24"/>
                <w:lang w:eastAsia="zh-CN"/>
              </w:rPr>
              <w:t>李良红</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vAlign w:val="center"/>
          </w:tcPr>
          <w:p>
            <w:pPr>
              <w:autoSpaceDN w:val="0"/>
              <w:spacing w:line="320" w:lineRule="exact"/>
              <w:jc w:val="center"/>
              <w:textAlignment w:val="center"/>
              <w:rPr>
                <w:rFonts w:hint="eastAsia" w:ascii="仿宋_GB2312" w:hAnsi="仿宋_GB2312" w:eastAsia="仿宋_GB2312" w:cs="仿宋_GB2312"/>
                <w:color w:val="auto"/>
                <w:sz w:val="24"/>
                <w:lang w:eastAsia="zh-CN"/>
              </w:rPr>
            </w:pPr>
            <w:r>
              <w:rPr>
                <w:rFonts w:hint="eastAsia" w:ascii="仿宋_GB2312" w:hAnsi="仿宋_GB2312" w:eastAsia="仿宋_GB2312" w:cs="仿宋_GB2312"/>
                <w:color w:val="auto"/>
                <w:sz w:val="24"/>
                <w:lang w:eastAsia="zh-CN"/>
              </w:rPr>
              <w:t>刘志强</w:t>
            </w:r>
          </w:p>
        </w:tc>
        <w:tc>
          <w:tcPr>
            <w:tcW w:w="3561" w:type="dxa"/>
            <w:gridSpan w:val="6"/>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办公室</w:t>
            </w:r>
          </w:p>
        </w:tc>
        <w:tc>
          <w:tcPr>
            <w:tcW w:w="1479" w:type="dxa"/>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lang w:eastAsia="zh-CN"/>
              </w:rPr>
              <w:t>党史研究室</w:t>
            </w:r>
          </w:p>
        </w:tc>
        <w:tc>
          <w:tcPr>
            <w:tcW w:w="3106" w:type="dxa"/>
            <w:gridSpan w:val="8"/>
            <w:vAlign w:val="center"/>
          </w:tcPr>
          <w:p>
            <w:pPr>
              <w:autoSpaceDN w:val="0"/>
              <w:spacing w:line="320" w:lineRule="exact"/>
              <w:jc w:val="center"/>
              <w:textAlignment w:val="center"/>
              <w:rPr>
                <w:rFonts w:hint="eastAsia" w:ascii="仿宋_GB2312" w:hAnsi="仿宋_GB2312" w:eastAsia="仿宋_GB2312" w:cs="仿宋_GB2312"/>
                <w:color w:val="auto"/>
                <w:sz w:val="24"/>
                <w:lang w:eastAsia="zh-CN"/>
              </w:rPr>
            </w:pPr>
            <w:r>
              <w:rPr>
                <w:rFonts w:hint="eastAsia" w:ascii="仿宋_GB2312" w:hAnsi="仿宋_GB2312" w:eastAsia="仿宋_GB2312" w:cs="仿宋_GB2312"/>
                <w:color w:val="auto"/>
                <w:sz w:val="24"/>
                <w:lang w:eastAsia="zh-CN"/>
              </w:rPr>
              <w:t>刘志强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vAlign w:val="center"/>
          </w:tcPr>
          <w:p>
            <w:pPr>
              <w:autoSpaceDN w:val="0"/>
              <w:spacing w:line="320" w:lineRule="exact"/>
              <w:jc w:val="center"/>
              <w:textAlignment w:val="center"/>
              <w:rPr>
                <w:rFonts w:hint="eastAsia" w:ascii="仿宋_GB2312" w:hAnsi="仿宋_GB2312" w:eastAsia="仿宋_GB2312" w:cs="仿宋_GB2312"/>
                <w:color w:val="auto"/>
                <w:sz w:val="24"/>
                <w:lang w:eastAsia="zh-CN"/>
              </w:rPr>
            </w:pPr>
            <w:r>
              <w:rPr>
                <w:rFonts w:hint="eastAsia" w:ascii="仿宋_GB2312" w:hAnsi="仿宋_GB2312" w:eastAsia="仿宋_GB2312" w:cs="仿宋_GB2312"/>
                <w:color w:val="auto"/>
                <w:sz w:val="24"/>
                <w:lang w:eastAsia="zh-CN"/>
              </w:rPr>
              <w:t>肖丽</w:t>
            </w:r>
          </w:p>
        </w:tc>
        <w:tc>
          <w:tcPr>
            <w:tcW w:w="3561" w:type="dxa"/>
            <w:gridSpan w:val="6"/>
            <w:vAlign w:val="center"/>
          </w:tcPr>
          <w:p>
            <w:pPr>
              <w:autoSpaceDN w:val="0"/>
              <w:spacing w:line="320" w:lineRule="exact"/>
              <w:jc w:val="center"/>
              <w:textAlignment w:val="center"/>
              <w:rPr>
                <w:rFonts w:hint="eastAsia" w:ascii="仿宋_GB2312" w:hAnsi="仿宋_GB2312" w:eastAsia="仿宋_GB2312" w:cs="仿宋_GB2312"/>
                <w:color w:val="auto"/>
                <w:sz w:val="24"/>
                <w:lang w:eastAsia="zh-CN"/>
              </w:rPr>
            </w:pPr>
            <w:r>
              <w:rPr>
                <w:rFonts w:hint="eastAsia" w:ascii="仿宋_GB2312" w:hAnsi="仿宋_GB2312" w:eastAsia="仿宋_GB2312" w:cs="仿宋_GB2312"/>
                <w:color w:val="auto"/>
                <w:sz w:val="24"/>
                <w:lang w:eastAsia="zh-CN"/>
              </w:rPr>
              <w:t>财务</w:t>
            </w:r>
            <w:bookmarkStart w:id="0" w:name="_GoBack"/>
            <w:bookmarkEnd w:id="0"/>
          </w:p>
        </w:tc>
        <w:tc>
          <w:tcPr>
            <w:tcW w:w="1479" w:type="dxa"/>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lang w:eastAsia="zh-CN"/>
              </w:rPr>
              <w:t>党史研究室</w:t>
            </w:r>
          </w:p>
        </w:tc>
        <w:tc>
          <w:tcPr>
            <w:tcW w:w="3106" w:type="dxa"/>
            <w:gridSpan w:val="8"/>
            <w:vAlign w:val="center"/>
          </w:tcPr>
          <w:p>
            <w:pPr>
              <w:autoSpaceDN w:val="0"/>
              <w:spacing w:line="320" w:lineRule="exact"/>
              <w:jc w:val="center"/>
              <w:textAlignment w:val="center"/>
              <w:rPr>
                <w:rFonts w:hint="eastAsia" w:ascii="仿宋_GB2312" w:hAnsi="仿宋_GB2312" w:eastAsia="仿宋_GB2312" w:cs="仿宋_GB2312"/>
                <w:color w:val="auto"/>
                <w:sz w:val="24"/>
                <w:lang w:eastAsia="zh-CN"/>
              </w:rPr>
            </w:pPr>
            <w:r>
              <w:rPr>
                <w:rFonts w:hint="eastAsia" w:ascii="仿宋_GB2312" w:hAnsi="仿宋_GB2312" w:eastAsia="仿宋_GB2312" w:cs="仿宋_GB2312"/>
                <w:color w:val="auto"/>
                <w:sz w:val="24"/>
                <w:lang w:eastAsia="zh-CN"/>
              </w:rPr>
              <w:t>肖丽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FF0000"/>
                <w:sz w:val="24"/>
              </w:rPr>
            </w:pPr>
          </w:p>
        </w:tc>
        <w:tc>
          <w:tcPr>
            <w:tcW w:w="3561" w:type="dxa"/>
            <w:gridSpan w:val="6"/>
            <w:vAlign w:val="center"/>
          </w:tcPr>
          <w:p>
            <w:pPr>
              <w:autoSpaceDN w:val="0"/>
              <w:spacing w:line="320" w:lineRule="exact"/>
              <w:jc w:val="center"/>
              <w:textAlignment w:val="center"/>
              <w:rPr>
                <w:rFonts w:ascii="仿宋_GB2312" w:hAnsi="仿宋_GB2312" w:eastAsia="仿宋_GB2312" w:cs="仿宋_GB2312"/>
                <w:color w:val="FF0000"/>
                <w:sz w:val="24"/>
              </w:rPr>
            </w:pPr>
          </w:p>
        </w:tc>
        <w:tc>
          <w:tcPr>
            <w:tcW w:w="1479" w:type="dxa"/>
            <w:vAlign w:val="center"/>
          </w:tcPr>
          <w:p>
            <w:pPr>
              <w:autoSpaceDN w:val="0"/>
              <w:spacing w:line="320" w:lineRule="exact"/>
              <w:jc w:val="center"/>
              <w:textAlignment w:val="center"/>
              <w:rPr>
                <w:rFonts w:ascii="仿宋_GB2312" w:hAnsi="仿宋_GB2312" w:eastAsia="仿宋_GB2312" w:cs="仿宋_GB2312"/>
                <w:color w:val="FF0000"/>
                <w:sz w:val="24"/>
              </w:rPr>
            </w:pPr>
          </w:p>
        </w:tc>
        <w:tc>
          <w:tcPr>
            <w:tcW w:w="3106" w:type="dxa"/>
            <w:gridSpan w:val="8"/>
            <w:vAlign w:val="center"/>
          </w:tcPr>
          <w:p>
            <w:pPr>
              <w:autoSpaceDN w:val="0"/>
              <w:spacing w:line="320" w:lineRule="exact"/>
              <w:jc w:val="center"/>
              <w:textAlignment w:val="center"/>
              <w:rPr>
                <w:rFonts w:ascii="仿宋_GB2312" w:hAnsi="仿宋_GB2312" w:eastAsia="仿宋_GB2312" w:cs="仿宋_GB2312"/>
                <w:color w:val="FF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评价组组长（签字）：</w:t>
            </w: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部门（单位）意见：</w:t>
            </w: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部门（单位）负责人（签章）：</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94" w:hRule="atLeast"/>
          <w:jc w:val="center"/>
        </w:trPr>
        <w:tc>
          <w:tcPr>
            <w:tcW w:w="9800" w:type="dxa"/>
            <w:gridSpan w:val="17"/>
            <w:vAlign w:val="center"/>
          </w:tcPr>
          <w:p>
            <w:pPr>
              <w:spacing w:line="320" w:lineRule="exact"/>
              <w:rPr>
                <w:rFonts w:eastAsia="仿宋_GB2312"/>
                <w:sz w:val="24"/>
              </w:rPr>
            </w:pPr>
            <w:r>
              <w:rPr>
                <w:rFonts w:hint="eastAsia" w:eastAsia="仿宋_GB2312"/>
                <w:sz w:val="24"/>
              </w:rPr>
              <w:t>财政部门归口业务科室意见：</w:t>
            </w:r>
          </w:p>
          <w:p>
            <w:pPr>
              <w:spacing w:line="320" w:lineRule="exact"/>
              <w:rPr>
                <w:rFonts w:eastAsia="仿宋_GB2312"/>
                <w:sz w:val="24"/>
              </w:rPr>
            </w:pPr>
          </w:p>
          <w:p>
            <w:pPr>
              <w:spacing w:line="320" w:lineRule="exact"/>
              <w:rPr>
                <w:rFonts w:eastAsia="仿宋_GB2312"/>
                <w:sz w:val="24"/>
              </w:rPr>
            </w:pPr>
          </w:p>
          <w:p>
            <w:pPr>
              <w:spacing w:line="320" w:lineRule="exact"/>
              <w:rPr>
                <w:rFonts w:eastAsia="仿宋_GB2312"/>
                <w:sz w:val="24"/>
              </w:rPr>
            </w:pPr>
          </w:p>
          <w:p>
            <w:pPr>
              <w:spacing w:line="320" w:lineRule="exact"/>
              <w:rPr>
                <w:rFonts w:eastAsia="仿宋_GB2312"/>
                <w:sz w:val="24"/>
              </w:rPr>
            </w:pPr>
          </w:p>
          <w:p>
            <w:pPr>
              <w:spacing w:line="320" w:lineRule="exact"/>
              <w:rPr>
                <w:rFonts w:eastAsia="仿宋_GB2312"/>
                <w:sz w:val="24"/>
              </w:rPr>
            </w:pPr>
            <w:r>
              <w:rPr>
                <w:rFonts w:hint="eastAsia" w:eastAsia="仿宋_GB2312"/>
                <w:sz w:val="24"/>
              </w:rPr>
              <w:t xml:space="preserve">                                  财政部门归口业务科室负责人（签章）：</w:t>
            </w:r>
          </w:p>
          <w:p>
            <w:pPr>
              <w:autoSpaceDN w:val="0"/>
              <w:spacing w:line="320" w:lineRule="exact"/>
              <w:jc w:val="left"/>
              <w:textAlignment w:val="center"/>
              <w:rPr>
                <w:rFonts w:ascii="仿宋_GB2312" w:hAnsi="仿宋_GB2312" w:eastAsia="仿宋_GB2312" w:cs="仿宋_GB2312"/>
                <w:color w:val="000000"/>
                <w:sz w:val="24"/>
              </w:rPr>
            </w:pPr>
            <w:r>
              <w:rPr>
                <w:rFonts w:hint="eastAsia" w:eastAsia="仿宋_GB2312"/>
                <w:sz w:val="24"/>
              </w:rPr>
              <w:t xml:space="preserve">                                                                 年    月   日</w:t>
            </w:r>
          </w:p>
        </w:tc>
      </w:tr>
    </w:tbl>
    <w:p>
      <w:pPr>
        <w:rPr>
          <w:rFonts w:eastAsia="仿宋_GB2312" w:cs="仿宋_GB2312"/>
          <w:bCs/>
          <w:sz w:val="28"/>
          <w:szCs w:val="28"/>
        </w:rPr>
      </w:pPr>
      <w:r>
        <w:rPr>
          <w:rFonts w:hint="eastAsia" w:eastAsia="仿宋_GB2312" w:cs="仿宋_GB2312"/>
          <w:bCs/>
          <w:sz w:val="28"/>
          <w:szCs w:val="28"/>
        </w:rPr>
        <w:t>填报人（签名）：                          联系电话：</w:t>
      </w:r>
    </w:p>
    <w:tbl>
      <w:tblPr>
        <w:tblStyle w:val="5"/>
        <w:tblW w:w="95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8" w:hRule="atLeast"/>
          <w:jc w:val="center"/>
        </w:trPr>
        <w:tc>
          <w:tcPr>
            <w:tcW w:w="9558" w:type="dxa"/>
          </w:tcPr>
          <w:p>
            <w:pPr>
              <w:jc w:val="center"/>
              <w:rPr>
                <w:rFonts w:ascii="黑体" w:hAnsi="黑体" w:eastAsia="黑体" w:cs="黑体"/>
                <w:bCs/>
                <w:sz w:val="28"/>
                <w:szCs w:val="28"/>
              </w:rPr>
            </w:pPr>
            <w:r>
              <w:rPr>
                <w:rFonts w:hint="eastAsia" w:ascii="黑体" w:hAnsi="黑体" w:eastAsia="黑体" w:cs="黑体"/>
                <w:bCs/>
                <w:sz w:val="28"/>
                <w:szCs w:val="28"/>
              </w:rPr>
              <w:t>五、评价报告综述（文字部分）</w:t>
            </w:r>
          </w:p>
          <w:p>
            <w:pPr>
              <w:spacing w:line="440" w:lineRule="exact"/>
              <w:ind w:firstLine="640" w:firstLineChars="200"/>
              <w:rPr>
                <w:rFonts w:eastAsia="仿宋_GB2312"/>
                <w:sz w:val="32"/>
                <w:szCs w:val="32"/>
              </w:rPr>
            </w:pPr>
          </w:p>
          <w:p>
            <w:pPr>
              <w:spacing w:line="560" w:lineRule="exact"/>
              <w:ind w:firstLine="560" w:firstLineChars="200"/>
              <w:rPr>
                <w:rFonts w:ascii="黑体" w:hAnsi="黑体" w:eastAsia="黑体" w:cs="黑体"/>
                <w:bCs/>
                <w:sz w:val="28"/>
                <w:szCs w:val="28"/>
              </w:rPr>
            </w:pPr>
            <w:r>
              <w:rPr>
                <w:rFonts w:hint="eastAsia" w:ascii="黑体" w:hAnsi="黑体" w:eastAsia="黑体" w:cs="黑体"/>
                <w:bCs/>
                <w:sz w:val="28"/>
                <w:szCs w:val="28"/>
              </w:rPr>
              <w:t>一、部门（单位）概况</w:t>
            </w:r>
          </w:p>
          <w:p>
            <w:pPr>
              <w:spacing w:line="56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（一）部门（单位）基本情况</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单位为财政全额预算拨款单位，核定人员编制8人，实有人数为8人。</w:t>
            </w:r>
          </w:p>
          <w:p>
            <w:pPr>
              <w:spacing w:line="560" w:lineRule="exact"/>
              <w:ind w:firstLine="560" w:firstLineChars="200"/>
              <w:rPr>
                <w:rFonts w:ascii="仿宋_GB2312" w:hAnsi="宋体" w:eastAsia="仿宋_GB2312" w:cs="宋体"/>
                <w:sz w:val="28"/>
                <w:szCs w:val="28"/>
                <w:shd w:val="clear" w:color="auto" w:fill="FFFFFF"/>
              </w:rPr>
            </w:pPr>
            <w:r>
              <w:rPr>
                <w:rFonts w:ascii="仿宋_GB2312" w:hAnsi="宋体" w:eastAsia="仿宋_GB2312" w:cs="宋体"/>
                <w:sz w:val="28"/>
                <w:szCs w:val="28"/>
                <w:shd w:val="clear" w:color="auto" w:fill="FFFFFF"/>
              </w:rPr>
              <w:t>1</w:t>
            </w:r>
            <w:r>
              <w:rPr>
                <w:rFonts w:hint="eastAsia" w:ascii="仿宋_GB2312" w:hAnsi="宋体" w:eastAsia="仿宋_GB2312" w:cs="宋体"/>
                <w:sz w:val="28"/>
                <w:szCs w:val="28"/>
                <w:shd w:val="clear" w:color="auto" w:fill="FFFFFF"/>
              </w:rPr>
              <w:t>、职责职能：</w:t>
            </w:r>
          </w:p>
          <w:p>
            <w:pPr>
              <w:spacing w:line="560" w:lineRule="exact"/>
              <w:ind w:firstLine="560" w:firstLineChars="200"/>
              <w:rPr>
                <w:rFonts w:ascii="宋体" w:hAnsi="宋体" w:cs="宋体"/>
                <w:bCs/>
                <w:sz w:val="28"/>
                <w:szCs w:val="28"/>
              </w:rPr>
            </w:pPr>
            <w:r>
              <w:rPr>
                <w:rFonts w:hint="eastAsia" w:ascii="宋体" w:hAnsi="宋体" w:cs="宋体"/>
                <w:bCs/>
                <w:sz w:val="28"/>
                <w:szCs w:val="28"/>
              </w:rPr>
              <w:t>贯彻落实中央、省、市、县有关党史、地方志工作的法律、法规、方针、政策和规定，拟定全县党史、地方志工作规划、年度计划及有关党史、地方志规范性文件并组织实施。</w:t>
            </w:r>
          </w:p>
          <w:p>
            <w:pPr>
              <w:spacing w:line="560" w:lineRule="exact"/>
              <w:ind w:firstLine="560" w:firstLineChars="200"/>
              <w:rPr>
                <w:rFonts w:ascii="宋体" w:hAnsi="宋体" w:cs="宋体"/>
                <w:bCs/>
                <w:sz w:val="28"/>
                <w:szCs w:val="28"/>
              </w:rPr>
            </w:pPr>
            <w:r>
              <w:rPr>
                <w:rFonts w:hint="eastAsia" w:ascii="宋体" w:hAnsi="宋体" w:cs="宋体"/>
                <w:bCs/>
                <w:sz w:val="28"/>
                <w:szCs w:val="28"/>
              </w:rPr>
              <w:t>组织全县党史、地方志丛书的编修及管理工作。</w:t>
            </w:r>
          </w:p>
          <w:p>
            <w:pPr>
              <w:spacing w:line="560" w:lineRule="exact"/>
              <w:ind w:firstLine="560" w:firstLineChars="200"/>
              <w:rPr>
                <w:rFonts w:ascii="宋体" w:hAnsi="宋体" w:cs="宋体"/>
                <w:bCs/>
                <w:sz w:val="28"/>
                <w:szCs w:val="28"/>
              </w:rPr>
            </w:pPr>
            <w:r>
              <w:rPr>
                <w:rFonts w:hint="eastAsia" w:ascii="宋体" w:hAnsi="宋体" w:cs="宋体"/>
                <w:bCs/>
                <w:sz w:val="28"/>
                <w:szCs w:val="28"/>
              </w:rPr>
              <w:t>组织评审、验收全县各级各类史志书籍。</w:t>
            </w:r>
          </w:p>
          <w:p>
            <w:pPr>
              <w:spacing w:line="560" w:lineRule="exact"/>
              <w:ind w:firstLine="560" w:firstLineChars="200"/>
              <w:rPr>
                <w:rFonts w:ascii="宋体" w:hAnsi="宋体" w:cs="宋体"/>
                <w:bCs/>
                <w:sz w:val="28"/>
                <w:szCs w:val="28"/>
              </w:rPr>
            </w:pPr>
            <w:r>
              <w:rPr>
                <w:rFonts w:hint="eastAsia" w:ascii="宋体" w:hAnsi="宋体" w:cs="宋体"/>
                <w:bCs/>
                <w:sz w:val="28"/>
                <w:szCs w:val="28"/>
              </w:rPr>
              <w:t>编撰出版《中国共产党华容县地方史》正本；编纂出版《华容县志》《华容年鉴》；编写《华容大事记》；编撰出版《古今华容》。</w:t>
            </w:r>
          </w:p>
          <w:p>
            <w:pPr>
              <w:spacing w:line="560" w:lineRule="exact"/>
              <w:ind w:firstLine="560" w:firstLineChars="200"/>
              <w:rPr>
                <w:rFonts w:ascii="宋体" w:hAnsi="宋体" w:cs="宋体"/>
                <w:bCs/>
                <w:sz w:val="28"/>
                <w:szCs w:val="28"/>
              </w:rPr>
            </w:pPr>
            <w:r>
              <w:rPr>
                <w:rFonts w:hint="eastAsia" w:ascii="宋体" w:hAnsi="宋体" w:cs="宋体"/>
                <w:bCs/>
                <w:sz w:val="28"/>
                <w:szCs w:val="28"/>
              </w:rPr>
              <w:t>负责全县党史和历史人物的研究，编辑出版《老干部回忆录》及华容党史人物传记。</w:t>
            </w:r>
          </w:p>
          <w:p>
            <w:pPr>
              <w:spacing w:line="560" w:lineRule="exact"/>
              <w:ind w:firstLine="560" w:firstLineChars="200"/>
              <w:rPr>
                <w:rFonts w:ascii="宋体" w:hAnsi="宋体" w:cs="宋体"/>
                <w:bCs/>
                <w:sz w:val="28"/>
                <w:szCs w:val="28"/>
              </w:rPr>
            </w:pPr>
            <w:r>
              <w:rPr>
                <w:rFonts w:hint="eastAsia" w:ascii="宋体" w:hAnsi="宋体" w:cs="宋体"/>
                <w:bCs/>
                <w:sz w:val="28"/>
                <w:szCs w:val="28"/>
              </w:rPr>
              <w:t>运用党史、方志研究成果，开展各种形式的宣传教育活动，发挥“存史、资政、育人”的社会功能。</w:t>
            </w:r>
          </w:p>
          <w:p>
            <w:pPr>
              <w:spacing w:line="560" w:lineRule="exact"/>
              <w:ind w:firstLine="560" w:firstLineChars="200"/>
              <w:rPr>
                <w:rFonts w:ascii="宋体" w:hAnsi="宋体" w:cs="宋体"/>
                <w:bCs/>
                <w:sz w:val="28"/>
                <w:szCs w:val="28"/>
              </w:rPr>
            </w:pPr>
            <w:r>
              <w:rPr>
                <w:rFonts w:hint="eastAsia" w:ascii="宋体" w:hAnsi="宋体" w:cs="宋体"/>
                <w:bCs/>
                <w:sz w:val="28"/>
                <w:szCs w:val="28"/>
              </w:rPr>
              <w:t>负责县党史联络组的日常工作。</w:t>
            </w:r>
          </w:p>
          <w:p>
            <w:pPr>
              <w:spacing w:line="560" w:lineRule="exact"/>
              <w:ind w:firstLine="560" w:firstLineChars="200"/>
              <w:rPr>
                <w:rFonts w:ascii="宋体" w:hAnsi="宋体" w:cs="宋体"/>
                <w:bCs/>
                <w:sz w:val="28"/>
                <w:szCs w:val="28"/>
              </w:rPr>
            </w:pPr>
            <w:r>
              <w:rPr>
                <w:rFonts w:hint="eastAsia" w:ascii="宋体" w:hAnsi="宋体" w:cs="宋体"/>
                <w:bCs/>
                <w:sz w:val="28"/>
                <w:szCs w:val="28"/>
              </w:rPr>
              <w:t>负责本单位的安全生产和应急管理工作。</w:t>
            </w:r>
          </w:p>
          <w:p>
            <w:pPr>
              <w:spacing w:line="560" w:lineRule="exact"/>
              <w:ind w:firstLine="560" w:firstLineChars="200"/>
              <w:rPr>
                <w:rFonts w:ascii="宋体" w:hAnsi="宋体" w:cs="宋体"/>
                <w:bCs/>
                <w:sz w:val="28"/>
                <w:szCs w:val="28"/>
              </w:rPr>
            </w:pPr>
            <w:r>
              <w:rPr>
                <w:rFonts w:hint="eastAsia" w:ascii="宋体" w:hAnsi="宋体" w:cs="宋体"/>
                <w:bCs/>
                <w:sz w:val="28"/>
                <w:szCs w:val="28"/>
              </w:rPr>
              <w:t>承接上级党史和方志部门交办的其他事项。</w:t>
            </w:r>
          </w:p>
          <w:p>
            <w:pPr>
              <w:spacing w:line="560" w:lineRule="exact"/>
              <w:ind w:firstLine="560" w:firstLineChars="200"/>
              <w:rPr>
                <w:rFonts w:ascii="仿宋_GB2312" w:hAnsi="仿宋_GB2312" w:eastAsia="仿宋_GB2312" w:cs="仿宋_GB2312"/>
                <w:bCs/>
                <w:sz w:val="28"/>
                <w:szCs w:val="28"/>
              </w:rPr>
            </w:pPr>
            <w:r>
              <w:rPr>
                <w:rFonts w:hint="eastAsia" w:ascii="宋体" w:hAnsi="宋体" w:cs="宋体"/>
                <w:bCs/>
                <w:sz w:val="28"/>
                <w:szCs w:val="28"/>
              </w:rPr>
              <w:t>承接县委、县政府交办的其他事项。</w:t>
            </w:r>
          </w:p>
          <w:p>
            <w:pPr>
              <w:spacing w:line="56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（二）部门（单位）整体支出规模</w:t>
            </w:r>
          </w:p>
          <w:p>
            <w:pPr>
              <w:spacing w:line="560" w:lineRule="exact"/>
              <w:ind w:firstLine="560" w:firstLineChars="200"/>
              <w:rPr>
                <w:rFonts w:ascii="仿宋_GB2312" w:hAnsi="宋体" w:eastAsia="仿宋_GB2312" w:cs="宋体"/>
                <w:sz w:val="28"/>
                <w:szCs w:val="28"/>
                <w:shd w:val="clear" w:color="auto" w:fill="FFFFFF"/>
              </w:rPr>
            </w:pPr>
            <w:r>
              <w:rPr>
                <w:rFonts w:ascii="仿宋_GB2312" w:hAnsi="宋体" w:eastAsia="仿宋_GB2312" w:cs="宋体"/>
                <w:sz w:val="28"/>
                <w:szCs w:val="28"/>
                <w:shd w:val="clear" w:color="auto" w:fill="FFFFFF"/>
              </w:rPr>
              <w:t>1</w:t>
            </w:r>
            <w:r>
              <w:rPr>
                <w:rFonts w:hint="eastAsia" w:ascii="仿宋_GB2312" w:hAnsi="宋体" w:eastAsia="仿宋_GB2312" w:cs="宋体"/>
                <w:sz w:val="28"/>
                <w:szCs w:val="28"/>
                <w:shd w:val="clear" w:color="auto" w:fill="FFFFFF"/>
              </w:rPr>
              <w:t>、收入情况：全年收入118.2万元，其中：财政拨款收入118.2万元。</w:t>
            </w:r>
          </w:p>
          <w:p>
            <w:pPr>
              <w:spacing w:line="560" w:lineRule="exact"/>
              <w:ind w:firstLine="560" w:firstLineChars="200"/>
              <w:rPr>
                <w:rFonts w:ascii="仿宋_GB2312" w:hAnsi="宋体" w:eastAsia="仿宋_GB2312" w:cs="宋体"/>
                <w:sz w:val="28"/>
                <w:szCs w:val="28"/>
                <w:shd w:val="clear" w:color="auto" w:fill="FFFFFF"/>
              </w:rPr>
            </w:pPr>
            <w:r>
              <w:rPr>
                <w:rFonts w:ascii="仿宋_GB2312" w:hAnsi="宋体" w:eastAsia="仿宋_GB2312" w:cs="宋体"/>
                <w:sz w:val="28"/>
                <w:szCs w:val="28"/>
                <w:shd w:val="clear" w:color="auto" w:fill="FFFFFF"/>
              </w:rPr>
              <w:t>2</w:t>
            </w:r>
            <w:r>
              <w:rPr>
                <w:rFonts w:hint="eastAsia" w:ascii="仿宋_GB2312" w:hAnsi="宋体" w:eastAsia="仿宋_GB2312" w:cs="宋体"/>
                <w:sz w:val="28"/>
                <w:szCs w:val="28"/>
                <w:shd w:val="clear" w:color="auto" w:fill="FFFFFF"/>
              </w:rPr>
              <w:t>、支出情况</w:t>
            </w:r>
            <w:r>
              <w:rPr>
                <w:rFonts w:ascii="仿宋_GB2312" w:hAnsi="宋体" w:eastAsia="仿宋_GB2312" w:cs="宋体"/>
                <w:sz w:val="28"/>
                <w:szCs w:val="28"/>
                <w:shd w:val="clear" w:color="auto" w:fill="FFFFFF"/>
              </w:rPr>
              <w:t>:</w:t>
            </w:r>
            <w:r>
              <w:rPr>
                <w:rFonts w:hint="eastAsia" w:ascii="仿宋_GB2312" w:hAnsi="宋体" w:eastAsia="仿宋_GB2312" w:cs="宋体"/>
                <w:sz w:val="28"/>
                <w:szCs w:val="28"/>
                <w:shd w:val="clear" w:color="auto" w:fill="FFFFFF"/>
              </w:rPr>
              <w:t>全年支出118.2万元，其中：基本支出118.2万元（人员支出79万元，公用支出39.2万元）；项目支出0万元。</w:t>
            </w:r>
          </w:p>
          <w:p>
            <w:pPr>
              <w:spacing w:line="560" w:lineRule="exact"/>
              <w:ind w:firstLine="560" w:firstLineChars="200"/>
              <w:rPr>
                <w:rFonts w:ascii="黑体" w:hAnsi="黑体" w:eastAsia="黑体" w:cs="黑体"/>
                <w:bCs/>
                <w:sz w:val="28"/>
                <w:szCs w:val="28"/>
              </w:rPr>
            </w:pPr>
            <w:r>
              <w:rPr>
                <w:rFonts w:hint="eastAsia" w:ascii="黑体" w:hAnsi="黑体" w:eastAsia="黑体" w:cs="黑体"/>
                <w:bCs/>
                <w:sz w:val="28"/>
                <w:szCs w:val="28"/>
              </w:rPr>
              <w:t>二、部门（单位）整体支出管理及使用情况</w:t>
            </w:r>
          </w:p>
          <w:p>
            <w:pPr>
              <w:spacing w:line="56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（一）基本支出</w:t>
            </w:r>
          </w:p>
          <w:p>
            <w:pPr>
              <w:spacing w:line="560" w:lineRule="exact"/>
              <w:ind w:firstLine="560" w:firstLineChars="200"/>
              <w:rPr>
                <w:rFonts w:ascii="仿宋_GB2312" w:hAnsi="宋体" w:eastAsia="仿宋_GB2312" w:cs="宋体"/>
                <w:sz w:val="28"/>
                <w:szCs w:val="28"/>
                <w:shd w:val="clear" w:color="auto" w:fill="FFFFFF"/>
              </w:rPr>
            </w:pPr>
            <w:r>
              <w:rPr>
                <w:rFonts w:ascii="仿宋_GB2312" w:hAnsi="宋体" w:eastAsia="仿宋_GB2312" w:cs="宋体"/>
                <w:sz w:val="28"/>
                <w:szCs w:val="28"/>
                <w:shd w:val="clear" w:color="auto" w:fill="FFFFFF"/>
              </w:rPr>
              <w:t>1</w:t>
            </w:r>
            <w:r>
              <w:rPr>
                <w:rFonts w:hint="eastAsia" w:ascii="仿宋_GB2312" w:hAnsi="宋体" w:eastAsia="仿宋_GB2312" w:cs="宋体"/>
                <w:sz w:val="28"/>
                <w:szCs w:val="28"/>
                <w:shd w:val="clear" w:color="auto" w:fill="FFFFFF"/>
              </w:rPr>
              <w:t>、部门整体支出情况分析</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2021年整体支出118.2万元，其中基本支出118.2万元，人员支出79万元，占基本支出66.8</w:t>
            </w:r>
            <w:r>
              <w:rPr>
                <w:rFonts w:ascii="仿宋_GB2312" w:hAnsi="宋体" w:eastAsia="仿宋_GB2312" w:cs="宋体"/>
                <w:sz w:val="28"/>
                <w:szCs w:val="28"/>
                <w:shd w:val="clear" w:color="auto" w:fill="FFFFFF"/>
              </w:rPr>
              <w:t>%</w:t>
            </w:r>
            <w:r>
              <w:rPr>
                <w:rFonts w:hint="eastAsia" w:ascii="仿宋_GB2312" w:hAnsi="宋体" w:eastAsia="仿宋_GB2312" w:cs="宋体"/>
                <w:sz w:val="28"/>
                <w:szCs w:val="28"/>
                <w:shd w:val="clear" w:color="auto" w:fill="FFFFFF"/>
              </w:rPr>
              <w:t>，公用支出39.2万元，占基本支出33.2</w:t>
            </w:r>
            <w:r>
              <w:rPr>
                <w:rFonts w:ascii="仿宋_GB2312" w:hAnsi="宋体" w:eastAsia="仿宋_GB2312" w:cs="宋体"/>
                <w:sz w:val="28"/>
                <w:szCs w:val="28"/>
                <w:shd w:val="clear" w:color="auto" w:fill="FFFFFF"/>
              </w:rPr>
              <w:t>%</w:t>
            </w:r>
            <w:r>
              <w:rPr>
                <w:rFonts w:hint="eastAsia" w:ascii="仿宋_GB2312" w:hAnsi="宋体" w:eastAsia="仿宋_GB2312" w:cs="宋体"/>
                <w:sz w:val="28"/>
                <w:szCs w:val="28"/>
                <w:shd w:val="clear" w:color="auto" w:fill="FFFFFF"/>
              </w:rPr>
              <w:t>，项目支出0万元。单位</w:t>
            </w:r>
            <w:r>
              <w:rPr>
                <w:rFonts w:hint="eastAsia" w:ascii="宋体" w:hAnsi="宋体" w:cs="宋体"/>
                <w:sz w:val="28"/>
                <w:szCs w:val="28"/>
                <w:shd w:val="clear" w:color="auto" w:fill="FFFFFF"/>
              </w:rPr>
              <w:t>足额发放在职人员工资和保障单位正常运行。</w:t>
            </w:r>
          </w:p>
          <w:p>
            <w:pPr>
              <w:spacing w:line="560" w:lineRule="exact"/>
              <w:ind w:firstLine="560" w:firstLineChars="200"/>
              <w:rPr>
                <w:rFonts w:ascii="仿宋_GB2312" w:hAnsi="宋体" w:eastAsia="仿宋_GB2312" w:cs="宋体"/>
                <w:sz w:val="28"/>
                <w:szCs w:val="28"/>
                <w:shd w:val="clear" w:color="auto" w:fill="FFFFFF"/>
              </w:rPr>
            </w:pPr>
            <w:r>
              <w:rPr>
                <w:rFonts w:ascii="仿宋_GB2312" w:hAnsi="宋体" w:eastAsia="仿宋_GB2312" w:cs="宋体"/>
                <w:sz w:val="28"/>
                <w:szCs w:val="28"/>
                <w:shd w:val="clear" w:color="auto" w:fill="FFFFFF"/>
              </w:rPr>
              <w:t>2</w:t>
            </w:r>
            <w:r>
              <w:rPr>
                <w:rFonts w:hint="eastAsia" w:ascii="仿宋_GB2312" w:hAnsi="宋体" w:eastAsia="仿宋_GB2312" w:cs="宋体"/>
                <w:sz w:val="28"/>
                <w:szCs w:val="28"/>
                <w:shd w:val="clear" w:color="auto" w:fill="FFFFFF"/>
              </w:rPr>
              <w:t>、“三公经费”支出情况分析</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2021年“三公经费”预算0.8万元，实际开支0.8万元，“三公经费”控制在预算成本之内。</w:t>
            </w:r>
          </w:p>
          <w:p>
            <w:pPr>
              <w:spacing w:line="560" w:lineRule="exact"/>
              <w:ind w:firstLine="560" w:firstLineChars="200"/>
              <w:rPr>
                <w:rFonts w:ascii="仿宋_GB2312" w:hAnsi="宋体" w:eastAsia="仿宋_GB2312" w:cs="宋体"/>
                <w:sz w:val="28"/>
                <w:szCs w:val="28"/>
                <w:shd w:val="clear" w:color="auto" w:fill="FFFFFF"/>
              </w:rPr>
            </w:pPr>
            <w:r>
              <w:rPr>
                <w:rFonts w:ascii="仿宋_GB2312" w:hAnsi="宋体" w:eastAsia="仿宋_GB2312" w:cs="宋体"/>
                <w:sz w:val="28"/>
                <w:szCs w:val="28"/>
                <w:shd w:val="clear" w:color="auto" w:fill="FFFFFF"/>
              </w:rPr>
              <w:t>3</w:t>
            </w:r>
            <w:r>
              <w:rPr>
                <w:rFonts w:hint="eastAsia" w:ascii="仿宋_GB2312" w:hAnsi="宋体" w:eastAsia="仿宋_GB2312" w:cs="宋体"/>
                <w:sz w:val="28"/>
                <w:szCs w:val="28"/>
                <w:shd w:val="clear" w:color="auto" w:fill="FFFFFF"/>
              </w:rPr>
              <w:t>、固定资产管理情况分析</w:t>
            </w:r>
          </w:p>
          <w:p>
            <w:pPr>
              <w:spacing w:line="560" w:lineRule="exact"/>
              <w:ind w:firstLine="560" w:firstLineChars="200"/>
              <w:rPr>
                <w:rFonts w:ascii="仿宋_GB2312" w:hAnsi="仿宋_GB2312" w:eastAsia="仿宋_GB2312" w:cs="仿宋_GB2312"/>
                <w:bCs/>
                <w:sz w:val="28"/>
                <w:szCs w:val="28"/>
              </w:rPr>
            </w:pPr>
            <w:r>
              <w:rPr>
                <w:rFonts w:hint="eastAsia" w:ascii="仿宋_GB2312" w:hAnsi="宋体" w:eastAsia="仿宋_GB2312" w:cs="宋体"/>
                <w:sz w:val="28"/>
                <w:szCs w:val="28"/>
                <w:shd w:val="clear" w:color="auto" w:fill="FFFFFF"/>
              </w:rPr>
              <w:t>按照例行节约，物尽其用的原则，资产管理采取统一建账，统一核算管理，对每件固定资产使用明确保管职责，闲置的资产，由办公室统一调整，合理流动，发挥其效益；至</w:t>
            </w:r>
            <w:r>
              <w:rPr>
                <w:rFonts w:ascii="仿宋_GB2312" w:hAnsi="宋体" w:eastAsia="仿宋_GB2312" w:cs="宋体"/>
                <w:sz w:val="28"/>
                <w:szCs w:val="28"/>
                <w:shd w:val="clear" w:color="auto" w:fill="FFFFFF"/>
              </w:rPr>
              <w:t>20</w:t>
            </w:r>
            <w:r>
              <w:rPr>
                <w:rFonts w:hint="eastAsia" w:ascii="仿宋_GB2312" w:hAnsi="宋体" w:eastAsia="仿宋_GB2312" w:cs="宋体"/>
                <w:sz w:val="28"/>
                <w:szCs w:val="28"/>
                <w:shd w:val="clear" w:color="auto" w:fill="FFFFFF"/>
              </w:rPr>
              <w:t>21年</w:t>
            </w:r>
            <w:r>
              <w:rPr>
                <w:rFonts w:ascii="仿宋_GB2312" w:hAnsi="宋体" w:eastAsia="仿宋_GB2312" w:cs="宋体"/>
                <w:sz w:val="28"/>
                <w:szCs w:val="28"/>
                <w:shd w:val="clear" w:color="auto" w:fill="FFFFFF"/>
              </w:rPr>
              <w:t>12</w:t>
            </w:r>
            <w:r>
              <w:rPr>
                <w:rFonts w:hint="eastAsia" w:ascii="仿宋_GB2312" w:hAnsi="宋体" w:eastAsia="仿宋_GB2312" w:cs="宋体"/>
                <w:sz w:val="28"/>
                <w:szCs w:val="28"/>
                <w:shd w:val="clear" w:color="auto" w:fill="FFFFFF"/>
              </w:rPr>
              <w:t>月末固定资产19万元。</w:t>
            </w:r>
          </w:p>
          <w:p>
            <w:pPr>
              <w:spacing w:line="560" w:lineRule="exact"/>
              <w:ind w:firstLine="560" w:firstLineChars="200"/>
              <w:rPr>
                <w:rFonts w:ascii="黑体" w:hAnsi="黑体" w:eastAsia="黑体" w:cs="黑体"/>
                <w:bCs/>
                <w:sz w:val="28"/>
                <w:szCs w:val="28"/>
              </w:rPr>
            </w:pPr>
            <w:r>
              <w:rPr>
                <w:rFonts w:hint="eastAsia" w:ascii="黑体" w:hAnsi="黑体" w:eastAsia="黑体" w:cs="黑体"/>
                <w:bCs/>
                <w:sz w:val="28"/>
                <w:szCs w:val="28"/>
              </w:rPr>
              <w:t>三、部门（单位）专项组织实施情况</w:t>
            </w:r>
          </w:p>
          <w:p>
            <w:pPr>
              <w:spacing w:line="56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专项资金严格按照预算执行，按照专项的使用范围，做到了不挪项、不挪用、不超预算使用专项经费，并按照"量入为出，量体裁衣、节约使用"的原则，做到有计划地使用各专项资金。</w:t>
            </w:r>
          </w:p>
          <w:p>
            <w:pPr>
              <w:spacing w:line="560" w:lineRule="exact"/>
              <w:ind w:firstLine="560" w:firstLineChars="200"/>
              <w:rPr>
                <w:rFonts w:ascii="黑体" w:hAnsi="黑体" w:eastAsia="黑体" w:cs="黑体"/>
                <w:bCs/>
                <w:sz w:val="28"/>
                <w:szCs w:val="28"/>
              </w:rPr>
            </w:pPr>
            <w:r>
              <w:rPr>
                <w:rFonts w:hint="eastAsia" w:ascii="黑体" w:hAnsi="黑体" w:eastAsia="黑体" w:cs="黑体"/>
                <w:bCs/>
                <w:sz w:val="28"/>
                <w:szCs w:val="28"/>
              </w:rPr>
              <w:t>四、部门（单位）整体支出绩效情况</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2021年，根据年初工作规划和重点工作，围绕县委、县政府的工作部署，积极履行职责，强化管理，较好地完成了年度工作目标，同时加强预算收支的管理，建立健全内部管理制度，严格内部管理流程，部门整体支出管理得到了提升。2021年度部门整体支出绩效情况如下：</w:t>
            </w:r>
          </w:p>
          <w:p>
            <w:pPr>
              <w:spacing w:line="560" w:lineRule="exact"/>
              <w:ind w:firstLine="560" w:firstLineChars="200"/>
              <w:rPr>
                <w:rFonts w:ascii="仿宋_GB2312" w:hAnsi="宋体" w:eastAsia="仿宋_GB2312" w:cs="宋体"/>
                <w:sz w:val="28"/>
                <w:szCs w:val="28"/>
                <w:shd w:val="clear" w:color="auto" w:fill="FFFFFF"/>
              </w:rPr>
            </w:pPr>
            <w:r>
              <w:rPr>
                <w:rFonts w:ascii="仿宋_GB2312" w:hAnsi="宋体" w:eastAsia="仿宋_GB2312" w:cs="宋体"/>
                <w:sz w:val="28"/>
                <w:szCs w:val="28"/>
                <w:shd w:val="clear" w:color="auto" w:fill="FFFFFF"/>
              </w:rPr>
              <w:t>1.</w:t>
            </w:r>
            <w:r>
              <w:rPr>
                <w:rFonts w:hint="eastAsia" w:ascii="仿宋_GB2312" w:hAnsi="宋体" w:eastAsia="仿宋_GB2312" w:cs="宋体"/>
                <w:sz w:val="28"/>
                <w:szCs w:val="28"/>
                <w:shd w:val="clear" w:color="auto" w:fill="FFFFFF"/>
              </w:rPr>
              <w:t>严格预算支出管理。根据“总量控制、计划管理”的要求从严控制行政经费，压缩一般性支出，严格控制“三公”经费，资产的配置严格政府采购，保障部门整体支出的规范化、制度化。</w:t>
            </w:r>
          </w:p>
          <w:p>
            <w:pPr>
              <w:spacing w:line="560" w:lineRule="exact"/>
              <w:ind w:firstLine="560" w:firstLineChars="200"/>
              <w:rPr>
                <w:rFonts w:ascii="仿宋_GB2312" w:hAnsi="宋体" w:eastAsia="仿宋_GB2312" w:cs="宋体"/>
                <w:sz w:val="28"/>
                <w:szCs w:val="28"/>
                <w:shd w:val="clear" w:color="auto" w:fill="FFFFFF"/>
              </w:rPr>
            </w:pPr>
            <w:r>
              <w:rPr>
                <w:rFonts w:ascii="仿宋_GB2312" w:hAnsi="宋体" w:eastAsia="仿宋_GB2312" w:cs="宋体"/>
                <w:sz w:val="28"/>
                <w:szCs w:val="28"/>
                <w:shd w:val="clear" w:color="auto" w:fill="FFFFFF"/>
              </w:rPr>
              <w:t>2.</w:t>
            </w:r>
            <w:r>
              <w:rPr>
                <w:rFonts w:hint="eastAsia" w:ascii="仿宋_GB2312" w:hAnsi="宋体" w:eastAsia="仿宋_GB2312" w:cs="宋体"/>
                <w:sz w:val="28"/>
                <w:szCs w:val="28"/>
                <w:shd w:val="clear" w:color="auto" w:fill="FFFFFF"/>
              </w:rPr>
              <w:t>财务管理上，按照国家相关法律法规，制定完善了单位内部控制制度，并严格按照制度管理和执行，防范风险，保证财政资金的安全和高效运行。</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通过对2021年的预算配置、预算管理、资产管理、职责履行、履职效益等内容的绩效考评，提高财政资金的使用效率，保障了机构的正常运转。2021年，较好地完成了年度工作目标，部门整体支出绩效评价为优。</w:t>
            </w:r>
          </w:p>
          <w:p>
            <w:pPr>
              <w:spacing w:line="560" w:lineRule="exact"/>
              <w:ind w:firstLine="560" w:firstLineChars="200"/>
              <w:rPr>
                <w:rFonts w:ascii="黑体" w:hAnsi="黑体" w:eastAsia="黑体" w:cs="黑体"/>
                <w:bCs/>
                <w:sz w:val="28"/>
                <w:szCs w:val="28"/>
              </w:rPr>
            </w:pPr>
            <w:r>
              <w:rPr>
                <w:rFonts w:hint="eastAsia" w:ascii="黑体" w:hAnsi="黑体" w:eastAsia="黑体" w:cs="黑体"/>
                <w:bCs/>
                <w:sz w:val="28"/>
                <w:szCs w:val="28"/>
              </w:rPr>
              <w:t>五、存在的主要问题</w:t>
            </w:r>
          </w:p>
          <w:p>
            <w:pPr>
              <w:spacing w:line="560" w:lineRule="exact"/>
              <w:ind w:firstLine="560" w:firstLineChars="200"/>
              <w:rPr>
                <w:rFonts w:ascii="黑体" w:hAnsi="黑体" w:eastAsia="黑体" w:cs="黑体"/>
                <w:bCs/>
                <w:sz w:val="28"/>
                <w:szCs w:val="28"/>
              </w:rPr>
            </w:pPr>
            <w:r>
              <w:rPr>
                <w:rFonts w:hint="eastAsia" w:ascii="仿宋_GB2312" w:hAnsi="宋体" w:eastAsia="仿宋_GB2312" w:cs="宋体"/>
                <w:sz w:val="28"/>
                <w:szCs w:val="28"/>
                <w:shd w:val="clear" w:color="auto" w:fill="FFFFFF"/>
              </w:rPr>
              <w:t>预算编制与实际支出项目有的存在差异，有待进一步优化预算，提高预算编制的准确性。</w:t>
            </w:r>
          </w:p>
          <w:p>
            <w:pPr>
              <w:spacing w:line="560" w:lineRule="exact"/>
              <w:ind w:firstLine="560" w:firstLineChars="200"/>
              <w:rPr>
                <w:rFonts w:ascii="黑体" w:hAnsi="黑体" w:eastAsia="黑体" w:cs="黑体"/>
                <w:bCs/>
                <w:sz w:val="28"/>
                <w:szCs w:val="28"/>
              </w:rPr>
            </w:pPr>
            <w:r>
              <w:rPr>
                <w:rFonts w:hint="eastAsia" w:ascii="黑体" w:hAnsi="黑体" w:eastAsia="黑体" w:cs="黑体"/>
                <w:bCs/>
                <w:sz w:val="28"/>
                <w:szCs w:val="28"/>
              </w:rPr>
              <w:t>六、改进措施和有关建议</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一是按照预算规定的项目和用途严格财务审核，经费支出严格按预算规定项目的财务支出内容进行财务核算，在预算金额内严格控制费用的支出，先有预算，再有支出。</w:t>
            </w:r>
          </w:p>
          <w:p>
            <w:pPr>
              <w:spacing w:line="560" w:lineRule="exact"/>
              <w:ind w:firstLine="560" w:firstLineChars="200"/>
              <w:rPr>
                <w:rFonts w:ascii="仿宋_GB2312" w:hAnsi="宋体" w:eastAsia="仿宋_GB2312" w:cs="宋体"/>
                <w:sz w:val="28"/>
                <w:szCs w:val="28"/>
                <w:shd w:val="clear" w:color="auto" w:fill="FFFFFF"/>
              </w:rPr>
            </w:pPr>
            <w:r>
              <w:rPr>
                <w:rFonts w:hint="eastAsia" w:ascii="宋体" w:hAnsi="宋体" w:cs="宋体"/>
                <w:sz w:val="28"/>
                <w:szCs w:val="28"/>
                <w:shd w:val="clear" w:color="auto" w:fill="FFFFFF"/>
              </w:rPr>
              <w:t>二</w:t>
            </w:r>
            <w:r>
              <w:rPr>
                <w:rFonts w:hint="eastAsia" w:ascii="仿宋_GB2312" w:hAnsi="宋体" w:eastAsia="仿宋_GB2312" w:cs="宋体"/>
                <w:sz w:val="28"/>
                <w:szCs w:val="28"/>
                <w:shd w:val="clear" w:color="auto" w:fill="FFFFFF"/>
              </w:rPr>
              <w:t>是预算财务分析常态化，定期做好预算支出财务分析，做好部门整体支出预算评价工作。</w:t>
            </w:r>
          </w:p>
          <w:p>
            <w:pPr>
              <w:spacing w:line="560" w:lineRule="exact"/>
              <w:ind w:firstLine="560" w:firstLineChars="200"/>
              <w:rPr>
                <w:rFonts w:eastAsia="楷体_GB2312"/>
                <w:bCs/>
                <w:sz w:val="28"/>
                <w:szCs w:val="28"/>
              </w:rPr>
            </w:pPr>
          </w:p>
        </w:tc>
      </w:tr>
    </w:tbl>
    <w:p>
      <w:pPr>
        <w:spacing w:line="348" w:lineRule="auto"/>
        <w:rPr>
          <w:rFonts w:eastAsia="楷体_GB2312"/>
          <w:bCs/>
          <w:sz w:val="28"/>
          <w:szCs w:val="28"/>
        </w:rPr>
      </w:pPr>
    </w:p>
    <w:p>
      <w:pPr>
        <w:spacing w:line="348" w:lineRule="auto"/>
        <w:rPr>
          <w:rFonts w:ascii="黑体" w:hAnsi="黑体" w:eastAsia="黑体" w:cs="黑体"/>
          <w:bCs/>
          <w:sz w:val="32"/>
          <w:szCs w:val="32"/>
        </w:rPr>
      </w:pPr>
      <w:r>
        <w:rPr>
          <w:rFonts w:eastAsia="楷体_GB2312"/>
          <w:bCs/>
          <w:sz w:val="28"/>
          <w:szCs w:val="28"/>
        </w:rPr>
        <w:br w:type="page"/>
      </w:r>
      <w:r>
        <w:rPr>
          <w:rFonts w:hint="eastAsia" w:ascii="黑体" w:hAnsi="黑体" w:eastAsia="黑体" w:cs="黑体"/>
          <w:bCs/>
          <w:sz w:val="32"/>
          <w:szCs w:val="32"/>
        </w:rPr>
        <w:t>附件2-2</w:t>
      </w:r>
    </w:p>
    <w:p>
      <w:pPr>
        <w:spacing w:line="348" w:lineRule="auto"/>
        <w:rPr>
          <w:rFonts w:eastAsia="黑体" w:cs="黑体"/>
          <w:bCs/>
          <w:sz w:val="32"/>
          <w:szCs w:val="32"/>
        </w:rPr>
      </w:pPr>
    </w:p>
    <w:p>
      <w:pPr>
        <w:spacing w:beforeLines="50" w:line="348" w:lineRule="auto"/>
        <w:jc w:val="center"/>
        <w:rPr>
          <w:rFonts w:eastAsia="方正小标宋简体"/>
          <w:bCs/>
          <w:sz w:val="44"/>
          <w:szCs w:val="44"/>
        </w:rPr>
      </w:pPr>
      <w:r>
        <w:rPr>
          <w:rFonts w:hint="eastAsia" w:eastAsia="方正小标宋简体"/>
          <w:bCs/>
          <w:sz w:val="44"/>
          <w:szCs w:val="44"/>
        </w:rPr>
        <w:t>华容县财政支出绩效评价自评报告</w:t>
      </w:r>
    </w:p>
    <w:p>
      <w:pPr>
        <w:rPr>
          <w:rFonts w:eastAsia="仿宋_GB2312"/>
          <w:b/>
          <w:sz w:val="32"/>
        </w:rPr>
      </w:pPr>
    </w:p>
    <w:p>
      <w:pPr>
        <w:rPr>
          <w:rFonts w:eastAsia="仿宋_GB2312"/>
          <w:b/>
          <w:sz w:val="32"/>
        </w:rPr>
      </w:pPr>
    </w:p>
    <w:p>
      <w:pPr>
        <w:spacing w:line="760" w:lineRule="exact"/>
        <w:ind w:firstLine="470" w:firstLineChars="147"/>
        <w:rPr>
          <w:rFonts w:eastAsia="仿宋_GB2312"/>
          <w:sz w:val="32"/>
          <w:szCs w:val="32"/>
        </w:rPr>
      </w:pPr>
      <w:r>
        <w:rPr>
          <w:rFonts w:hint="eastAsia" w:eastAsia="仿宋_GB2312"/>
          <w:sz w:val="32"/>
          <w:szCs w:val="32"/>
        </w:rPr>
        <w:t>评价类型：项目实施过程评价□   项目完成结果评价□</w:t>
      </w:r>
    </w:p>
    <w:p>
      <w:pPr>
        <w:spacing w:beforeLines="50" w:line="760" w:lineRule="exact"/>
        <w:ind w:firstLine="480" w:firstLineChars="150"/>
        <w:rPr>
          <w:rFonts w:eastAsia="仿宋_GB2312"/>
          <w:sz w:val="32"/>
          <w:u w:val="single"/>
        </w:rPr>
      </w:pPr>
      <w:r>
        <w:rPr>
          <w:rFonts w:hint="eastAsia" w:eastAsia="仿宋_GB2312"/>
          <w:sz w:val="32"/>
        </w:rPr>
        <w:t>项目名称：</w:t>
      </w:r>
      <w:r>
        <w:rPr>
          <w:rFonts w:hint="eastAsia" w:eastAsia="仿宋_GB2312"/>
          <w:sz w:val="32"/>
          <w:u w:val="single"/>
        </w:rPr>
        <w:t xml:space="preserve">                                       </w:t>
      </w:r>
    </w:p>
    <w:p>
      <w:pPr>
        <w:spacing w:beforeLines="50" w:line="760" w:lineRule="exact"/>
        <w:ind w:firstLine="480" w:firstLineChars="150"/>
        <w:rPr>
          <w:rFonts w:eastAsia="仿宋_GB2312"/>
          <w:sz w:val="32"/>
        </w:rPr>
      </w:pPr>
      <w:r>
        <w:rPr>
          <w:rFonts w:hint="eastAsia" w:eastAsia="仿宋_GB2312"/>
          <w:sz w:val="32"/>
        </w:rPr>
        <w:t>项目单位：</w:t>
      </w:r>
      <w:r>
        <w:rPr>
          <w:rFonts w:hint="eastAsia" w:eastAsia="仿宋_GB2312"/>
          <w:sz w:val="32"/>
          <w:u w:val="single"/>
        </w:rPr>
        <w:t xml:space="preserve">                                       </w:t>
      </w:r>
    </w:p>
    <w:p>
      <w:pPr>
        <w:spacing w:beforeLines="50" w:line="760" w:lineRule="exact"/>
        <w:ind w:firstLine="480" w:firstLineChars="150"/>
        <w:rPr>
          <w:rFonts w:eastAsia="仿宋_GB2312"/>
          <w:sz w:val="32"/>
          <w:u w:val="single"/>
        </w:rPr>
      </w:pPr>
      <w:r>
        <w:rPr>
          <w:rFonts w:hint="eastAsia" w:eastAsia="仿宋_GB2312"/>
          <w:sz w:val="32"/>
        </w:rPr>
        <w:t>主管部门：</w:t>
      </w:r>
      <w:r>
        <w:rPr>
          <w:rFonts w:hint="eastAsia" w:eastAsia="仿宋_GB2312"/>
          <w:sz w:val="32"/>
          <w:u w:val="single"/>
        </w:rPr>
        <w:t xml:space="preserve">                                       </w:t>
      </w:r>
    </w:p>
    <w:p>
      <w:pPr>
        <w:spacing w:beforeLines="50" w:line="760" w:lineRule="exact"/>
        <w:ind w:firstLine="480" w:firstLineChars="150"/>
        <w:rPr>
          <w:rFonts w:eastAsia="仿宋_GB2312"/>
          <w:sz w:val="32"/>
        </w:rPr>
      </w:pPr>
      <w:r>
        <w:rPr>
          <w:rFonts w:hint="eastAsia" w:eastAsia="仿宋_GB2312"/>
          <w:sz w:val="32"/>
        </w:rPr>
        <w:t>评价方式：</w:t>
      </w:r>
      <w:r>
        <w:rPr>
          <w:rFonts w:hint="eastAsia" w:eastAsia="仿宋_GB2312"/>
          <w:sz w:val="28"/>
          <w:szCs w:val="28"/>
        </w:rPr>
        <w:t>部门（单位）绩效自评</w:t>
      </w:r>
    </w:p>
    <w:p>
      <w:pPr>
        <w:spacing w:beforeLines="50" w:line="760" w:lineRule="exact"/>
        <w:ind w:firstLine="480" w:firstLineChars="150"/>
        <w:rPr>
          <w:rFonts w:eastAsia="仿宋_GB2312"/>
          <w:sz w:val="28"/>
          <w:szCs w:val="28"/>
        </w:rPr>
      </w:pPr>
      <w:r>
        <w:rPr>
          <w:rFonts w:hint="eastAsia" w:eastAsia="仿宋_GB2312"/>
          <w:sz w:val="32"/>
          <w:szCs w:val="32"/>
        </w:rPr>
        <w:t>评价机构：</w:t>
      </w:r>
      <w:r>
        <w:rPr>
          <w:rFonts w:hint="eastAsia" w:eastAsia="仿宋_GB2312"/>
          <w:sz w:val="28"/>
          <w:szCs w:val="28"/>
        </w:rPr>
        <w:t xml:space="preserve">部门（单位）评价组   </w:t>
      </w:r>
    </w:p>
    <w:p>
      <w:pPr>
        <w:spacing w:beforeLines="50" w:line="760" w:lineRule="exact"/>
        <w:ind w:firstLine="420" w:firstLineChars="150"/>
        <w:rPr>
          <w:rFonts w:eastAsia="仿宋_GB2312"/>
          <w:sz w:val="28"/>
          <w:szCs w:val="28"/>
        </w:rPr>
      </w:pPr>
    </w:p>
    <w:p>
      <w:pPr>
        <w:spacing w:beforeLines="50" w:line="348" w:lineRule="auto"/>
        <w:ind w:firstLine="420" w:firstLineChars="150"/>
        <w:rPr>
          <w:rFonts w:eastAsia="仿宋_GB2312"/>
          <w:sz w:val="28"/>
          <w:szCs w:val="28"/>
        </w:rPr>
      </w:pPr>
    </w:p>
    <w:p>
      <w:pPr>
        <w:spacing w:beforeLines="50" w:line="348" w:lineRule="auto"/>
        <w:ind w:firstLine="420" w:firstLineChars="150"/>
        <w:rPr>
          <w:rFonts w:eastAsia="仿宋_GB2312"/>
          <w:sz w:val="28"/>
          <w:szCs w:val="28"/>
        </w:rPr>
      </w:pPr>
    </w:p>
    <w:p>
      <w:pPr>
        <w:spacing w:beforeLines="50" w:line="120" w:lineRule="exact"/>
        <w:ind w:firstLine="420" w:firstLineChars="150"/>
        <w:rPr>
          <w:rFonts w:eastAsia="仿宋_GB2312"/>
          <w:sz w:val="28"/>
          <w:szCs w:val="28"/>
        </w:rPr>
      </w:pPr>
    </w:p>
    <w:p>
      <w:pPr>
        <w:spacing w:beforeLines="50" w:line="120" w:lineRule="exact"/>
        <w:ind w:firstLine="420" w:firstLineChars="150"/>
        <w:rPr>
          <w:rFonts w:eastAsia="仿宋_GB2312"/>
          <w:sz w:val="28"/>
          <w:szCs w:val="28"/>
        </w:rPr>
      </w:pPr>
    </w:p>
    <w:p>
      <w:pPr>
        <w:spacing w:beforeLines="50" w:line="120" w:lineRule="exact"/>
        <w:ind w:firstLine="420" w:firstLineChars="150"/>
        <w:rPr>
          <w:rFonts w:eastAsia="仿宋_GB2312"/>
          <w:sz w:val="28"/>
          <w:szCs w:val="28"/>
        </w:rPr>
      </w:pPr>
    </w:p>
    <w:p>
      <w:pPr>
        <w:spacing w:line="348" w:lineRule="auto"/>
        <w:jc w:val="center"/>
        <w:rPr>
          <w:rFonts w:eastAsia="仿宋_GB2312"/>
          <w:sz w:val="32"/>
        </w:rPr>
      </w:pPr>
      <w:r>
        <w:rPr>
          <w:rFonts w:hint="eastAsia" w:eastAsia="仿宋_GB2312"/>
          <w:sz w:val="32"/>
        </w:rPr>
        <w:t>报告日期：   年   月   日</w:t>
      </w:r>
    </w:p>
    <w:p>
      <w:pPr>
        <w:spacing w:line="348" w:lineRule="auto"/>
        <w:jc w:val="center"/>
        <w:rPr>
          <w:rFonts w:eastAsia="仿宋_GB2312"/>
          <w:sz w:val="32"/>
        </w:rPr>
      </w:pPr>
      <w:r>
        <w:rPr>
          <w:rFonts w:hint="eastAsia" w:eastAsia="仿宋_GB2312"/>
          <w:sz w:val="32"/>
        </w:rPr>
        <w:t>华容县财政局（制）</w:t>
      </w:r>
    </w:p>
    <w:p>
      <w:pPr>
        <w:spacing w:line="100" w:lineRule="exact"/>
        <w:jc w:val="center"/>
        <w:rPr>
          <w:rFonts w:eastAsia="仿宋_GB2312"/>
          <w:sz w:val="32"/>
        </w:rPr>
      </w:pPr>
    </w:p>
    <w:p>
      <w:pPr>
        <w:spacing w:line="100" w:lineRule="exact"/>
        <w:jc w:val="center"/>
        <w:rPr>
          <w:rFonts w:eastAsia="仿宋_GB2312"/>
          <w:sz w:val="32"/>
        </w:rPr>
      </w:pPr>
    </w:p>
    <w:p>
      <w:pPr>
        <w:spacing w:line="100" w:lineRule="exact"/>
        <w:jc w:val="center"/>
        <w:rPr>
          <w:rFonts w:eastAsia="仿宋_GB2312"/>
          <w:sz w:val="32"/>
        </w:rPr>
      </w:pPr>
    </w:p>
    <w:tbl>
      <w:tblPr>
        <w:tblStyle w:val="5"/>
        <w:tblW w:w="95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3"/>
        <w:gridCol w:w="189"/>
        <w:gridCol w:w="602"/>
        <w:gridCol w:w="118"/>
        <w:gridCol w:w="1800"/>
        <w:gridCol w:w="22"/>
        <w:gridCol w:w="392"/>
        <w:gridCol w:w="306"/>
        <w:gridCol w:w="562"/>
        <w:gridCol w:w="785"/>
        <w:gridCol w:w="297"/>
        <w:gridCol w:w="720"/>
        <w:gridCol w:w="1620"/>
        <w:gridCol w:w="6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jc w:val="center"/>
        </w:trPr>
        <w:tc>
          <w:tcPr>
            <w:tcW w:w="9582" w:type="dxa"/>
            <w:gridSpan w:val="14"/>
            <w:vAlign w:val="center"/>
          </w:tcPr>
          <w:p>
            <w:pPr>
              <w:jc w:val="center"/>
              <w:rPr>
                <w:rFonts w:eastAsia="仿宋_GB2312"/>
                <w:b/>
                <w:sz w:val="24"/>
              </w:rPr>
            </w:pPr>
            <w:r>
              <w:rPr>
                <w:rFonts w:hint="eastAsia" w:eastAsia="仿宋_GB2312"/>
                <w:b/>
                <w:sz w:val="24"/>
              </w:rPr>
              <w:t>一、项 目 基 本 概 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62" w:type="dxa"/>
            <w:gridSpan w:val="2"/>
            <w:vAlign w:val="center"/>
          </w:tcPr>
          <w:p>
            <w:pPr>
              <w:rPr>
                <w:rFonts w:eastAsia="仿宋_GB2312"/>
                <w:sz w:val="24"/>
              </w:rPr>
            </w:pPr>
            <w:r>
              <w:rPr>
                <w:rFonts w:hint="eastAsia" w:eastAsia="仿宋_GB2312"/>
                <w:sz w:val="24"/>
              </w:rPr>
              <w:t>项目负责人</w:t>
            </w:r>
          </w:p>
        </w:tc>
        <w:tc>
          <w:tcPr>
            <w:tcW w:w="3240" w:type="dxa"/>
            <w:gridSpan w:val="6"/>
            <w:vAlign w:val="center"/>
          </w:tcPr>
          <w:p>
            <w:pPr>
              <w:rPr>
                <w:rFonts w:eastAsia="仿宋_GB2312"/>
                <w:sz w:val="24"/>
              </w:rPr>
            </w:pPr>
          </w:p>
        </w:tc>
        <w:tc>
          <w:tcPr>
            <w:tcW w:w="1347" w:type="dxa"/>
            <w:gridSpan w:val="2"/>
            <w:vAlign w:val="center"/>
          </w:tcPr>
          <w:p>
            <w:pPr>
              <w:rPr>
                <w:rFonts w:eastAsia="仿宋_GB2312"/>
                <w:sz w:val="24"/>
              </w:rPr>
            </w:pPr>
            <w:r>
              <w:rPr>
                <w:rFonts w:hint="eastAsia" w:eastAsia="仿宋_GB2312"/>
                <w:sz w:val="24"/>
              </w:rPr>
              <w:t>联系电话</w:t>
            </w:r>
          </w:p>
        </w:tc>
        <w:tc>
          <w:tcPr>
            <w:tcW w:w="3333" w:type="dxa"/>
            <w:gridSpan w:val="4"/>
            <w:vAlign w:val="center"/>
          </w:tcPr>
          <w:p>
            <w:pP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62" w:type="dxa"/>
            <w:gridSpan w:val="2"/>
            <w:vAlign w:val="center"/>
          </w:tcPr>
          <w:p>
            <w:pPr>
              <w:rPr>
                <w:rFonts w:eastAsia="仿宋_GB2312"/>
                <w:sz w:val="24"/>
              </w:rPr>
            </w:pPr>
            <w:r>
              <w:rPr>
                <w:rFonts w:hint="eastAsia" w:eastAsia="仿宋_GB2312"/>
                <w:sz w:val="24"/>
              </w:rPr>
              <w:t>项目地址</w:t>
            </w:r>
          </w:p>
        </w:tc>
        <w:tc>
          <w:tcPr>
            <w:tcW w:w="3240" w:type="dxa"/>
            <w:gridSpan w:val="6"/>
            <w:vAlign w:val="center"/>
          </w:tcPr>
          <w:p>
            <w:pPr>
              <w:rPr>
                <w:rFonts w:eastAsia="仿宋_GB2312"/>
                <w:sz w:val="24"/>
              </w:rPr>
            </w:pPr>
          </w:p>
        </w:tc>
        <w:tc>
          <w:tcPr>
            <w:tcW w:w="1347" w:type="dxa"/>
            <w:gridSpan w:val="2"/>
            <w:vAlign w:val="center"/>
          </w:tcPr>
          <w:p>
            <w:pPr>
              <w:rPr>
                <w:rFonts w:eastAsia="仿宋_GB2312"/>
                <w:sz w:val="24"/>
              </w:rPr>
            </w:pPr>
            <w:r>
              <w:rPr>
                <w:rFonts w:hint="eastAsia" w:eastAsia="仿宋_GB2312"/>
                <w:sz w:val="24"/>
              </w:rPr>
              <w:t>邮  编</w:t>
            </w:r>
          </w:p>
        </w:tc>
        <w:tc>
          <w:tcPr>
            <w:tcW w:w="3333" w:type="dxa"/>
            <w:gridSpan w:val="4"/>
            <w:vAlign w:val="center"/>
          </w:tcPr>
          <w:p>
            <w:pP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62" w:type="dxa"/>
            <w:gridSpan w:val="2"/>
            <w:vAlign w:val="center"/>
          </w:tcPr>
          <w:p>
            <w:pPr>
              <w:rPr>
                <w:rFonts w:eastAsia="仿宋_GB2312"/>
                <w:sz w:val="24"/>
              </w:rPr>
            </w:pPr>
            <w:r>
              <w:rPr>
                <w:rFonts w:hint="eastAsia" w:eastAsia="仿宋_GB2312"/>
                <w:sz w:val="24"/>
              </w:rPr>
              <w:t>项目起止时间</w:t>
            </w:r>
          </w:p>
        </w:tc>
        <w:tc>
          <w:tcPr>
            <w:tcW w:w="7920" w:type="dxa"/>
            <w:gridSpan w:val="12"/>
            <w:vAlign w:val="center"/>
          </w:tcPr>
          <w:p>
            <w:pPr>
              <w:ind w:firstLine="1190" w:firstLineChars="496"/>
              <w:rPr>
                <w:rFonts w:eastAsia="仿宋_GB2312"/>
                <w:sz w:val="24"/>
              </w:rPr>
            </w:pPr>
            <w:r>
              <w:rPr>
                <w:rFonts w:hint="eastAsia" w:eastAsia="仿宋_GB2312"/>
                <w:sz w:val="24"/>
              </w:rPr>
              <w:t>年       月起至          年       月止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jc w:val="center"/>
        </w:trPr>
        <w:tc>
          <w:tcPr>
            <w:tcW w:w="1662" w:type="dxa"/>
            <w:gridSpan w:val="2"/>
            <w:tcBorders>
              <w:bottom w:val="single" w:color="auto" w:sz="4" w:space="0"/>
            </w:tcBorders>
            <w:vAlign w:val="center"/>
          </w:tcPr>
          <w:p>
            <w:pPr>
              <w:spacing w:line="360" w:lineRule="exact"/>
              <w:jc w:val="center"/>
              <w:rPr>
                <w:rFonts w:eastAsia="仿宋_GB2312"/>
                <w:sz w:val="24"/>
              </w:rPr>
            </w:pPr>
            <w:r>
              <w:rPr>
                <w:rFonts w:hint="eastAsia" w:eastAsia="仿宋_GB2312"/>
                <w:sz w:val="24"/>
              </w:rPr>
              <w:t>计划安排资金</w:t>
            </w:r>
          </w:p>
          <w:p>
            <w:pPr>
              <w:spacing w:line="360" w:lineRule="exact"/>
              <w:jc w:val="center"/>
              <w:rPr>
                <w:rFonts w:eastAsia="仿宋_GB2312"/>
                <w:sz w:val="24"/>
              </w:rPr>
            </w:pPr>
            <w:r>
              <w:rPr>
                <w:rFonts w:hint="eastAsia" w:eastAsia="仿宋_GB2312"/>
                <w:sz w:val="24"/>
              </w:rPr>
              <w:t>（万元）</w:t>
            </w:r>
          </w:p>
        </w:tc>
        <w:tc>
          <w:tcPr>
            <w:tcW w:w="720" w:type="dxa"/>
            <w:gridSpan w:val="2"/>
            <w:tcBorders>
              <w:bottom w:val="single" w:color="auto" w:sz="4" w:space="0"/>
            </w:tcBorders>
            <w:vAlign w:val="center"/>
          </w:tcPr>
          <w:p>
            <w:pPr>
              <w:spacing w:line="360" w:lineRule="exact"/>
              <w:jc w:val="center"/>
              <w:rPr>
                <w:rFonts w:eastAsia="仿宋_GB2312"/>
                <w:sz w:val="24"/>
              </w:rPr>
            </w:pPr>
          </w:p>
        </w:tc>
        <w:tc>
          <w:tcPr>
            <w:tcW w:w="1800" w:type="dxa"/>
            <w:tcBorders>
              <w:bottom w:val="single" w:color="auto" w:sz="4" w:space="0"/>
            </w:tcBorders>
            <w:vAlign w:val="center"/>
          </w:tcPr>
          <w:p>
            <w:pPr>
              <w:spacing w:line="360" w:lineRule="exact"/>
              <w:jc w:val="center"/>
              <w:rPr>
                <w:rFonts w:eastAsia="仿宋_GB2312"/>
                <w:sz w:val="24"/>
              </w:rPr>
            </w:pPr>
            <w:r>
              <w:rPr>
                <w:rFonts w:hint="eastAsia" w:eastAsia="仿宋_GB2312"/>
                <w:sz w:val="24"/>
              </w:rPr>
              <w:t>实际到位资金</w:t>
            </w:r>
          </w:p>
          <w:p>
            <w:pPr>
              <w:spacing w:line="360" w:lineRule="exact"/>
              <w:jc w:val="center"/>
              <w:rPr>
                <w:rFonts w:eastAsia="仿宋_GB2312"/>
                <w:sz w:val="24"/>
              </w:rPr>
            </w:pPr>
            <w:r>
              <w:rPr>
                <w:rFonts w:hint="eastAsia" w:eastAsia="仿宋_GB2312"/>
                <w:sz w:val="24"/>
              </w:rPr>
              <w:t>（万元）</w:t>
            </w:r>
          </w:p>
        </w:tc>
        <w:tc>
          <w:tcPr>
            <w:tcW w:w="720" w:type="dxa"/>
            <w:gridSpan w:val="3"/>
            <w:tcBorders>
              <w:bottom w:val="single" w:color="auto" w:sz="4" w:space="0"/>
            </w:tcBorders>
            <w:vAlign w:val="center"/>
          </w:tcPr>
          <w:p>
            <w:pPr>
              <w:spacing w:line="360" w:lineRule="exact"/>
              <w:jc w:val="center"/>
              <w:rPr>
                <w:rFonts w:eastAsia="仿宋_GB2312"/>
                <w:sz w:val="24"/>
              </w:rPr>
            </w:pPr>
          </w:p>
        </w:tc>
        <w:tc>
          <w:tcPr>
            <w:tcW w:w="1644" w:type="dxa"/>
            <w:gridSpan w:val="3"/>
            <w:tcBorders>
              <w:bottom w:val="single" w:color="auto" w:sz="4" w:space="0"/>
            </w:tcBorders>
            <w:vAlign w:val="center"/>
          </w:tcPr>
          <w:p>
            <w:pPr>
              <w:spacing w:line="360" w:lineRule="exact"/>
              <w:jc w:val="center"/>
              <w:rPr>
                <w:rFonts w:eastAsia="仿宋_GB2312"/>
                <w:sz w:val="24"/>
              </w:rPr>
            </w:pPr>
            <w:r>
              <w:rPr>
                <w:rFonts w:hint="eastAsia" w:eastAsia="仿宋_GB2312"/>
                <w:sz w:val="24"/>
              </w:rPr>
              <w:t>实际支出</w:t>
            </w:r>
          </w:p>
          <w:p>
            <w:pPr>
              <w:spacing w:line="360" w:lineRule="exact"/>
              <w:jc w:val="center"/>
              <w:rPr>
                <w:rFonts w:eastAsia="仿宋_GB2312"/>
                <w:sz w:val="24"/>
              </w:rPr>
            </w:pPr>
            <w:r>
              <w:rPr>
                <w:rFonts w:hint="eastAsia" w:eastAsia="仿宋_GB2312"/>
                <w:sz w:val="24"/>
              </w:rPr>
              <w:t>（万元）</w:t>
            </w:r>
          </w:p>
        </w:tc>
        <w:tc>
          <w:tcPr>
            <w:tcW w:w="720" w:type="dxa"/>
            <w:tcBorders>
              <w:bottom w:val="single" w:color="auto" w:sz="4" w:space="0"/>
            </w:tcBorders>
            <w:vAlign w:val="center"/>
          </w:tcPr>
          <w:p>
            <w:pPr>
              <w:spacing w:line="400" w:lineRule="exact"/>
              <w:jc w:val="center"/>
              <w:rPr>
                <w:rFonts w:eastAsia="仿宋_GB2312"/>
                <w:sz w:val="24"/>
              </w:rPr>
            </w:pPr>
          </w:p>
        </w:tc>
        <w:tc>
          <w:tcPr>
            <w:tcW w:w="1620" w:type="dxa"/>
            <w:tcBorders>
              <w:bottom w:val="single" w:color="auto" w:sz="4" w:space="0"/>
            </w:tcBorders>
            <w:vAlign w:val="center"/>
          </w:tcPr>
          <w:p>
            <w:pPr>
              <w:spacing w:line="400" w:lineRule="exact"/>
              <w:jc w:val="center"/>
              <w:rPr>
                <w:rFonts w:eastAsia="仿宋_GB2312"/>
                <w:sz w:val="24"/>
              </w:rPr>
            </w:pPr>
            <w:r>
              <w:rPr>
                <w:rFonts w:hint="eastAsia" w:eastAsia="仿宋_GB2312"/>
                <w:sz w:val="24"/>
              </w:rPr>
              <w:t>结余</w:t>
            </w:r>
          </w:p>
          <w:p>
            <w:pPr>
              <w:spacing w:line="400" w:lineRule="exact"/>
              <w:jc w:val="center"/>
              <w:rPr>
                <w:rFonts w:eastAsia="仿宋_GB2312"/>
                <w:sz w:val="24"/>
              </w:rPr>
            </w:pPr>
            <w:r>
              <w:rPr>
                <w:rFonts w:hint="eastAsia" w:eastAsia="仿宋_GB2312"/>
                <w:sz w:val="24"/>
              </w:rPr>
              <w:t>（万元）</w:t>
            </w:r>
          </w:p>
        </w:tc>
        <w:tc>
          <w:tcPr>
            <w:tcW w:w="696" w:type="dxa"/>
            <w:tcBorders>
              <w:bottom w:val="single" w:color="auto" w:sz="4" w:space="0"/>
            </w:tcBorders>
            <w:vAlign w:val="center"/>
          </w:tcPr>
          <w:p>
            <w:pPr>
              <w:jc w:val="center"/>
              <w:rPr>
                <w:rFonts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vAlign w:val="center"/>
          </w:tcPr>
          <w:p>
            <w:pPr>
              <w:rPr>
                <w:rFonts w:eastAsia="仿宋_GB2312"/>
                <w:spacing w:val="-10"/>
                <w:sz w:val="24"/>
              </w:rPr>
            </w:pPr>
            <w:r>
              <w:rPr>
                <w:rFonts w:hint="eastAsia" w:eastAsia="仿宋_GB2312"/>
                <w:spacing w:val="-10"/>
                <w:sz w:val="24"/>
              </w:rPr>
              <w:t>其中：中央财政</w:t>
            </w:r>
          </w:p>
        </w:tc>
        <w:tc>
          <w:tcPr>
            <w:tcW w:w="720" w:type="dxa"/>
            <w:gridSpan w:val="2"/>
            <w:tcBorders>
              <w:bottom w:val="single" w:color="auto" w:sz="4" w:space="0"/>
            </w:tcBorders>
            <w:vAlign w:val="center"/>
          </w:tcPr>
          <w:p>
            <w:pPr>
              <w:rPr>
                <w:rFonts w:eastAsia="仿宋_GB2312"/>
                <w:spacing w:val="-6"/>
                <w:sz w:val="24"/>
              </w:rPr>
            </w:pPr>
          </w:p>
        </w:tc>
        <w:tc>
          <w:tcPr>
            <w:tcW w:w="1800" w:type="dxa"/>
            <w:tcBorders>
              <w:bottom w:val="single" w:color="auto" w:sz="4" w:space="0"/>
            </w:tcBorders>
            <w:vAlign w:val="center"/>
          </w:tcPr>
          <w:p>
            <w:pPr>
              <w:rPr>
                <w:rFonts w:eastAsia="仿宋_GB2312"/>
                <w:spacing w:val="-6"/>
                <w:sz w:val="24"/>
              </w:rPr>
            </w:pPr>
            <w:r>
              <w:rPr>
                <w:rFonts w:hint="eastAsia" w:eastAsia="仿宋_GB2312"/>
                <w:spacing w:val="-6"/>
                <w:sz w:val="24"/>
              </w:rPr>
              <w:t>其中：中央财政</w:t>
            </w:r>
          </w:p>
        </w:tc>
        <w:tc>
          <w:tcPr>
            <w:tcW w:w="720" w:type="dxa"/>
            <w:gridSpan w:val="3"/>
            <w:tcBorders>
              <w:bottom w:val="single" w:color="auto" w:sz="4" w:space="0"/>
            </w:tcBorders>
            <w:vAlign w:val="center"/>
          </w:tcPr>
          <w:p>
            <w:pPr>
              <w:rPr>
                <w:rFonts w:eastAsia="仿宋_GB2312"/>
                <w:spacing w:val="-6"/>
                <w:sz w:val="24"/>
              </w:rPr>
            </w:pPr>
          </w:p>
        </w:tc>
        <w:tc>
          <w:tcPr>
            <w:tcW w:w="1644" w:type="dxa"/>
            <w:gridSpan w:val="3"/>
            <w:tcBorders>
              <w:bottom w:val="single" w:color="auto" w:sz="4" w:space="0"/>
            </w:tcBorders>
            <w:vAlign w:val="center"/>
          </w:tcPr>
          <w:p>
            <w:pPr>
              <w:rPr>
                <w:rFonts w:eastAsia="仿宋_GB2312"/>
                <w:spacing w:val="-16"/>
                <w:sz w:val="24"/>
              </w:rPr>
            </w:pPr>
            <w:r>
              <w:rPr>
                <w:rFonts w:hint="eastAsia" w:eastAsia="仿宋_GB2312"/>
                <w:spacing w:val="-16"/>
                <w:sz w:val="24"/>
              </w:rPr>
              <w:t>其中：中央财政</w:t>
            </w:r>
          </w:p>
        </w:tc>
        <w:tc>
          <w:tcPr>
            <w:tcW w:w="720" w:type="dxa"/>
            <w:tcBorders>
              <w:bottom w:val="single" w:color="auto" w:sz="4" w:space="0"/>
            </w:tcBorders>
            <w:vAlign w:val="center"/>
          </w:tcPr>
          <w:p>
            <w:pPr>
              <w:rPr>
                <w:rFonts w:eastAsia="仿宋_GB2312"/>
                <w:spacing w:val="-6"/>
                <w:sz w:val="24"/>
              </w:rPr>
            </w:pPr>
          </w:p>
        </w:tc>
        <w:tc>
          <w:tcPr>
            <w:tcW w:w="1620" w:type="dxa"/>
            <w:tcBorders>
              <w:bottom w:val="single" w:color="auto" w:sz="4" w:space="0"/>
            </w:tcBorders>
            <w:vAlign w:val="center"/>
          </w:tcPr>
          <w:p>
            <w:pPr>
              <w:rPr>
                <w:rFonts w:eastAsia="仿宋_GB2312"/>
                <w:spacing w:val="-16"/>
                <w:sz w:val="24"/>
              </w:rPr>
            </w:pPr>
            <w:r>
              <w:rPr>
                <w:rFonts w:hint="eastAsia" w:eastAsia="仿宋_GB2312"/>
                <w:spacing w:val="-16"/>
                <w:sz w:val="24"/>
              </w:rPr>
              <w:t>其中：中央财政</w:t>
            </w:r>
          </w:p>
        </w:tc>
        <w:tc>
          <w:tcPr>
            <w:tcW w:w="696" w:type="dxa"/>
            <w:tcBorders>
              <w:bottom w:val="single" w:color="auto" w:sz="4" w:space="0"/>
            </w:tcBorders>
            <w:vAlign w:val="center"/>
          </w:tcPr>
          <w:p>
            <w:pPr>
              <w:jc w:val="center"/>
              <w:rPr>
                <w:rFonts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vAlign w:val="center"/>
          </w:tcPr>
          <w:p>
            <w:pPr>
              <w:rPr>
                <w:rFonts w:eastAsia="仿宋_GB2312"/>
                <w:sz w:val="24"/>
              </w:rPr>
            </w:pPr>
            <w:r>
              <w:rPr>
                <w:rFonts w:hint="eastAsia" w:eastAsia="仿宋_GB2312"/>
                <w:sz w:val="24"/>
              </w:rPr>
              <w:t>省财政</w:t>
            </w:r>
          </w:p>
        </w:tc>
        <w:tc>
          <w:tcPr>
            <w:tcW w:w="720" w:type="dxa"/>
            <w:gridSpan w:val="2"/>
            <w:tcBorders>
              <w:bottom w:val="single" w:color="auto" w:sz="4" w:space="0"/>
            </w:tcBorders>
            <w:vAlign w:val="center"/>
          </w:tcPr>
          <w:p>
            <w:pPr>
              <w:rPr>
                <w:rFonts w:eastAsia="仿宋_GB2312"/>
                <w:sz w:val="24"/>
              </w:rPr>
            </w:pPr>
          </w:p>
        </w:tc>
        <w:tc>
          <w:tcPr>
            <w:tcW w:w="1800" w:type="dxa"/>
            <w:tcBorders>
              <w:bottom w:val="single" w:color="auto" w:sz="4" w:space="0"/>
            </w:tcBorders>
            <w:vAlign w:val="center"/>
          </w:tcPr>
          <w:p>
            <w:pPr>
              <w:rPr>
                <w:rFonts w:eastAsia="仿宋_GB2312"/>
                <w:sz w:val="24"/>
              </w:rPr>
            </w:pPr>
            <w:r>
              <w:rPr>
                <w:rFonts w:hint="eastAsia" w:eastAsia="仿宋_GB2312"/>
                <w:sz w:val="24"/>
              </w:rPr>
              <w:t>省财政</w:t>
            </w:r>
          </w:p>
        </w:tc>
        <w:tc>
          <w:tcPr>
            <w:tcW w:w="720" w:type="dxa"/>
            <w:gridSpan w:val="3"/>
            <w:tcBorders>
              <w:bottom w:val="single" w:color="auto" w:sz="4" w:space="0"/>
            </w:tcBorders>
            <w:vAlign w:val="center"/>
          </w:tcPr>
          <w:p>
            <w:pPr>
              <w:rPr>
                <w:rFonts w:eastAsia="仿宋_GB2312"/>
                <w:sz w:val="24"/>
              </w:rPr>
            </w:pPr>
          </w:p>
        </w:tc>
        <w:tc>
          <w:tcPr>
            <w:tcW w:w="1644" w:type="dxa"/>
            <w:gridSpan w:val="3"/>
            <w:tcBorders>
              <w:bottom w:val="single" w:color="auto" w:sz="4" w:space="0"/>
            </w:tcBorders>
            <w:vAlign w:val="center"/>
          </w:tcPr>
          <w:p>
            <w:pPr>
              <w:rPr>
                <w:rFonts w:eastAsia="仿宋_GB2312"/>
                <w:sz w:val="24"/>
              </w:rPr>
            </w:pPr>
            <w:r>
              <w:rPr>
                <w:rFonts w:hint="eastAsia" w:eastAsia="仿宋_GB2312"/>
                <w:sz w:val="24"/>
              </w:rPr>
              <w:t>省财政</w:t>
            </w:r>
          </w:p>
        </w:tc>
        <w:tc>
          <w:tcPr>
            <w:tcW w:w="720" w:type="dxa"/>
            <w:tcBorders>
              <w:bottom w:val="single" w:color="auto" w:sz="4" w:space="0"/>
            </w:tcBorders>
            <w:vAlign w:val="center"/>
          </w:tcPr>
          <w:p>
            <w:pPr>
              <w:rPr>
                <w:rFonts w:eastAsia="仿宋_GB2312"/>
                <w:sz w:val="24"/>
              </w:rPr>
            </w:pPr>
          </w:p>
        </w:tc>
        <w:tc>
          <w:tcPr>
            <w:tcW w:w="1620" w:type="dxa"/>
            <w:tcBorders>
              <w:bottom w:val="single" w:color="auto" w:sz="4" w:space="0"/>
            </w:tcBorders>
            <w:vAlign w:val="center"/>
          </w:tcPr>
          <w:p>
            <w:pPr>
              <w:rPr>
                <w:rFonts w:eastAsia="仿宋_GB2312"/>
                <w:sz w:val="24"/>
              </w:rPr>
            </w:pPr>
            <w:r>
              <w:rPr>
                <w:rFonts w:hint="eastAsia" w:eastAsia="仿宋_GB2312"/>
                <w:sz w:val="24"/>
              </w:rPr>
              <w:t>省财政</w:t>
            </w:r>
          </w:p>
        </w:tc>
        <w:tc>
          <w:tcPr>
            <w:tcW w:w="696" w:type="dxa"/>
            <w:tcBorders>
              <w:bottom w:val="single" w:color="auto" w:sz="4" w:space="0"/>
            </w:tcBorders>
            <w:vAlign w:val="center"/>
          </w:tcPr>
          <w:p>
            <w:pPr>
              <w:jc w:val="center"/>
              <w:rPr>
                <w:rFonts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vAlign w:val="center"/>
          </w:tcPr>
          <w:p>
            <w:pPr>
              <w:rPr>
                <w:rFonts w:eastAsia="仿宋_GB2312"/>
                <w:sz w:val="24"/>
              </w:rPr>
            </w:pPr>
            <w:r>
              <w:rPr>
                <w:rFonts w:hint="eastAsia" w:eastAsia="仿宋_GB2312"/>
                <w:sz w:val="24"/>
              </w:rPr>
              <w:t>市财政</w:t>
            </w:r>
          </w:p>
        </w:tc>
        <w:tc>
          <w:tcPr>
            <w:tcW w:w="720" w:type="dxa"/>
            <w:gridSpan w:val="2"/>
            <w:tcBorders>
              <w:bottom w:val="single" w:color="auto" w:sz="4" w:space="0"/>
            </w:tcBorders>
            <w:vAlign w:val="center"/>
          </w:tcPr>
          <w:p>
            <w:pPr>
              <w:rPr>
                <w:rFonts w:eastAsia="仿宋_GB2312"/>
                <w:sz w:val="24"/>
              </w:rPr>
            </w:pPr>
          </w:p>
        </w:tc>
        <w:tc>
          <w:tcPr>
            <w:tcW w:w="1800" w:type="dxa"/>
            <w:tcBorders>
              <w:bottom w:val="single" w:color="auto" w:sz="4" w:space="0"/>
            </w:tcBorders>
            <w:vAlign w:val="center"/>
          </w:tcPr>
          <w:p>
            <w:pPr>
              <w:rPr>
                <w:rFonts w:eastAsia="仿宋_GB2312"/>
                <w:sz w:val="24"/>
              </w:rPr>
            </w:pPr>
            <w:r>
              <w:rPr>
                <w:rFonts w:hint="eastAsia" w:eastAsia="仿宋_GB2312"/>
                <w:sz w:val="24"/>
              </w:rPr>
              <w:t>市财政</w:t>
            </w:r>
          </w:p>
        </w:tc>
        <w:tc>
          <w:tcPr>
            <w:tcW w:w="720" w:type="dxa"/>
            <w:gridSpan w:val="3"/>
            <w:tcBorders>
              <w:bottom w:val="single" w:color="auto" w:sz="4" w:space="0"/>
            </w:tcBorders>
            <w:vAlign w:val="center"/>
          </w:tcPr>
          <w:p>
            <w:pPr>
              <w:rPr>
                <w:rFonts w:eastAsia="仿宋_GB2312"/>
                <w:sz w:val="24"/>
              </w:rPr>
            </w:pPr>
          </w:p>
        </w:tc>
        <w:tc>
          <w:tcPr>
            <w:tcW w:w="1644" w:type="dxa"/>
            <w:gridSpan w:val="3"/>
            <w:tcBorders>
              <w:bottom w:val="single" w:color="auto" w:sz="4" w:space="0"/>
            </w:tcBorders>
            <w:vAlign w:val="center"/>
          </w:tcPr>
          <w:p>
            <w:pPr>
              <w:rPr>
                <w:rFonts w:eastAsia="仿宋_GB2312"/>
                <w:sz w:val="24"/>
              </w:rPr>
            </w:pPr>
            <w:r>
              <w:rPr>
                <w:rFonts w:hint="eastAsia" w:eastAsia="仿宋_GB2312"/>
                <w:sz w:val="24"/>
              </w:rPr>
              <w:t>市财政</w:t>
            </w:r>
          </w:p>
        </w:tc>
        <w:tc>
          <w:tcPr>
            <w:tcW w:w="720" w:type="dxa"/>
            <w:tcBorders>
              <w:bottom w:val="single" w:color="auto" w:sz="4" w:space="0"/>
            </w:tcBorders>
            <w:vAlign w:val="center"/>
          </w:tcPr>
          <w:p>
            <w:pPr>
              <w:rPr>
                <w:rFonts w:eastAsia="仿宋_GB2312"/>
                <w:sz w:val="24"/>
              </w:rPr>
            </w:pPr>
          </w:p>
        </w:tc>
        <w:tc>
          <w:tcPr>
            <w:tcW w:w="1620" w:type="dxa"/>
            <w:tcBorders>
              <w:bottom w:val="single" w:color="auto" w:sz="4" w:space="0"/>
            </w:tcBorders>
            <w:vAlign w:val="center"/>
          </w:tcPr>
          <w:p>
            <w:pPr>
              <w:rPr>
                <w:rFonts w:eastAsia="仿宋_GB2312"/>
                <w:sz w:val="24"/>
              </w:rPr>
            </w:pPr>
            <w:r>
              <w:rPr>
                <w:rFonts w:hint="eastAsia" w:eastAsia="仿宋_GB2312"/>
                <w:sz w:val="24"/>
              </w:rPr>
              <w:t>市财政</w:t>
            </w:r>
          </w:p>
        </w:tc>
        <w:tc>
          <w:tcPr>
            <w:tcW w:w="696" w:type="dxa"/>
            <w:tcBorders>
              <w:bottom w:val="single" w:color="auto" w:sz="4" w:space="0"/>
            </w:tcBorders>
            <w:vAlign w:val="center"/>
          </w:tcPr>
          <w:p>
            <w:pPr>
              <w:jc w:val="center"/>
              <w:rPr>
                <w:rFonts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vAlign w:val="center"/>
          </w:tcPr>
          <w:p>
            <w:pPr>
              <w:rPr>
                <w:rFonts w:eastAsia="仿宋_GB2312"/>
                <w:sz w:val="24"/>
              </w:rPr>
            </w:pPr>
            <w:r>
              <w:rPr>
                <w:rFonts w:hint="eastAsia" w:eastAsia="仿宋_GB2312"/>
                <w:sz w:val="24"/>
              </w:rPr>
              <w:t>县市区财政</w:t>
            </w:r>
          </w:p>
        </w:tc>
        <w:tc>
          <w:tcPr>
            <w:tcW w:w="720" w:type="dxa"/>
            <w:gridSpan w:val="2"/>
            <w:tcBorders>
              <w:bottom w:val="single" w:color="auto" w:sz="4" w:space="0"/>
            </w:tcBorders>
            <w:vAlign w:val="center"/>
          </w:tcPr>
          <w:p>
            <w:pPr>
              <w:rPr>
                <w:rFonts w:eastAsia="仿宋_GB2312"/>
                <w:sz w:val="24"/>
              </w:rPr>
            </w:pPr>
          </w:p>
        </w:tc>
        <w:tc>
          <w:tcPr>
            <w:tcW w:w="1800" w:type="dxa"/>
            <w:tcBorders>
              <w:bottom w:val="single" w:color="auto" w:sz="4" w:space="0"/>
            </w:tcBorders>
            <w:vAlign w:val="center"/>
          </w:tcPr>
          <w:p>
            <w:pPr>
              <w:rPr>
                <w:rFonts w:eastAsia="仿宋_GB2312"/>
                <w:sz w:val="24"/>
              </w:rPr>
            </w:pPr>
            <w:r>
              <w:rPr>
                <w:rFonts w:hint="eastAsia" w:eastAsia="仿宋_GB2312"/>
                <w:sz w:val="24"/>
              </w:rPr>
              <w:t>县市区财政</w:t>
            </w:r>
          </w:p>
        </w:tc>
        <w:tc>
          <w:tcPr>
            <w:tcW w:w="720" w:type="dxa"/>
            <w:gridSpan w:val="3"/>
            <w:tcBorders>
              <w:bottom w:val="single" w:color="auto" w:sz="4" w:space="0"/>
            </w:tcBorders>
            <w:vAlign w:val="center"/>
          </w:tcPr>
          <w:p>
            <w:pPr>
              <w:rPr>
                <w:rFonts w:eastAsia="仿宋_GB2312"/>
                <w:sz w:val="24"/>
              </w:rPr>
            </w:pPr>
          </w:p>
        </w:tc>
        <w:tc>
          <w:tcPr>
            <w:tcW w:w="1644" w:type="dxa"/>
            <w:gridSpan w:val="3"/>
            <w:tcBorders>
              <w:bottom w:val="single" w:color="auto" w:sz="4" w:space="0"/>
            </w:tcBorders>
            <w:vAlign w:val="center"/>
          </w:tcPr>
          <w:p>
            <w:pPr>
              <w:rPr>
                <w:rFonts w:eastAsia="仿宋_GB2312"/>
                <w:sz w:val="24"/>
              </w:rPr>
            </w:pPr>
            <w:r>
              <w:rPr>
                <w:rFonts w:hint="eastAsia" w:eastAsia="仿宋_GB2312"/>
                <w:sz w:val="24"/>
              </w:rPr>
              <w:t>县市区财政</w:t>
            </w:r>
          </w:p>
        </w:tc>
        <w:tc>
          <w:tcPr>
            <w:tcW w:w="720" w:type="dxa"/>
            <w:tcBorders>
              <w:bottom w:val="single" w:color="auto" w:sz="4" w:space="0"/>
            </w:tcBorders>
            <w:vAlign w:val="center"/>
          </w:tcPr>
          <w:p>
            <w:pPr>
              <w:rPr>
                <w:rFonts w:eastAsia="仿宋_GB2312"/>
                <w:sz w:val="24"/>
              </w:rPr>
            </w:pPr>
          </w:p>
        </w:tc>
        <w:tc>
          <w:tcPr>
            <w:tcW w:w="1620" w:type="dxa"/>
            <w:tcBorders>
              <w:bottom w:val="single" w:color="auto" w:sz="4" w:space="0"/>
            </w:tcBorders>
            <w:vAlign w:val="center"/>
          </w:tcPr>
          <w:p>
            <w:pPr>
              <w:rPr>
                <w:rFonts w:eastAsia="仿宋_GB2312"/>
                <w:sz w:val="24"/>
              </w:rPr>
            </w:pPr>
            <w:r>
              <w:rPr>
                <w:rFonts w:hint="eastAsia" w:eastAsia="仿宋_GB2312"/>
                <w:sz w:val="24"/>
              </w:rPr>
              <w:t>县市区财政</w:t>
            </w:r>
          </w:p>
        </w:tc>
        <w:tc>
          <w:tcPr>
            <w:tcW w:w="696" w:type="dxa"/>
            <w:tcBorders>
              <w:bottom w:val="single" w:color="auto" w:sz="4" w:space="0"/>
            </w:tcBorders>
            <w:vAlign w:val="center"/>
          </w:tcPr>
          <w:p>
            <w:pPr>
              <w:jc w:val="center"/>
              <w:rPr>
                <w:rFonts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vAlign w:val="center"/>
          </w:tcPr>
          <w:p>
            <w:pPr>
              <w:rPr>
                <w:rFonts w:eastAsia="仿宋_GB2312"/>
                <w:sz w:val="24"/>
              </w:rPr>
            </w:pPr>
            <w:r>
              <w:rPr>
                <w:rFonts w:hint="eastAsia" w:eastAsia="仿宋_GB2312"/>
                <w:sz w:val="24"/>
              </w:rPr>
              <w:t>其它</w:t>
            </w:r>
          </w:p>
        </w:tc>
        <w:tc>
          <w:tcPr>
            <w:tcW w:w="720" w:type="dxa"/>
            <w:gridSpan w:val="2"/>
            <w:tcBorders>
              <w:bottom w:val="single" w:color="auto" w:sz="4" w:space="0"/>
            </w:tcBorders>
            <w:vAlign w:val="center"/>
          </w:tcPr>
          <w:p>
            <w:pPr>
              <w:rPr>
                <w:rFonts w:eastAsia="仿宋_GB2312"/>
                <w:sz w:val="24"/>
              </w:rPr>
            </w:pPr>
          </w:p>
        </w:tc>
        <w:tc>
          <w:tcPr>
            <w:tcW w:w="1800" w:type="dxa"/>
            <w:tcBorders>
              <w:bottom w:val="single" w:color="auto" w:sz="4" w:space="0"/>
            </w:tcBorders>
            <w:vAlign w:val="center"/>
          </w:tcPr>
          <w:p>
            <w:pPr>
              <w:rPr>
                <w:rFonts w:eastAsia="仿宋_GB2312"/>
                <w:sz w:val="24"/>
              </w:rPr>
            </w:pPr>
            <w:r>
              <w:rPr>
                <w:rFonts w:hint="eastAsia" w:eastAsia="仿宋_GB2312"/>
                <w:sz w:val="24"/>
              </w:rPr>
              <w:t>其它</w:t>
            </w:r>
          </w:p>
        </w:tc>
        <w:tc>
          <w:tcPr>
            <w:tcW w:w="720" w:type="dxa"/>
            <w:gridSpan w:val="3"/>
            <w:tcBorders>
              <w:bottom w:val="single" w:color="auto" w:sz="4" w:space="0"/>
            </w:tcBorders>
            <w:vAlign w:val="center"/>
          </w:tcPr>
          <w:p>
            <w:pPr>
              <w:rPr>
                <w:rFonts w:eastAsia="仿宋_GB2312"/>
                <w:sz w:val="24"/>
              </w:rPr>
            </w:pPr>
          </w:p>
        </w:tc>
        <w:tc>
          <w:tcPr>
            <w:tcW w:w="1644" w:type="dxa"/>
            <w:gridSpan w:val="3"/>
            <w:tcBorders>
              <w:bottom w:val="single" w:color="auto" w:sz="4" w:space="0"/>
            </w:tcBorders>
            <w:vAlign w:val="center"/>
          </w:tcPr>
          <w:p>
            <w:pPr>
              <w:rPr>
                <w:rFonts w:eastAsia="仿宋_GB2312"/>
                <w:sz w:val="24"/>
              </w:rPr>
            </w:pPr>
            <w:r>
              <w:rPr>
                <w:rFonts w:hint="eastAsia" w:eastAsia="仿宋_GB2312"/>
                <w:sz w:val="24"/>
              </w:rPr>
              <w:t>其它</w:t>
            </w:r>
          </w:p>
        </w:tc>
        <w:tc>
          <w:tcPr>
            <w:tcW w:w="720" w:type="dxa"/>
            <w:tcBorders>
              <w:bottom w:val="single" w:color="auto" w:sz="4" w:space="0"/>
            </w:tcBorders>
            <w:vAlign w:val="center"/>
          </w:tcPr>
          <w:p>
            <w:pPr>
              <w:rPr>
                <w:rFonts w:eastAsia="仿宋_GB2312"/>
                <w:sz w:val="24"/>
              </w:rPr>
            </w:pPr>
          </w:p>
        </w:tc>
        <w:tc>
          <w:tcPr>
            <w:tcW w:w="1620" w:type="dxa"/>
            <w:tcBorders>
              <w:bottom w:val="single" w:color="auto" w:sz="4" w:space="0"/>
            </w:tcBorders>
            <w:vAlign w:val="center"/>
          </w:tcPr>
          <w:p>
            <w:pPr>
              <w:rPr>
                <w:rFonts w:eastAsia="仿宋_GB2312"/>
                <w:sz w:val="24"/>
              </w:rPr>
            </w:pPr>
            <w:r>
              <w:rPr>
                <w:rFonts w:hint="eastAsia" w:eastAsia="仿宋_GB2312"/>
                <w:sz w:val="24"/>
              </w:rPr>
              <w:t>其它</w:t>
            </w:r>
          </w:p>
        </w:tc>
        <w:tc>
          <w:tcPr>
            <w:tcW w:w="696" w:type="dxa"/>
            <w:tcBorders>
              <w:bottom w:val="single" w:color="auto" w:sz="4" w:space="0"/>
            </w:tcBorders>
            <w:vAlign w:val="center"/>
          </w:tcPr>
          <w:p>
            <w:pPr>
              <w:jc w:val="center"/>
              <w:rPr>
                <w:rFonts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jc w:val="center"/>
        </w:trPr>
        <w:tc>
          <w:tcPr>
            <w:tcW w:w="9582" w:type="dxa"/>
            <w:gridSpan w:val="14"/>
            <w:tcBorders>
              <w:bottom w:val="single" w:color="auto" w:sz="4" w:space="0"/>
            </w:tcBorders>
            <w:vAlign w:val="center"/>
          </w:tcPr>
          <w:p>
            <w:pPr>
              <w:jc w:val="center"/>
              <w:rPr>
                <w:rFonts w:eastAsia="仿宋_GB2312"/>
                <w:b/>
                <w:sz w:val="24"/>
              </w:rPr>
            </w:pPr>
            <w:r>
              <w:rPr>
                <w:rFonts w:hint="eastAsia" w:eastAsia="仿宋_GB2312"/>
                <w:b/>
                <w:sz w:val="24"/>
              </w:rPr>
              <w:t>二、项目支出明细情况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vAlign w:val="center"/>
          </w:tcPr>
          <w:p>
            <w:pPr>
              <w:spacing w:line="400" w:lineRule="exact"/>
              <w:jc w:val="center"/>
              <w:rPr>
                <w:rFonts w:eastAsia="仿宋_GB2312"/>
                <w:sz w:val="24"/>
              </w:rPr>
            </w:pPr>
            <w:r>
              <w:rPr>
                <w:rFonts w:hint="eastAsia" w:eastAsia="仿宋_GB2312"/>
                <w:sz w:val="24"/>
              </w:rPr>
              <w:t>支出内容</w:t>
            </w:r>
          </w:p>
        </w:tc>
        <w:tc>
          <w:tcPr>
            <w:tcW w:w="1822" w:type="dxa"/>
            <w:gridSpan w:val="2"/>
            <w:tcBorders>
              <w:bottom w:val="single" w:color="auto" w:sz="4" w:space="0"/>
            </w:tcBorders>
            <w:vAlign w:val="center"/>
          </w:tcPr>
          <w:p>
            <w:pPr>
              <w:jc w:val="center"/>
              <w:rPr>
                <w:rFonts w:eastAsia="仿宋_GB2312"/>
                <w:sz w:val="24"/>
              </w:rPr>
            </w:pPr>
            <w:r>
              <w:rPr>
                <w:rFonts w:hint="eastAsia" w:eastAsia="仿宋_GB2312"/>
                <w:sz w:val="24"/>
              </w:rPr>
              <w:t>实际支出数</w:t>
            </w:r>
          </w:p>
        </w:tc>
        <w:tc>
          <w:tcPr>
            <w:tcW w:w="2342" w:type="dxa"/>
            <w:gridSpan w:val="5"/>
            <w:tcBorders>
              <w:bottom w:val="single" w:color="auto" w:sz="4" w:space="0"/>
            </w:tcBorders>
            <w:vAlign w:val="center"/>
          </w:tcPr>
          <w:p>
            <w:pPr>
              <w:jc w:val="center"/>
              <w:rPr>
                <w:rFonts w:eastAsia="仿宋_GB2312"/>
                <w:sz w:val="24"/>
              </w:rPr>
            </w:pPr>
            <w:r>
              <w:rPr>
                <w:rFonts w:hint="eastAsia" w:eastAsia="仿宋_GB2312"/>
                <w:sz w:val="24"/>
              </w:rPr>
              <w:t>会计凭证号</w:t>
            </w:r>
          </w:p>
        </w:tc>
        <w:tc>
          <w:tcPr>
            <w:tcW w:w="3036" w:type="dxa"/>
            <w:gridSpan w:val="3"/>
            <w:tcBorders>
              <w:bottom w:val="single" w:color="auto" w:sz="4" w:space="0"/>
            </w:tcBorders>
            <w:vAlign w:val="center"/>
          </w:tcPr>
          <w:p>
            <w:pPr>
              <w:jc w:val="center"/>
              <w:rPr>
                <w:rFonts w:eastAsia="仿宋_GB2312"/>
                <w:sz w:val="24"/>
              </w:rPr>
            </w:pPr>
            <w:r>
              <w:rPr>
                <w:rFonts w:hint="eastAsia" w:eastAsia="仿宋_GB2312"/>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vAlign w:val="center"/>
          </w:tcPr>
          <w:p>
            <w:pPr>
              <w:jc w:val="center"/>
              <w:rPr>
                <w:rFonts w:eastAsia="仿宋_GB2312"/>
                <w:sz w:val="24"/>
              </w:rPr>
            </w:pPr>
          </w:p>
        </w:tc>
        <w:tc>
          <w:tcPr>
            <w:tcW w:w="1822" w:type="dxa"/>
            <w:gridSpan w:val="2"/>
            <w:tcBorders>
              <w:bottom w:val="single" w:color="auto" w:sz="4" w:space="0"/>
            </w:tcBorders>
            <w:vAlign w:val="center"/>
          </w:tcPr>
          <w:p>
            <w:pPr>
              <w:jc w:val="center"/>
              <w:rPr>
                <w:rFonts w:eastAsia="仿宋_GB2312"/>
                <w:sz w:val="24"/>
              </w:rPr>
            </w:pPr>
          </w:p>
        </w:tc>
        <w:tc>
          <w:tcPr>
            <w:tcW w:w="2342" w:type="dxa"/>
            <w:gridSpan w:val="5"/>
            <w:tcBorders>
              <w:bottom w:val="single" w:color="auto" w:sz="4" w:space="0"/>
            </w:tcBorders>
            <w:vAlign w:val="center"/>
          </w:tcPr>
          <w:p>
            <w:pPr>
              <w:jc w:val="center"/>
              <w:rPr>
                <w:rFonts w:eastAsia="仿宋_GB2312"/>
                <w:sz w:val="24"/>
              </w:rPr>
            </w:pPr>
          </w:p>
        </w:tc>
        <w:tc>
          <w:tcPr>
            <w:tcW w:w="3036" w:type="dxa"/>
            <w:gridSpan w:val="3"/>
            <w:tcBorders>
              <w:bottom w:val="single" w:color="auto" w:sz="4" w:space="0"/>
            </w:tcBorders>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vAlign w:val="center"/>
          </w:tcPr>
          <w:p>
            <w:pPr>
              <w:jc w:val="center"/>
              <w:rPr>
                <w:rFonts w:eastAsia="仿宋_GB2312"/>
                <w:sz w:val="24"/>
              </w:rPr>
            </w:pPr>
          </w:p>
        </w:tc>
        <w:tc>
          <w:tcPr>
            <w:tcW w:w="1822" w:type="dxa"/>
            <w:gridSpan w:val="2"/>
            <w:tcBorders>
              <w:bottom w:val="single" w:color="auto" w:sz="4" w:space="0"/>
            </w:tcBorders>
            <w:vAlign w:val="center"/>
          </w:tcPr>
          <w:p>
            <w:pPr>
              <w:jc w:val="center"/>
              <w:rPr>
                <w:rFonts w:eastAsia="仿宋_GB2312"/>
                <w:sz w:val="24"/>
              </w:rPr>
            </w:pPr>
          </w:p>
        </w:tc>
        <w:tc>
          <w:tcPr>
            <w:tcW w:w="2342" w:type="dxa"/>
            <w:gridSpan w:val="5"/>
            <w:tcBorders>
              <w:bottom w:val="single" w:color="auto" w:sz="4" w:space="0"/>
            </w:tcBorders>
            <w:vAlign w:val="center"/>
          </w:tcPr>
          <w:p>
            <w:pPr>
              <w:jc w:val="center"/>
              <w:rPr>
                <w:rFonts w:eastAsia="仿宋_GB2312"/>
                <w:sz w:val="24"/>
              </w:rPr>
            </w:pPr>
          </w:p>
        </w:tc>
        <w:tc>
          <w:tcPr>
            <w:tcW w:w="3036" w:type="dxa"/>
            <w:gridSpan w:val="3"/>
            <w:tcBorders>
              <w:bottom w:val="single" w:color="auto" w:sz="4" w:space="0"/>
            </w:tcBorders>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vAlign w:val="center"/>
          </w:tcPr>
          <w:p>
            <w:pPr>
              <w:jc w:val="center"/>
              <w:rPr>
                <w:rFonts w:eastAsia="仿宋_GB2312"/>
                <w:sz w:val="24"/>
              </w:rPr>
            </w:pPr>
          </w:p>
        </w:tc>
        <w:tc>
          <w:tcPr>
            <w:tcW w:w="1822" w:type="dxa"/>
            <w:gridSpan w:val="2"/>
            <w:tcBorders>
              <w:bottom w:val="single" w:color="auto" w:sz="4" w:space="0"/>
            </w:tcBorders>
            <w:vAlign w:val="center"/>
          </w:tcPr>
          <w:p>
            <w:pPr>
              <w:jc w:val="center"/>
              <w:rPr>
                <w:rFonts w:eastAsia="仿宋_GB2312"/>
                <w:sz w:val="24"/>
              </w:rPr>
            </w:pPr>
          </w:p>
        </w:tc>
        <w:tc>
          <w:tcPr>
            <w:tcW w:w="2342" w:type="dxa"/>
            <w:gridSpan w:val="5"/>
            <w:tcBorders>
              <w:bottom w:val="single" w:color="auto" w:sz="4" w:space="0"/>
            </w:tcBorders>
            <w:vAlign w:val="center"/>
          </w:tcPr>
          <w:p>
            <w:pPr>
              <w:jc w:val="center"/>
              <w:rPr>
                <w:rFonts w:eastAsia="仿宋_GB2312"/>
                <w:sz w:val="24"/>
              </w:rPr>
            </w:pPr>
          </w:p>
        </w:tc>
        <w:tc>
          <w:tcPr>
            <w:tcW w:w="3036" w:type="dxa"/>
            <w:gridSpan w:val="3"/>
            <w:tcBorders>
              <w:bottom w:val="single" w:color="auto" w:sz="4" w:space="0"/>
            </w:tcBorders>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vAlign w:val="center"/>
          </w:tcPr>
          <w:p>
            <w:pPr>
              <w:jc w:val="center"/>
              <w:rPr>
                <w:rFonts w:eastAsia="仿宋_GB2312"/>
                <w:sz w:val="24"/>
              </w:rPr>
            </w:pPr>
          </w:p>
        </w:tc>
        <w:tc>
          <w:tcPr>
            <w:tcW w:w="1822" w:type="dxa"/>
            <w:gridSpan w:val="2"/>
            <w:tcBorders>
              <w:bottom w:val="single" w:color="auto" w:sz="4" w:space="0"/>
            </w:tcBorders>
            <w:vAlign w:val="center"/>
          </w:tcPr>
          <w:p>
            <w:pPr>
              <w:jc w:val="center"/>
              <w:rPr>
                <w:rFonts w:eastAsia="仿宋_GB2312"/>
                <w:sz w:val="24"/>
              </w:rPr>
            </w:pPr>
          </w:p>
        </w:tc>
        <w:tc>
          <w:tcPr>
            <w:tcW w:w="2342" w:type="dxa"/>
            <w:gridSpan w:val="5"/>
            <w:tcBorders>
              <w:bottom w:val="single" w:color="auto" w:sz="4" w:space="0"/>
            </w:tcBorders>
            <w:vAlign w:val="center"/>
          </w:tcPr>
          <w:p>
            <w:pPr>
              <w:jc w:val="center"/>
              <w:rPr>
                <w:rFonts w:eastAsia="仿宋_GB2312"/>
                <w:sz w:val="24"/>
              </w:rPr>
            </w:pPr>
          </w:p>
        </w:tc>
        <w:tc>
          <w:tcPr>
            <w:tcW w:w="3036" w:type="dxa"/>
            <w:gridSpan w:val="3"/>
            <w:tcBorders>
              <w:bottom w:val="single" w:color="auto" w:sz="4" w:space="0"/>
            </w:tcBorders>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vAlign w:val="center"/>
          </w:tcPr>
          <w:p>
            <w:pPr>
              <w:jc w:val="center"/>
              <w:rPr>
                <w:rFonts w:eastAsia="仿宋_GB2312"/>
                <w:sz w:val="24"/>
              </w:rPr>
            </w:pPr>
          </w:p>
        </w:tc>
        <w:tc>
          <w:tcPr>
            <w:tcW w:w="1822" w:type="dxa"/>
            <w:gridSpan w:val="2"/>
            <w:tcBorders>
              <w:bottom w:val="single" w:color="auto" w:sz="4" w:space="0"/>
            </w:tcBorders>
            <w:vAlign w:val="center"/>
          </w:tcPr>
          <w:p>
            <w:pPr>
              <w:jc w:val="center"/>
              <w:rPr>
                <w:rFonts w:eastAsia="仿宋_GB2312"/>
                <w:sz w:val="24"/>
              </w:rPr>
            </w:pPr>
          </w:p>
        </w:tc>
        <w:tc>
          <w:tcPr>
            <w:tcW w:w="2342" w:type="dxa"/>
            <w:gridSpan w:val="5"/>
            <w:tcBorders>
              <w:bottom w:val="single" w:color="auto" w:sz="4" w:space="0"/>
            </w:tcBorders>
            <w:vAlign w:val="center"/>
          </w:tcPr>
          <w:p>
            <w:pPr>
              <w:jc w:val="center"/>
              <w:rPr>
                <w:rFonts w:eastAsia="仿宋_GB2312"/>
                <w:sz w:val="24"/>
              </w:rPr>
            </w:pPr>
          </w:p>
        </w:tc>
        <w:tc>
          <w:tcPr>
            <w:tcW w:w="3036" w:type="dxa"/>
            <w:gridSpan w:val="3"/>
            <w:tcBorders>
              <w:bottom w:val="single" w:color="auto" w:sz="4" w:space="0"/>
            </w:tcBorders>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vAlign w:val="center"/>
          </w:tcPr>
          <w:p>
            <w:pPr>
              <w:jc w:val="center"/>
              <w:rPr>
                <w:rFonts w:eastAsia="仿宋_GB2312"/>
                <w:sz w:val="24"/>
              </w:rPr>
            </w:pPr>
          </w:p>
        </w:tc>
        <w:tc>
          <w:tcPr>
            <w:tcW w:w="1822" w:type="dxa"/>
            <w:gridSpan w:val="2"/>
            <w:tcBorders>
              <w:bottom w:val="single" w:color="auto" w:sz="4" w:space="0"/>
            </w:tcBorders>
            <w:vAlign w:val="center"/>
          </w:tcPr>
          <w:p>
            <w:pPr>
              <w:jc w:val="center"/>
              <w:rPr>
                <w:rFonts w:eastAsia="仿宋_GB2312"/>
                <w:sz w:val="24"/>
              </w:rPr>
            </w:pPr>
          </w:p>
        </w:tc>
        <w:tc>
          <w:tcPr>
            <w:tcW w:w="2342" w:type="dxa"/>
            <w:gridSpan w:val="5"/>
            <w:tcBorders>
              <w:bottom w:val="single" w:color="auto" w:sz="4" w:space="0"/>
            </w:tcBorders>
            <w:vAlign w:val="center"/>
          </w:tcPr>
          <w:p>
            <w:pPr>
              <w:jc w:val="center"/>
              <w:rPr>
                <w:rFonts w:eastAsia="仿宋_GB2312"/>
                <w:sz w:val="24"/>
              </w:rPr>
            </w:pPr>
          </w:p>
        </w:tc>
        <w:tc>
          <w:tcPr>
            <w:tcW w:w="3036" w:type="dxa"/>
            <w:gridSpan w:val="3"/>
            <w:tcBorders>
              <w:bottom w:val="single" w:color="auto" w:sz="4" w:space="0"/>
            </w:tcBorders>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vAlign w:val="center"/>
          </w:tcPr>
          <w:p>
            <w:pPr>
              <w:jc w:val="center"/>
              <w:rPr>
                <w:rFonts w:eastAsia="仿宋_GB2312"/>
                <w:sz w:val="24"/>
              </w:rPr>
            </w:pPr>
          </w:p>
        </w:tc>
        <w:tc>
          <w:tcPr>
            <w:tcW w:w="1822" w:type="dxa"/>
            <w:gridSpan w:val="2"/>
            <w:tcBorders>
              <w:bottom w:val="single" w:color="auto" w:sz="4" w:space="0"/>
            </w:tcBorders>
            <w:vAlign w:val="center"/>
          </w:tcPr>
          <w:p>
            <w:pPr>
              <w:jc w:val="center"/>
              <w:rPr>
                <w:rFonts w:eastAsia="仿宋_GB2312"/>
                <w:sz w:val="24"/>
              </w:rPr>
            </w:pPr>
          </w:p>
        </w:tc>
        <w:tc>
          <w:tcPr>
            <w:tcW w:w="2342" w:type="dxa"/>
            <w:gridSpan w:val="5"/>
            <w:tcBorders>
              <w:bottom w:val="single" w:color="auto" w:sz="4" w:space="0"/>
            </w:tcBorders>
            <w:vAlign w:val="center"/>
          </w:tcPr>
          <w:p>
            <w:pPr>
              <w:jc w:val="center"/>
              <w:rPr>
                <w:rFonts w:eastAsia="仿宋_GB2312"/>
                <w:sz w:val="24"/>
              </w:rPr>
            </w:pPr>
          </w:p>
        </w:tc>
        <w:tc>
          <w:tcPr>
            <w:tcW w:w="3036" w:type="dxa"/>
            <w:gridSpan w:val="3"/>
            <w:tcBorders>
              <w:bottom w:val="single" w:color="auto" w:sz="4" w:space="0"/>
            </w:tcBorders>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vAlign w:val="center"/>
          </w:tcPr>
          <w:p>
            <w:pPr>
              <w:jc w:val="center"/>
              <w:rPr>
                <w:rFonts w:eastAsia="仿宋_GB2312"/>
                <w:b/>
                <w:sz w:val="24"/>
              </w:rPr>
            </w:pPr>
            <w:r>
              <w:rPr>
                <w:rFonts w:hint="eastAsia" w:eastAsia="仿宋_GB2312"/>
                <w:sz w:val="24"/>
              </w:rPr>
              <w:t>支出合计</w:t>
            </w:r>
          </w:p>
        </w:tc>
        <w:tc>
          <w:tcPr>
            <w:tcW w:w="1822" w:type="dxa"/>
            <w:gridSpan w:val="2"/>
            <w:tcBorders>
              <w:bottom w:val="single" w:color="auto" w:sz="4" w:space="0"/>
            </w:tcBorders>
            <w:vAlign w:val="center"/>
          </w:tcPr>
          <w:p>
            <w:pPr>
              <w:jc w:val="center"/>
              <w:rPr>
                <w:rFonts w:eastAsia="仿宋_GB2312"/>
                <w:b/>
                <w:sz w:val="24"/>
              </w:rPr>
            </w:pPr>
          </w:p>
        </w:tc>
        <w:tc>
          <w:tcPr>
            <w:tcW w:w="2342" w:type="dxa"/>
            <w:gridSpan w:val="5"/>
            <w:tcBorders>
              <w:bottom w:val="single" w:color="auto" w:sz="4" w:space="0"/>
            </w:tcBorders>
            <w:vAlign w:val="center"/>
          </w:tcPr>
          <w:p>
            <w:pPr>
              <w:jc w:val="center"/>
              <w:rPr>
                <w:rFonts w:eastAsia="仿宋_GB2312"/>
                <w:b/>
                <w:sz w:val="24"/>
              </w:rPr>
            </w:pPr>
          </w:p>
        </w:tc>
        <w:tc>
          <w:tcPr>
            <w:tcW w:w="3036" w:type="dxa"/>
            <w:gridSpan w:val="3"/>
            <w:tcBorders>
              <w:bottom w:val="single" w:color="auto" w:sz="4" w:space="0"/>
            </w:tcBorders>
            <w:vAlign w:val="center"/>
          </w:tcPr>
          <w:p>
            <w:pPr>
              <w:jc w:val="center"/>
              <w:rPr>
                <w:rFonts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1" w:hRule="exact"/>
          <w:jc w:val="center"/>
        </w:trPr>
        <w:tc>
          <w:tcPr>
            <w:tcW w:w="9582" w:type="dxa"/>
            <w:gridSpan w:val="14"/>
            <w:tcBorders>
              <w:bottom w:val="single" w:color="auto" w:sz="4" w:space="0"/>
            </w:tcBorders>
            <w:vAlign w:val="center"/>
          </w:tcPr>
          <w:p>
            <w:pPr>
              <w:jc w:val="center"/>
              <w:rPr>
                <w:rFonts w:eastAsia="仿宋_GB2312"/>
                <w:b/>
                <w:sz w:val="24"/>
              </w:rPr>
            </w:pPr>
            <w:r>
              <w:rPr>
                <w:rFonts w:hint="eastAsia" w:eastAsia="仿宋_GB2312"/>
                <w:b/>
                <w:sz w:val="24"/>
              </w:rPr>
              <w:t>三、项目绩效自评情况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73" w:type="dxa"/>
            <w:vMerge w:val="restart"/>
            <w:vAlign w:val="center"/>
          </w:tcPr>
          <w:p>
            <w:pPr>
              <w:spacing w:line="400" w:lineRule="exact"/>
              <w:jc w:val="center"/>
              <w:rPr>
                <w:rFonts w:eastAsia="仿宋_GB2312"/>
                <w:sz w:val="24"/>
              </w:rPr>
            </w:pPr>
            <w:r>
              <w:rPr>
                <w:rFonts w:hint="eastAsia" w:eastAsia="仿宋_GB2312"/>
                <w:sz w:val="24"/>
              </w:rPr>
              <w:t>项目绩效定性目标及实施计划完成情况</w:t>
            </w:r>
          </w:p>
        </w:tc>
        <w:tc>
          <w:tcPr>
            <w:tcW w:w="5073" w:type="dxa"/>
            <w:gridSpan w:val="10"/>
            <w:tcBorders>
              <w:bottom w:val="single" w:color="auto" w:sz="4" w:space="0"/>
            </w:tcBorders>
            <w:vAlign w:val="center"/>
          </w:tcPr>
          <w:p>
            <w:pPr>
              <w:spacing w:line="400" w:lineRule="exact"/>
              <w:jc w:val="center"/>
              <w:rPr>
                <w:rFonts w:eastAsia="仿宋_GB2312"/>
                <w:sz w:val="24"/>
              </w:rPr>
            </w:pPr>
            <w:r>
              <w:rPr>
                <w:rFonts w:hint="eastAsia" w:eastAsia="仿宋_GB2312"/>
                <w:sz w:val="24"/>
              </w:rPr>
              <w:t>预  期 目 标</w:t>
            </w:r>
          </w:p>
        </w:tc>
        <w:tc>
          <w:tcPr>
            <w:tcW w:w="3036" w:type="dxa"/>
            <w:gridSpan w:val="3"/>
            <w:tcBorders>
              <w:bottom w:val="single" w:color="auto" w:sz="4" w:space="0"/>
            </w:tcBorders>
            <w:vAlign w:val="center"/>
          </w:tcPr>
          <w:p>
            <w:pPr>
              <w:spacing w:line="400" w:lineRule="exact"/>
              <w:jc w:val="center"/>
              <w:rPr>
                <w:rFonts w:eastAsia="仿宋_GB2312"/>
                <w:sz w:val="24"/>
              </w:rPr>
            </w:pPr>
            <w:r>
              <w:rPr>
                <w:rFonts w:hint="eastAsia" w:eastAsia="仿宋_GB2312"/>
                <w:sz w:val="24"/>
              </w:rPr>
              <w:t>实际完成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9" w:hRule="atLeast"/>
          <w:jc w:val="center"/>
        </w:trPr>
        <w:tc>
          <w:tcPr>
            <w:tcW w:w="1473" w:type="dxa"/>
            <w:vMerge w:val="continue"/>
            <w:tcBorders>
              <w:bottom w:val="single" w:color="auto" w:sz="4" w:space="0"/>
            </w:tcBorders>
            <w:vAlign w:val="center"/>
          </w:tcPr>
          <w:p>
            <w:pPr>
              <w:jc w:val="center"/>
              <w:rPr>
                <w:rFonts w:eastAsia="仿宋_GB2312"/>
                <w:b/>
                <w:sz w:val="24"/>
              </w:rPr>
            </w:pPr>
          </w:p>
        </w:tc>
        <w:tc>
          <w:tcPr>
            <w:tcW w:w="5073" w:type="dxa"/>
            <w:gridSpan w:val="10"/>
            <w:tcBorders>
              <w:bottom w:val="single" w:color="auto" w:sz="4" w:space="0"/>
            </w:tcBorders>
            <w:vAlign w:val="center"/>
          </w:tcPr>
          <w:p>
            <w:pPr>
              <w:jc w:val="center"/>
              <w:rPr>
                <w:rFonts w:eastAsia="仿宋_GB2312"/>
                <w:b/>
                <w:sz w:val="24"/>
              </w:rPr>
            </w:pPr>
          </w:p>
        </w:tc>
        <w:tc>
          <w:tcPr>
            <w:tcW w:w="3036" w:type="dxa"/>
            <w:gridSpan w:val="3"/>
            <w:tcBorders>
              <w:bottom w:val="single" w:color="auto" w:sz="4" w:space="0"/>
            </w:tcBorders>
            <w:vAlign w:val="center"/>
          </w:tcPr>
          <w:p>
            <w:pPr>
              <w:spacing w:line="400" w:lineRule="exact"/>
              <w:jc w:val="center"/>
              <w:rPr>
                <w:rFonts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exact"/>
          <w:jc w:val="center"/>
        </w:trPr>
        <w:tc>
          <w:tcPr>
            <w:tcW w:w="1473" w:type="dxa"/>
            <w:vMerge w:val="restart"/>
            <w:vAlign w:val="center"/>
          </w:tcPr>
          <w:p>
            <w:pPr>
              <w:jc w:val="center"/>
              <w:rPr>
                <w:rFonts w:eastAsia="仿宋_GB2312"/>
                <w:sz w:val="24"/>
              </w:rPr>
            </w:pPr>
            <w:r>
              <w:rPr>
                <w:rFonts w:hint="eastAsia" w:eastAsia="仿宋_GB2312"/>
                <w:sz w:val="24"/>
              </w:rPr>
              <w:t>项目绩效定量目标（指标）及完成情况</w:t>
            </w:r>
          </w:p>
        </w:tc>
        <w:tc>
          <w:tcPr>
            <w:tcW w:w="909" w:type="dxa"/>
            <w:gridSpan w:val="3"/>
            <w:vAlign w:val="center"/>
          </w:tcPr>
          <w:p>
            <w:pPr>
              <w:jc w:val="center"/>
              <w:rPr>
                <w:rFonts w:eastAsia="仿宋_GB2312"/>
                <w:sz w:val="24"/>
              </w:rPr>
            </w:pPr>
            <w:r>
              <w:rPr>
                <w:rFonts w:hint="eastAsia" w:eastAsia="仿宋_GB2312"/>
                <w:sz w:val="24"/>
              </w:rPr>
              <w:t>一级指标</w:t>
            </w:r>
          </w:p>
        </w:tc>
        <w:tc>
          <w:tcPr>
            <w:tcW w:w="1822" w:type="dxa"/>
            <w:gridSpan w:val="2"/>
            <w:tcBorders>
              <w:bottom w:val="single" w:color="auto" w:sz="4" w:space="0"/>
            </w:tcBorders>
            <w:vAlign w:val="center"/>
          </w:tcPr>
          <w:p>
            <w:pPr>
              <w:spacing w:line="360" w:lineRule="exact"/>
              <w:jc w:val="center"/>
              <w:rPr>
                <w:rFonts w:eastAsia="仿宋_GB2312"/>
                <w:sz w:val="24"/>
              </w:rPr>
            </w:pPr>
            <w:r>
              <w:rPr>
                <w:rFonts w:hint="eastAsia" w:eastAsia="仿宋_GB2312"/>
                <w:sz w:val="24"/>
              </w:rPr>
              <w:t>二级指标</w:t>
            </w:r>
          </w:p>
        </w:tc>
        <w:tc>
          <w:tcPr>
            <w:tcW w:w="1260" w:type="dxa"/>
            <w:gridSpan w:val="3"/>
            <w:tcBorders>
              <w:bottom w:val="single" w:color="auto" w:sz="4" w:space="0"/>
            </w:tcBorders>
            <w:vAlign w:val="center"/>
          </w:tcPr>
          <w:p>
            <w:pPr>
              <w:spacing w:line="360" w:lineRule="exact"/>
              <w:jc w:val="center"/>
              <w:rPr>
                <w:rFonts w:eastAsia="仿宋_GB2312"/>
                <w:sz w:val="24"/>
              </w:rPr>
            </w:pPr>
            <w:r>
              <w:rPr>
                <w:rFonts w:hint="eastAsia" w:eastAsia="仿宋_GB2312"/>
                <w:sz w:val="24"/>
              </w:rPr>
              <w:t>指标内容</w:t>
            </w:r>
          </w:p>
        </w:tc>
        <w:tc>
          <w:tcPr>
            <w:tcW w:w="1082" w:type="dxa"/>
            <w:gridSpan w:val="2"/>
            <w:tcBorders>
              <w:bottom w:val="single" w:color="auto" w:sz="4" w:space="0"/>
            </w:tcBorders>
            <w:vAlign w:val="center"/>
          </w:tcPr>
          <w:p>
            <w:pPr>
              <w:spacing w:line="360" w:lineRule="exact"/>
              <w:jc w:val="center"/>
              <w:rPr>
                <w:rFonts w:eastAsia="仿宋_GB2312"/>
                <w:sz w:val="24"/>
              </w:rPr>
            </w:pPr>
            <w:r>
              <w:rPr>
                <w:rFonts w:hint="eastAsia" w:eastAsia="仿宋_GB2312"/>
                <w:sz w:val="24"/>
              </w:rPr>
              <w:t>指标（目标）值</w:t>
            </w:r>
          </w:p>
        </w:tc>
        <w:tc>
          <w:tcPr>
            <w:tcW w:w="3036" w:type="dxa"/>
            <w:gridSpan w:val="3"/>
            <w:tcBorders>
              <w:bottom w:val="single" w:color="auto" w:sz="4" w:space="0"/>
            </w:tcBorders>
            <w:vAlign w:val="center"/>
          </w:tcPr>
          <w:p>
            <w:pPr>
              <w:jc w:val="center"/>
              <w:rPr>
                <w:rFonts w:eastAsia="仿宋_GB2312"/>
                <w:sz w:val="24"/>
              </w:rPr>
            </w:pPr>
            <w:r>
              <w:rPr>
                <w:rFonts w:hint="eastAsia" w:eastAsia="仿宋_GB2312"/>
                <w:sz w:val="24"/>
              </w:rPr>
              <w:t>实际完成值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vAlign w:val="center"/>
          </w:tcPr>
          <w:p>
            <w:pPr>
              <w:jc w:val="center"/>
              <w:rPr>
                <w:rFonts w:eastAsia="仿宋_GB2312"/>
                <w:sz w:val="24"/>
              </w:rPr>
            </w:pPr>
          </w:p>
        </w:tc>
        <w:tc>
          <w:tcPr>
            <w:tcW w:w="909" w:type="dxa"/>
            <w:gridSpan w:val="3"/>
            <w:vMerge w:val="restart"/>
            <w:vAlign w:val="center"/>
          </w:tcPr>
          <w:p>
            <w:pPr>
              <w:jc w:val="center"/>
              <w:rPr>
                <w:rFonts w:eastAsia="仿宋_GB2312"/>
                <w:sz w:val="24"/>
              </w:rPr>
            </w:pPr>
            <w:r>
              <w:rPr>
                <w:rFonts w:hint="eastAsia" w:eastAsia="仿宋_GB2312"/>
                <w:sz w:val="24"/>
              </w:rPr>
              <w:t>项目产出指标</w:t>
            </w:r>
          </w:p>
        </w:tc>
        <w:tc>
          <w:tcPr>
            <w:tcW w:w="1822" w:type="dxa"/>
            <w:gridSpan w:val="2"/>
            <w:vMerge w:val="restart"/>
            <w:vAlign w:val="center"/>
          </w:tcPr>
          <w:p>
            <w:pPr>
              <w:spacing w:line="360" w:lineRule="exact"/>
              <w:jc w:val="center"/>
              <w:rPr>
                <w:rFonts w:eastAsia="仿宋_GB2312"/>
                <w:sz w:val="24"/>
              </w:rPr>
            </w:pPr>
            <w:r>
              <w:rPr>
                <w:rFonts w:hint="eastAsia" w:eastAsia="仿宋_GB2312"/>
                <w:sz w:val="24"/>
              </w:rPr>
              <w:t>数量指标</w:t>
            </w:r>
          </w:p>
        </w:tc>
        <w:tc>
          <w:tcPr>
            <w:tcW w:w="1260" w:type="dxa"/>
            <w:gridSpan w:val="3"/>
            <w:tcBorders>
              <w:bottom w:val="single" w:color="auto" w:sz="4" w:space="0"/>
            </w:tcBorders>
            <w:vAlign w:val="center"/>
          </w:tcPr>
          <w:p>
            <w:pPr>
              <w:spacing w:line="360" w:lineRule="exact"/>
              <w:jc w:val="center"/>
              <w:rPr>
                <w:rFonts w:eastAsia="仿宋_GB2312"/>
                <w:sz w:val="24"/>
              </w:rPr>
            </w:pPr>
          </w:p>
        </w:tc>
        <w:tc>
          <w:tcPr>
            <w:tcW w:w="1082" w:type="dxa"/>
            <w:gridSpan w:val="2"/>
            <w:tcBorders>
              <w:bottom w:val="single" w:color="auto" w:sz="4" w:space="0"/>
            </w:tcBorders>
            <w:vAlign w:val="center"/>
          </w:tcPr>
          <w:p>
            <w:pPr>
              <w:jc w:val="center"/>
              <w:rPr>
                <w:rFonts w:eastAsia="仿宋_GB2312"/>
                <w:sz w:val="24"/>
              </w:rPr>
            </w:pPr>
          </w:p>
        </w:tc>
        <w:tc>
          <w:tcPr>
            <w:tcW w:w="3036" w:type="dxa"/>
            <w:gridSpan w:val="3"/>
            <w:tcBorders>
              <w:bottom w:val="single" w:color="auto" w:sz="4" w:space="0"/>
            </w:tcBorders>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vAlign w:val="center"/>
          </w:tcPr>
          <w:p>
            <w:pPr>
              <w:jc w:val="center"/>
              <w:rPr>
                <w:rFonts w:eastAsia="仿宋_GB2312"/>
                <w:sz w:val="24"/>
              </w:rPr>
            </w:pPr>
          </w:p>
        </w:tc>
        <w:tc>
          <w:tcPr>
            <w:tcW w:w="909" w:type="dxa"/>
            <w:gridSpan w:val="3"/>
            <w:vMerge w:val="continue"/>
            <w:vAlign w:val="center"/>
          </w:tcPr>
          <w:p>
            <w:pPr>
              <w:jc w:val="center"/>
              <w:rPr>
                <w:rFonts w:eastAsia="仿宋_GB2312"/>
                <w:sz w:val="24"/>
              </w:rPr>
            </w:pPr>
          </w:p>
        </w:tc>
        <w:tc>
          <w:tcPr>
            <w:tcW w:w="1822" w:type="dxa"/>
            <w:gridSpan w:val="2"/>
            <w:vMerge w:val="continue"/>
            <w:vAlign w:val="center"/>
          </w:tcPr>
          <w:p>
            <w:pPr>
              <w:spacing w:line="360" w:lineRule="exact"/>
              <w:jc w:val="center"/>
              <w:rPr>
                <w:rFonts w:eastAsia="仿宋_GB2312"/>
                <w:sz w:val="24"/>
              </w:rPr>
            </w:pPr>
          </w:p>
        </w:tc>
        <w:tc>
          <w:tcPr>
            <w:tcW w:w="1260" w:type="dxa"/>
            <w:gridSpan w:val="3"/>
            <w:tcBorders>
              <w:bottom w:val="single" w:color="auto" w:sz="4" w:space="0"/>
            </w:tcBorders>
            <w:vAlign w:val="center"/>
          </w:tcPr>
          <w:p>
            <w:pPr>
              <w:spacing w:line="360" w:lineRule="exact"/>
              <w:jc w:val="center"/>
              <w:rPr>
                <w:rFonts w:eastAsia="仿宋_GB2312"/>
                <w:sz w:val="24"/>
              </w:rPr>
            </w:pPr>
          </w:p>
        </w:tc>
        <w:tc>
          <w:tcPr>
            <w:tcW w:w="1082" w:type="dxa"/>
            <w:gridSpan w:val="2"/>
            <w:tcBorders>
              <w:bottom w:val="single" w:color="auto" w:sz="4" w:space="0"/>
            </w:tcBorders>
            <w:vAlign w:val="center"/>
          </w:tcPr>
          <w:p>
            <w:pPr>
              <w:jc w:val="center"/>
              <w:rPr>
                <w:rFonts w:eastAsia="仿宋_GB2312"/>
                <w:sz w:val="24"/>
              </w:rPr>
            </w:pPr>
          </w:p>
        </w:tc>
        <w:tc>
          <w:tcPr>
            <w:tcW w:w="3036" w:type="dxa"/>
            <w:gridSpan w:val="3"/>
            <w:tcBorders>
              <w:bottom w:val="single" w:color="auto" w:sz="4" w:space="0"/>
            </w:tcBorders>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vAlign w:val="center"/>
          </w:tcPr>
          <w:p>
            <w:pPr>
              <w:jc w:val="center"/>
              <w:rPr>
                <w:rFonts w:eastAsia="仿宋_GB2312"/>
                <w:sz w:val="24"/>
              </w:rPr>
            </w:pPr>
          </w:p>
        </w:tc>
        <w:tc>
          <w:tcPr>
            <w:tcW w:w="909" w:type="dxa"/>
            <w:gridSpan w:val="3"/>
            <w:vMerge w:val="continue"/>
            <w:vAlign w:val="center"/>
          </w:tcPr>
          <w:p>
            <w:pPr>
              <w:jc w:val="center"/>
              <w:rPr>
                <w:rFonts w:eastAsia="仿宋_GB2312"/>
                <w:sz w:val="24"/>
              </w:rPr>
            </w:pPr>
          </w:p>
        </w:tc>
        <w:tc>
          <w:tcPr>
            <w:tcW w:w="1822" w:type="dxa"/>
            <w:gridSpan w:val="2"/>
            <w:vMerge w:val="restart"/>
            <w:vAlign w:val="center"/>
          </w:tcPr>
          <w:p>
            <w:pPr>
              <w:spacing w:line="360" w:lineRule="exact"/>
              <w:jc w:val="center"/>
              <w:rPr>
                <w:rFonts w:eastAsia="仿宋_GB2312"/>
                <w:sz w:val="24"/>
              </w:rPr>
            </w:pPr>
            <w:r>
              <w:rPr>
                <w:rFonts w:hint="eastAsia" w:eastAsia="仿宋_GB2312"/>
                <w:sz w:val="24"/>
              </w:rPr>
              <w:t>质量指标</w:t>
            </w:r>
          </w:p>
        </w:tc>
        <w:tc>
          <w:tcPr>
            <w:tcW w:w="1260" w:type="dxa"/>
            <w:gridSpan w:val="3"/>
            <w:tcBorders>
              <w:bottom w:val="single" w:color="auto" w:sz="4" w:space="0"/>
            </w:tcBorders>
            <w:vAlign w:val="center"/>
          </w:tcPr>
          <w:p>
            <w:pPr>
              <w:spacing w:line="360" w:lineRule="exact"/>
              <w:jc w:val="center"/>
              <w:rPr>
                <w:rFonts w:eastAsia="仿宋_GB2312"/>
                <w:sz w:val="24"/>
              </w:rPr>
            </w:pPr>
          </w:p>
        </w:tc>
        <w:tc>
          <w:tcPr>
            <w:tcW w:w="1082" w:type="dxa"/>
            <w:gridSpan w:val="2"/>
            <w:tcBorders>
              <w:bottom w:val="single" w:color="auto" w:sz="4" w:space="0"/>
            </w:tcBorders>
            <w:vAlign w:val="center"/>
          </w:tcPr>
          <w:p>
            <w:pPr>
              <w:jc w:val="center"/>
              <w:rPr>
                <w:rFonts w:eastAsia="仿宋_GB2312"/>
                <w:sz w:val="24"/>
              </w:rPr>
            </w:pPr>
          </w:p>
        </w:tc>
        <w:tc>
          <w:tcPr>
            <w:tcW w:w="3036" w:type="dxa"/>
            <w:gridSpan w:val="3"/>
            <w:tcBorders>
              <w:bottom w:val="single" w:color="auto" w:sz="4" w:space="0"/>
            </w:tcBorders>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vAlign w:val="center"/>
          </w:tcPr>
          <w:p>
            <w:pPr>
              <w:jc w:val="center"/>
              <w:rPr>
                <w:rFonts w:eastAsia="仿宋_GB2312"/>
                <w:sz w:val="24"/>
              </w:rPr>
            </w:pPr>
          </w:p>
        </w:tc>
        <w:tc>
          <w:tcPr>
            <w:tcW w:w="909" w:type="dxa"/>
            <w:gridSpan w:val="3"/>
            <w:vMerge w:val="continue"/>
            <w:vAlign w:val="center"/>
          </w:tcPr>
          <w:p>
            <w:pPr>
              <w:jc w:val="center"/>
              <w:rPr>
                <w:rFonts w:eastAsia="仿宋_GB2312"/>
                <w:sz w:val="24"/>
              </w:rPr>
            </w:pPr>
          </w:p>
        </w:tc>
        <w:tc>
          <w:tcPr>
            <w:tcW w:w="1822" w:type="dxa"/>
            <w:gridSpan w:val="2"/>
            <w:vMerge w:val="continue"/>
            <w:vAlign w:val="center"/>
          </w:tcPr>
          <w:p>
            <w:pPr>
              <w:spacing w:line="360" w:lineRule="exact"/>
              <w:jc w:val="center"/>
              <w:rPr>
                <w:rFonts w:eastAsia="仿宋_GB2312"/>
                <w:sz w:val="24"/>
              </w:rPr>
            </w:pPr>
          </w:p>
        </w:tc>
        <w:tc>
          <w:tcPr>
            <w:tcW w:w="1260" w:type="dxa"/>
            <w:gridSpan w:val="3"/>
            <w:tcBorders>
              <w:bottom w:val="single" w:color="auto" w:sz="4" w:space="0"/>
            </w:tcBorders>
            <w:vAlign w:val="center"/>
          </w:tcPr>
          <w:p>
            <w:pPr>
              <w:spacing w:line="360" w:lineRule="exact"/>
              <w:jc w:val="center"/>
              <w:rPr>
                <w:rFonts w:eastAsia="仿宋_GB2312"/>
                <w:sz w:val="24"/>
              </w:rPr>
            </w:pPr>
          </w:p>
        </w:tc>
        <w:tc>
          <w:tcPr>
            <w:tcW w:w="1082" w:type="dxa"/>
            <w:gridSpan w:val="2"/>
            <w:tcBorders>
              <w:bottom w:val="single" w:color="auto" w:sz="4" w:space="0"/>
            </w:tcBorders>
            <w:vAlign w:val="center"/>
          </w:tcPr>
          <w:p>
            <w:pPr>
              <w:jc w:val="center"/>
              <w:rPr>
                <w:rFonts w:eastAsia="仿宋_GB2312"/>
                <w:sz w:val="24"/>
              </w:rPr>
            </w:pPr>
          </w:p>
        </w:tc>
        <w:tc>
          <w:tcPr>
            <w:tcW w:w="3036" w:type="dxa"/>
            <w:gridSpan w:val="3"/>
            <w:tcBorders>
              <w:bottom w:val="single" w:color="auto" w:sz="4" w:space="0"/>
            </w:tcBorders>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vAlign w:val="center"/>
          </w:tcPr>
          <w:p>
            <w:pPr>
              <w:jc w:val="center"/>
              <w:rPr>
                <w:rFonts w:eastAsia="仿宋_GB2312"/>
                <w:sz w:val="24"/>
              </w:rPr>
            </w:pPr>
          </w:p>
        </w:tc>
        <w:tc>
          <w:tcPr>
            <w:tcW w:w="909" w:type="dxa"/>
            <w:gridSpan w:val="3"/>
            <w:vMerge w:val="continue"/>
            <w:vAlign w:val="center"/>
          </w:tcPr>
          <w:p>
            <w:pPr>
              <w:jc w:val="center"/>
              <w:rPr>
                <w:rFonts w:eastAsia="仿宋_GB2312"/>
                <w:sz w:val="24"/>
              </w:rPr>
            </w:pPr>
          </w:p>
        </w:tc>
        <w:tc>
          <w:tcPr>
            <w:tcW w:w="1822" w:type="dxa"/>
            <w:gridSpan w:val="2"/>
            <w:vMerge w:val="restart"/>
            <w:vAlign w:val="center"/>
          </w:tcPr>
          <w:p>
            <w:pPr>
              <w:spacing w:line="360" w:lineRule="exact"/>
              <w:jc w:val="center"/>
              <w:rPr>
                <w:rFonts w:eastAsia="仿宋_GB2312"/>
                <w:sz w:val="24"/>
              </w:rPr>
            </w:pPr>
            <w:r>
              <w:rPr>
                <w:rFonts w:hint="eastAsia" w:eastAsia="仿宋_GB2312"/>
                <w:sz w:val="24"/>
              </w:rPr>
              <w:t>时效指标</w:t>
            </w:r>
          </w:p>
        </w:tc>
        <w:tc>
          <w:tcPr>
            <w:tcW w:w="1260" w:type="dxa"/>
            <w:gridSpan w:val="3"/>
            <w:tcBorders>
              <w:bottom w:val="single" w:color="auto" w:sz="4" w:space="0"/>
            </w:tcBorders>
            <w:vAlign w:val="center"/>
          </w:tcPr>
          <w:p>
            <w:pPr>
              <w:spacing w:line="360" w:lineRule="exact"/>
              <w:jc w:val="center"/>
              <w:rPr>
                <w:rFonts w:eastAsia="仿宋_GB2312"/>
                <w:sz w:val="24"/>
              </w:rPr>
            </w:pPr>
          </w:p>
        </w:tc>
        <w:tc>
          <w:tcPr>
            <w:tcW w:w="1082" w:type="dxa"/>
            <w:gridSpan w:val="2"/>
            <w:tcBorders>
              <w:bottom w:val="single" w:color="auto" w:sz="4" w:space="0"/>
            </w:tcBorders>
            <w:vAlign w:val="center"/>
          </w:tcPr>
          <w:p>
            <w:pPr>
              <w:jc w:val="center"/>
              <w:rPr>
                <w:rFonts w:eastAsia="仿宋_GB2312"/>
                <w:sz w:val="24"/>
              </w:rPr>
            </w:pPr>
          </w:p>
        </w:tc>
        <w:tc>
          <w:tcPr>
            <w:tcW w:w="3036" w:type="dxa"/>
            <w:gridSpan w:val="3"/>
            <w:tcBorders>
              <w:bottom w:val="single" w:color="auto" w:sz="4" w:space="0"/>
            </w:tcBorders>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vAlign w:val="center"/>
          </w:tcPr>
          <w:p>
            <w:pPr>
              <w:jc w:val="center"/>
              <w:rPr>
                <w:rFonts w:eastAsia="仿宋_GB2312"/>
                <w:sz w:val="24"/>
              </w:rPr>
            </w:pPr>
          </w:p>
        </w:tc>
        <w:tc>
          <w:tcPr>
            <w:tcW w:w="909" w:type="dxa"/>
            <w:gridSpan w:val="3"/>
            <w:vMerge w:val="continue"/>
            <w:vAlign w:val="center"/>
          </w:tcPr>
          <w:p>
            <w:pPr>
              <w:jc w:val="center"/>
              <w:rPr>
                <w:rFonts w:eastAsia="仿宋_GB2312"/>
                <w:sz w:val="24"/>
              </w:rPr>
            </w:pPr>
          </w:p>
        </w:tc>
        <w:tc>
          <w:tcPr>
            <w:tcW w:w="1822" w:type="dxa"/>
            <w:gridSpan w:val="2"/>
            <w:vMerge w:val="continue"/>
            <w:vAlign w:val="center"/>
          </w:tcPr>
          <w:p>
            <w:pPr>
              <w:spacing w:line="360" w:lineRule="exact"/>
              <w:jc w:val="center"/>
              <w:rPr>
                <w:rFonts w:eastAsia="仿宋_GB2312"/>
                <w:sz w:val="24"/>
              </w:rPr>
            </w:pPr>
          </w:p>
        </w:tc>
        <w:tc>
          <w:tcPr>
            <w:tcW w:w="1260" w:type="dxa"/>
            <w:gridSpan w:val="3"/>
            <w:tcBorders>
              <w:bottom w:val="single" w:color="auto" w:sz="4" w:space="0"/>
            </w:tcBorders>
            <w:vAlign w:val="center"/>
          </w:tcPr>
          <w:p>
            <w:pPr>
              <w:spacing w:line="360" w:lineRule="exact"/>
              <w:jc w:val="center"/>
              <w:rPr>
                <w:rFonts w:eastAsia="仿宋_GB2312"/>
                <w:sz w:val="24"/>
              </w:rPr>
            </w:pPr>
          </w:p>
        </w:tc>
        <w:tc>
          <w:tcPr>
            <w:tcW w:w="1082" w:type="dxa"/>
            <w:gridSpan w:val="2"/>
            <w:tcBorders>
              <w:bottom w:val="single" w:color="auto" w:sz="4" w:space="0"/>
            </w:tcBorders>
            <w:vAlign w:val="center"/>
          </w:tcPr>
          <w:p>
            <w:pPr>
              <w:jc w:val="center"/>
              <w:rPr>
                <w:rFonts w:eastAsia="仿宋_GB2312"/>
                <w:sz w:val="24"/>
              </w:rPr>
            </w:pPr>
          </w:p>
        </w:tc>
        <w:tc>
          <w:tcPr>
            <w:tcW w:w="3036" w:type="dxa"/>
            <w:gridSpan w:val="3"/>
            <w:tcBorders>
              <w:bottom w:val="single" w:color="auto" w:sz="4" w:space="0"/>
            </w:tcBorders>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vAlign w:val="center"/>
          </w:tcPr>
          <w:p>
            <w:pPr>
              <w:jc w:val="center"/>
              <w:rPr>
                <w:rFonts w:eastAsia="仿宋_GB2312"/>
                <w:sz w:val="24"/>
              </w:rPr>
            </w:pPr>
          </w:p>
        </w:tc>
        <w:tc>
          <w:tcPr>
            <w:tcW w:w="909" w:type="dxa"/>
            <w:gridSpan w:val="3"/>
            <w:vMerge w:val="continue"/>
            <w:vAlign w:val="center"/>
          </w:tcPr>
          <w:p>
            <w:pPr>
              <w:jc w:val="center"/>
              <w:rPr>
                <w:rFonts w:eastAsia="仿宋_GB2312"/>
                <w:sz w:val="24"/>
              </w:rPr>
            </w:pPr>
          </w:p>
        </w:tc>
        <w:tc>
          <w:tcPr>
            <w:tcW w:w="1822" w:type="dxa"/>
            <w:gridSpan w:val="2"/>
            <w:vMerge w:val="restart"/>
            <w:vAlign w:val="center"/>
          </w:tcPr>
          <w:p>
            <w:pPr>
              <w:spacing w:line="360" w:lineRule="exact"/>
              <w:jc w:val="center"/>
              <w:rPr>
                <w:rFonts w:eastAsia="仿宋_GB2312"/>
                <w:sz w:val="24"/>
              </w:rPr>
            </w:pPr>
            <w:r>
              <w:rPr>
                <w:rFonts w:hint="eastAsia" w:eastAsia="仿宋_GB2312"/>
                <w:sz w:val="24"/>
              </w:rPr>
              <w:t>成本指标</w:t>
            </w:r>
          </w:p>
        </w:tc>
        <w:tc>
          <w:tcPr>
            <w:tcW w:w="1260" w:type="dxa"/>
            <w:gridSpan w:val="3"/>
            <w:tcBorders>
              <w:bottom w:val="single" w:color="auto" w:sz="4" w:space="0"/>
            </w:tcBorders>
            <w:vAlign w:val="center"/>
          </w:tcPr>
          <w:p>
            <w:pPr>
              <w:spacing w:line="360" w:lineRule="exact"/>
              <w:jc w:val="center"/>
              <w:rPr>
                <w:rFonts w:eastAsia="仿宋_GB2312"/>
                <w:sz w:val="24"/>
              </w:rPr>
            </w:pPr>
          </w:p>
        </w:tc>
        <w:tc>
          <w:tcPr>
            <w:tcW w:w="1082" w:type="dxa"/>
            <w:gridSpan w:val="2"/>
            <w:tcBorders>
              <w:bottom w:val="single" w:color="auto" w:sz="4" w:space="0"/>
            </w:tcBorders>
            <w:vAlign w:val="center"/>
          </w:tcPr>
          <w:p>
            <w:pPr>
              <w:jc w:val="center"/>
              <w:rPr>
                <w:rFonts w:eastAsia="仿宋_GB2312"/>
                <w:sz w:val="24"/>
              </w:rPr>
            </w:pPr>
          </w:p>
        </w:tc>
        <w:tc>
          <w:tcPr>
            <w:tcW w:w="3036" w:type="dxa"/>
            <w:gridSpan w:val="3"/>
            <w:tcBorders>
              <w:bottom w:val="single" w:color="auto" w:sz="4" w:space="0"/>
            </w:tcBorders>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vAlign w:val="center"/>
          </w:tcPr>
          <w:p>
            <w:pPr>
              <w:jc w:val="center"/>
              <w:rPr>
                <w:rFonts w:eastAsia="仿宋_GB2312"/>
                <w:sz w:val="24"/>
              </w:rPr>
            </w:pPr>
          </w:p>
        </w:tc>
        <w:tc>
          <w:tcPr>
            <w:tcW w:w="909" w:type="dxa"/>
            <w:gridSpan w:val="3"/>
            <w:vMerge w:val="continue"/>
            <w:vAlign w:val="center"/>
          </w:tcPr>
          <w:p>
            <w:pPr>
              <w:jc w:val="center"/>
              <w:rPr>
                <w:rFonts w:eastAsia="仿宋_GB2312"/>
                <w:sz w:val="24"/>
              </w:rPr>
            </w:pPr>
          </w:p>
        </w:tc>
        <w:tc>
          <w:tcPr>
            <w:tcW w:w="1822" w:type="dxa"/>
            <w:gridSpan w:val="2"/>
            <w:vMerge w:val="continue"/>
            <w:vAlign w:val="center"/>
          </w:tcPr>
          <w:p>
            <w:pPr>
              <w:spacing w:line="360" w:lineRule="exact"/>
              <w:jc w:val="center"/>
              <w:rPr>
                <w:rFonts w:eastAsia="仿宋_GB2312"/>
                <w:sz w:val="24"/>
              </w:rPr>
            </w:pPr>
          </w:p>
        </w:tc>
        <w:tc>
          <w:tcPr>
            <w:tcW w:w="1260" w:type="dxa"/>
            <w:gridSpan w:val="3"/>
            <w:tcBorders>
              <w:bottom w:val="single" w:color="auto" w:sz="4" w:space="0"/>
            </w:tcBorders>
            <w:vAlign w:val="center"/>
          </w:tcPr>
          <w:p>
            <w:pPr>
              <w:spacing w:line="360" w:lineRule="exact"/>
              <w:jc w:val="center"/>
              <w:rPr>
                <w:rFonts w:eastAsia="仿宋_GB2312"/>
                <w:sz w:val="24"/>
              </w:rPr>
            </w:pPr>
          </w:p>
        </w:tc>
        <w:tc>
          <w:tcPr>
            <w:tcW w:w="1082" w:type="dxa"/>
            <w:gridSpan w:val="2"/>
            <w:tcBorders>
              <w:bottom w:val="single" w:color="auto" w:sz="4" w:space="0"/>
            </w:tcBorders>
            <w:vAlign w:val="center"/>
          </w:tcPr>
          <w:p>
            <w:pPr>
              <w:jc w:val="center"/>
              <w:rPr>
                <w:rFonts w:eastAsia="仿宋_GB2312"/>
                <w:sz w:val="24"/>
              </w:rPr>
            </w:pPr>
          </w:p>
        </w:tc>
        <w:tc>
          <w:tcPr>
            <w:tcW w:w="3036" w:type="dxa"/>
            <w:gridSpan w:val="3"/>
            <w:tcBorders>
              <w:bottom w:val="single" w:color="auto" w:sz="4" w:space="0"/>
            </w:tcBorders>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vAlign w:val="center"/>
          </w:tcPr>
          <w:p>
            <w:pPr>
              <w:jc w:val="center"/>
              <w:rPr>
                <w:rFonts w:eastAsia="仿宋_GB2312"/>
                <w:sz w:val="24"/>
              </w:rPr>
            </w:pPr>
          </w:p>
        </w:tc>
        <w:tc>
          <w:tcPr>
            <w:tcW w:w="909" w:type="dxa"/>
            <w:gridSpan w:val="3"/>
            <w:vMerge w:val="restart"/>
            <w:vAlign w:val="center"/>
          </w:tcPr>
          <w:p>
            <w:pPr>
              <w:jc w:val="center"/>
              <w:rPr>
                <w:rFonts w:eastAsia="仿宋_GB2312"/>
                <w:sz w:val="24"/>
              </w:rPr>
            </w:pPr>
            <w:r>
              <w:rPr>
                <w:rFonts w:hint="eastAsia" w:eastAsia="仿宋_GB2312"/>
                <w:sz w:val="24"/>
              </w:rPr>
              <w:t>项目效益指标</w:t>
            </w:r>
          </w:p>
        </w:tc>
        <w:tc>
          <w:tcPr>
            <w:tcW w:w="1822" w:type="dxa"/>
            <w:gridSpan w:val="2"/>
            <w:vMerge w:val="restart"/>
            <w:vAlign w:val="center"/>
          </w:tcPr>
          <w:p>
            <w:pPr>
              <w:spacing w:line="360" w:lineRule="exact"/>
              <w:jc w:val="center"/>
              <w:rPr>
                <w:rFonts w:eastAsia="仿宋_GB2312"/>
                <w:sz w:val="24"/>
              </w:rPr>
            </w:pPr>
            <w:r>
              <w:rPr>
                <w:rFonts w:hint="eastAsia" w:eastAsia="仿宋_GB2312"/>
                <w:sz w:val="24"/>
              </w:rPr>
              <w:t>经济效益</w:t>
            </w:r>
          </w:p>
          <w:p>
            <w:pPr>
              <w:spacing w:line="360" w:lineRule="exact"/>
              <w:jc w:val="center"/>
              <w:rPr>
                <w:rFonts w:eastAsia="仿宋_GB2312"/>
                <w:sz w:val="24"/>
              </w:rPr>
            </w:pPr>
            <w:r>
              <w:rPr>
                <w:rFonts w:hint="eastAsia" w:eastAsia="仿宋_GB2312"/>
                <w:sz w:val="24"/>
              </w:rPr>
              <w:t>指标</w:t>
            </w:r>
          </w:p>
        </w:tc>
        <w:tc>
          <w:tcPr>
            <w:tcW w:w="1260" w:type="dxa"/>
            <w:gridSpan w:val="3"/>
            <w:tcBorders>
              <w:bottom w:val="single" w:color="auto" w:sz="4" w:space="0"/>
            </w:tcBorders>
            <w:vAlign w:val="center"/>
          </w:tcPr>
          <w:p>
            <w:pPr>
              <w:spacing w:line="360" w:lineRule="exact"/>
              <w:jc w:val="center"/>
              <w:rPr>
                <w:rFonts w:eastAsia="仿宋_GB2312"/>
                <w:sz w:val="24"/>
              </w:rPr>
            </w:pPr>
          </w:p>
        </w:tc>
        <w:tc>
          <w:tcPr>
            <w:tcW w:w="1082" w:type="dxa"/>
            <w:gridSpan w:val="2"/>
            <w:tcBorders>
              <w:bottom w:val="single" w:color="auto" w:sz="4" w:space="0"/>
            </w:tcBorders>
            <w:vAlign w:val="center"/>
          </w:tcPr>
          <w:p>
            <w:pPr>
              <w:jc w:val="center"/>
              <w:rPr>
                <w:rFonts w:eastAsia="仿宋_GB2312"/>
                <w:sz w:val="24"/>
              </w:rPr>
            </w:pPr>
          </w:p>
        </w:tc>
        <w:tc>
          <w:tcPr>
            <w:tcW w:w="3036" w:type="dxa"/>
            <w:gridSpan w:val="3"/>
            <w:tcBorders>
              <w:bottom w:val="single" w:color="auto" w:sz="4" w:space="0"/>
            </w:tcBorders>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vAlign w:val="center"/>
          </w:tcPr>
          <w:p>
            <w:pPr>
              <w:jc w:val="center"/>
              <w:rPr>
                <w:rFonts w:eastAsia="仿宋_GB2312"/>
                <w:sz w:val="24"/>
              </w:rPr>
            </w:pPr>
          </w:p>
        </w:tc>
        <w:tc>
          <w:tcPr>
            <w:tcW w:w="909" w:type="dxa"/>
            <w:gridSpan w:val="3"/>
            <w:vMerge w:val="continue"/>
            <w:vAlign w:val="center"/>
          </w:tcPr>
          <w:p>
            <w:pPr>
              <w:jc w:val="center"/>
              <w:rPr>
                <w:rFonts w:eastAsia="仿宋_GB2312"/>
                <w:sz w:val="24"/>
              </w:rPr>
            </w:pPr>
          </w:p>
        </w:tc>
        <w:tc>
          <w:tcPr>
            <w:tcW w:w="1822" w:type="dxa"/>
            <w:gridSpan w:val="2"/>
            <w:vMerge w:val="continue"/>
            <w:vAlign w:val="center"/>
          </w:tcPr>
          <w:p>
            <w:pPr>
              <w:spacing w:line="360" w:lineRule="exact"/>
              <w:jc w:val="center"/>
              <w:rPr>
                <w:rFonts w:eastAsia="仿宋_GB2312"/>
                <w:sz w:val="24"/>
              </w:rPr>
            </w:pPr>
          </w:p>
        </w:tc>
        <w:tc>
          <w:tcPr>
            <w:tcW w:w="1260" w:type="dxa"/>
            <w:gridSpan w:val="3"/>
            <w:tcBorders>
              <w:bottom w:val="single" w:color="auto" w:sz="4" w:space="0"/>
            </w:tcBorders>
            <w:vAlign w:val="center"/>
          </w:tcPr>
          <w:p>
            <w:pPr>
              <w:spacing w:line="360" w:lineRule="exact"/>
              <w:jc w:val="center"/>
              <w:rPr>
                <w:rFonts w:eastAsia="仿宋_GB2312"/>
                <w:sz w:val="24"/>
              </w:rPr>
            </w:pPr>
          </w:p>
        </w:tc>
        <w:tc>
          <w:tcPr>
            <w:tcW w:w="1082" w:type="dxa"/>
            <w:gridSpan w:val="2"/>
            <w:tcBorders>
              <w:bottom w:val="single" w:color="auto" w:sz="4" w:space="0"/>
            </w:tcBorders>
            <w:vAlign w:val="center"/>
          </w:tcPr>
          <w:p>
            <w:pPr>
              <w:jc w:val="center"/>
              <w:rPr>
                <w:rFonts w:eastAsia="仿宋_GB2312"/>
                <w:sz w:val="24"/>
              </w:rPr>
            </w:pPr>
          </w:p>
        </w:tc>
        <w:tc>
          <w:tcPr>
            <w:tcW w:w="3036" w:type="dxa"/>
            <w:gridSpan w:val="3"/>
            <w:tcBorders>
              <w:bottom w:val="single" w:color="auto" w:sz="4" w:space="0"/>
            </w:tcBorders>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vAlign w:val="center"/>
          </w:tcPr>
          <w:p>
            <w:pPr>
              <w:jc w:val="center"/>
              <w:rPr>
                <w:rFonts w:eastAsia="仿宋_GB2312"/>
                <w:sz w:val="24"/>
              </w:rPr>
            </w:pPr>
          </w:p>
        </w:tc>
        <w:tc>
          <w:tcPr>
            <w:tcW w:w="909" w:type="dxa"/>
            <w:gridSpan w:val="3"/>
            <w:vMerge w:val="continue"/>
            <w:vAlign w:val="center"/>
          </w:tcPr>
          <w:p>
            <w:pPr>
              <w:jc w:val="center"/>
              <w:rPr>
                <w:rFonts w:eastAsia="仿宋_GB2312"/>
                <w:sz w:val="24"/>
              </w:rPr>
            </w:pPr>
          </w:p>
        </w:tc>
        <w:tc>
          <w:tcPr>
            <w:tcW w:w="1822" w:type="dxa"/>
            <w:gridSpan w:val="2"/>
            <w:vMerge w:val="restart"/>
            <w:vAlign w:val="center"/>
          </w:tcPr>
          <w:p>
            <w:pPr>
              <w:spacing w:line="360" w:lineRule="exact"/>
              <w:jc w:val="center"/>
              <w:rPr>
                <w:rFonts w:eastAsia="仿宋_GB2312"/>
                <w:sz w:val="24"/>
              </w:rPr>
            </w:pPr>
            <w:r>
              <w:rPr>
                <w:rFonts w:hint="eastAsia" w:eastAsia="仿宋_GB2312"/>
                <w:sz w:val="24"/>
              </w:rPr>
              <w:t>社会效益</w:t>
            </w:r>
          </w:p>
          <w:p>
            <w:pPr>
              <w:spacing w:line="360" w:lineRule="exact"/>
              <w:jc w:val="center"/>
              <w:rPr>
                <w:rFonts w:eastAsia="仿宋_GB2312"/>
                <w:sz w:val="24"/>
              </w:rPr>
            </w:pPr>
            <w:r>
              <w:rPr>
                <w:rFonts w:hint="eastAsia" w:eastAsia="仿宋_GB2312"/>
                <w:sz w:val="24"/>
              </w:rPr>
              <w:t>指标</w:t>
            </w:r>
          </w:p>
        </w:tc>
        <w:tc>
          <w:tcPr>
            <w:tcW w:w="1260" w:type="dxa"/>
            <w:gridSpan w:val="3"/>
            <w:tcBorders>
              <w:bottom w:val="single" w:color="auto" w:sz="4" w:space="0"/>
            </w:tcBorders>
            <w:vAlign w:val="center"/>
          </w:tcPr>
          <w:p>
            <w:pPr>
              <w:spacing w:line="360" w:lineRule="exact"/>
              <w:jc w:val="center"/>
              <w:rPr>
                <w:rFonts w:eastAsia="仿宋_GB2312"/>
                <w:sz w:val="24"/>
              </w:rPr>
            </w:pPr>
          </w:p>
        </w:tc>
        <w:tc>
          <w:tcPr>
            <w:tcW w:w="1082" w:type="dxa"/>
            <w:gridSpan w:val="2"/>
            <w:tcBorders>
              <w:bottom w:val="single" w:color="auto" w:sz="4" w:space="0"/>
            </w:tcBorders>
            <w:vAlign w:val="center"/>
          </w:tcPr>
          <w:p>
            <w:pPr>
              <w:jc w:val="center"/>
              <w:rPr>
                <w:rFonts w:eastAsia="仿宋_GB2312"/>
                <w:sz w:val="24"/>
              </w:rPr>
            </w:pPr>
          </w:p>
        </w:tc>
        <w:tc>
          <w:tcPr>
            <w:tcW w:w="3036" w:type="dxa"/>
            <w:gridSpan w:val="3"/>
            <w:tcBorders>
              <w:bottom w:val="single" w:color="auto" w:sz="4" w:space="0"/>
            </w:tcBorders>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vAlign w:val="center"/>
          </w:tcPr>
          <w:p>
            <w:pPr>
              <w:jc w:val="center"/>
              <w:rPr>
                <w:rFonts w:eastAsia="仿宋_GB2312"/>
                <w:sz w:val="24"/>
              </w:rPr>
            </w:pPr>
          </w:p>
        </w:tc>
        <w:tc>
          <w:tcPr>
            <w:tcW w:w="909" w:type="dxa"/>
            <w:gridSpan w:val="3"/>
            <w:vMerge w:val="continue"/>
            <w:vAlign w:val="center"/>
          </w:tcPr>
          <w:p>
            <w:pPr>
              <w:jc w:val="center"/>
              <w:rPr>
                <w:rFonts w:eastAsia="仿宋_GB2312"/>
                <w:sz w:val="24"/>
              </w:rPr>
            </w:pPr>
          </w:p>
        </w:tc>
        <w:tc>
          <w:tcPr>
            <w:tcW w:w="1822" w:type="dxa"/>
            <w:gridSpan w:val="2"/>
            <w:vMerge w:val="continue"/>
            <w:vAlign w:val="center"/>
          </w:tcPr>
          <w:p>
            <w:pPr>
              <w:spacing w:line="360" w:lineRule="exact"/>
              <w:jc w:val="center"/>
              <w:rPr>
                <w:rFonts w:eastAsia="仿宋_GB2312"/>
                <w:sz w:val="24"/>
              </w:rPr>
            </w:pPr>
          </w:p>
        </w:tc>
        <w:tc>
          <w:tcPr>
            <w:tcW w:w="1260" w:type="dxa"/>
            <w:gridSpan w:val="3"/>
            <w:tcBorders>
              <w:bottom w:val="single" w:color="auto" w:sz="4" w:space="0"/>
            </w:tcBorders>
            <w:vAlign w:val="center"/>
          </w:tcPr>
          <w:p>
            <w:pPr>
              <w:spacing w:line="360" w:lineRule="exact"/>
              <w:jc w:val="center"/>
              <w:rPr>
                <w:rFonts w:eastAsia="仿宋_GB2312"/>
                <w:sz w:val="24"/>
              </w:rPr>
            </w:pPr>
          </w:p>
        </w:tc>
        <w:tc>
          <w:tcPr>
            <w:tcW w:w="1082" w:type="dxa"/>
            <w:gridSpan w:val="2"/>
            <w:tcBorders>
              <w:bottom w:val="single" w:color="auto" w:sz="4" w:space="0"/>
            </w:tcBorders>
            <w:vAlign w:val="center"/>
          </w:tcPr>
          <w:p>
            <w:pPr>
              <w:jc w:val="center"/>
              <w:rPr>
                <w:rFonts w:eastAsia="仿宋_GB2312"/>
                <w:sz w:val="24"/>
              </w:rPr>
            </w:pPr>
          </w:p>
        </w:tc>
        <w:tc>
          <w:tcPr>
            <w:tcW w:w="3036" w:type="dxa"/>
            <w:gridSpan w:val="3"/>
            <w:tcBorders>
              <w:bottom w:val="single" w:color="auto" w:sz="4" w:space="0"/>
            </w:tcBorders>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vAlign w:val="center"/>
          </w:tcPr>
          <w:p>
            <w:pPr>
              <w:jc w:val="center"/>
              <w:rPr>
                <w:rFonts w:eastAsia="仿宋_GB2312"/>
                <w:sz w:val="24"/>
              </w:rPr>
            </w:pPr>
          </w:p>
        </w:tc>
        <w:tc>
          <w:tcPr>
            <w:tcW w:w="909" w:type="dxa"/>
            <w:gridSpan w:val="3"/>
            <w:vMerge w:val="continue"/>
            <w:vAlign w:val="center"/>
          </w:tcPr>
          <w:p>
            <w:pPr>
              <w:jc w:val="center"/>
              <w:rPr>
                <w:rFonts w:eastAsia="仿宋_GB2312"/>
                <w:sz w:val="24"/>
              </w:rPr>
            </w:pPr>
          </w:p>
        </w:tc>
        <w:tc>
          <w:tcPr>
            <w:tcW w:w="1822" w:type="dxa"/>
            <w:gridSpan w:val="2"/>
            <w:vMerge w:val="restart"/>
            <w:vAlign w:val="center"/>
          </w:tcPr>
          <w:p>
            <w:pPr>
              <w:spacing w:line="360" w:lineRule="exact"/>
              <w:jc w:val="center"/>
              <w:rPr>
                <w:rFonts w:eastAsia="仿宋_GB2312"/>
                <w:sz w:val="24"/>
              </w:rPr>
            </w:pPr>
            <w:r>
              <w:rPr>
                <w:rFonts w:hint="eastAsia" w:eastAsia="仿宋_GB2312"/>
                <w:sz w:val="24"/>
              </w:rPr>
              <w:t>生态效益</w:t>
            </w:r>
          </w:p>
          <w:p>
            <w:pPr>
              <w:spacing w:line="360" w:lineRule="exact"/>
              <w:jc w:val="center"/>
              <w:rPr>
                <w:rFonts w:eastAsia="仿宋_GB2312"/>
                <w:sz w:val="24"/>
              </w:rPr>
            </w:pPr>
            <w:r>
              <w:rPr>
                <w:rFonts w:hint="eastAsia" w:eastAsia="仿宋_GB2312"/>
                <w:sz w:val="24"/>
              </w:rPr>
              <w:t>指标</w:t>
            </w:r>
          </w:p>
        </w:tc>
        <w:tc>
          <w:tcPr>
            <w:tcW w:w="1260" w:type="dxa"/>
            <w:gridSpan w:val="3"/>
            <w:tcBorders>
              <w:bottom w:val="single" w:color="auto" w:sz="4" w:space="0"/>
            </w:tcBorders>
            <w:vAlign w:val="center"/>
          </w:tcPr>
          <w:p>
            <w:pPr>
              <w:spacing w:line="360" w:lineRule="exact"/>
              <w:jc w:val="center"/>
              <w:rPr>
                <w:rFonts w:eastAsia="仿宋_GB2312"/>
                <w:sz w:val="24"/>
              </w:rPr>
            </w:pPr>
          </w:p>
        </w:tc>
        <w:tc>
          <w:tcPr>
            <w:tcW w:w="1082" w:type="dxa"/>
            <w:gridSpan w:val="2"/>
            <w:tcBorders>
              <w:bottom w:val="single" w:color="auto" w:sz="4" w:space="0"/>
            </w:tcBorders>
            <w:vAlign w:val="center"/>
          </w:tcPr>
          <w:p>
            <w:pPr>
              <w:jc w:val="center"/>
              <w:rPr>
                <w:rFonts w:eastAsia="仿宋_GB2312"/>
                <w:sz w:val="24"/>
              </w:rPr>
            </w:pPr>
          </w:p>
        </w:tc>
        <w:tc>
          <w:tcPr>
            <w:tcW w:w="3036" w:type="dxa"/>
            <w:gridSpan w:val="3"/>
            <w:tcBorders>
              <w:bottom w:val="single" w:color="auto" w:sz="4" w:space="0"/>
            </w:tcBorders>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vAlign w:val="center"/>
          </w:tcPr>
          <w:p>
            <w:pPr>
              <w:jc w:val="center"/>
              <w:rPr>
                <w:rFonts w:eastAsia="仿宋_GB2312"/>
                <w:sz w:val="24"/>
              </w:rPr>
            </w:pPr>
          </w:p>
        </w:tc>
        <w:tc>
          <w:tcPr>
            <w:tcW w:w="909" w:type="dxa"/>
            <w:gridSpan w:val="3"/>
            <w:vMerge w:val="continue"/>
            <w:vAlign w:val="center"/>
          </w:tcPr>
          <w:p>
            <w:pPr>
              <w:jc w:val="center"/>
              <w:rPr>
                <w:rFonts w:eastAsia="仿宋_GB2312"/>
                <w:sz w:val="24"/>
              </w:rPr>
            </w:pPr>
          </w:p>
        </w:tc>
        <w:tc>
          <w:tcPr>
            <w:tcW w:w="1822" w:type="dxa"/>
            <w:gridSpan w:val="2"/>
            <w:vMerge w:val="continue"/>
            <w:vAlign w:val="center"/>
          </w:tcPr>
          <w:p>
            <w:pPr>
              <w:spacing w:line="360" w:lineRule="exact"/>
              <w:jc w:val="center"/>
              <w:rPr>
                <w:rFonts w:eastAsia="仿宋_GB2312"/>
                <w:sz w:val="24"/>
              </w:rPr>
            </w:pPr>
          </w:p>
        </w:tc>
        <w:tc>
          <w:tcPr>
            <w:tcW w:w="1260" w:type="dxa"/>
            <w:gridSpan w:val="3"/>
            <w:tcBorders>
              <w:bottom w:val="single" w:color="auto" w:sz="4" w:space="0"/>
            </w:tcBorders>
            <w:vAlign w:val="center"/>
          </w:tcPr>
          <w:p>
            <w:pPr>
              <w:spacing w:line="360" w:lineRule="exact"/>
              <w:jc w:val="center"/>
              <w:rPr>
                <w:rFonts w:eastAsia="仿宋_GB2312"/>
                <w:sz w:val="24"/>
              </w:rPr>
            </w:pPr>
          </w:p>
        </w:tc>
        <w:tc>
          <w:tcPr>
            <w:tcW w:w="1082" w:type="dxa"/>
            <w:gridSpan w:val="2"/>
            <w:tcBorders>
              <w:bottom w:val="single" w:color="auto" w:sz="4" w:space="0"/>
            </w:tcBorders>
            <w:vAlign w:val="center"/>
          </w:tcPr>
          <w:p>
            <w:pPr>
              <w:jc w:val="center"/>
              <w:rPr>
                <w:rFonts w:eastAsia="仿宋_GB2312"/>
                <w:sz w:val="24"/>
              </w:rPr>
            </w:pPr>
          </w:p>
        </w:tc>
        <w:tc>
          <w:tcPr>
            <w:tcW w:w="3036" w:type="dxa"/>
            <w:gridSpan w:val="3"/>
            <w:tcBorders>
              <w:bottom w:val="single" w:color="auto" w:sz="4" w:space="0"/>
            </w:tcBorders>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vAlign w:val="center"/>
          </w:tcPr>
          <w:p>
            <w:pPr>
              <w:jc w:val="center"/>
              <w:rPr>
                <w:rFonts w:eastAsia="仿宋_GB2312"/>
                <w:sz w:val="24"/>
              </w:rPr>
            </w:pPr>
          </w:p>
        </w:tc>
        <w:tc>
          <w:tcPr>
            <w:tcW w:w="909" w:type="dxa"/>
            <w:gridSpan w:val="3"/>
            <w:vMerge w:val="continue"/>
            <w:vAlign w:val="center"/>
          </w:tcPr>
          <w:p>
            <w:pPr>
              <w:jc w:val="center"/>
              <w:rPr>
                <w:rFonts w:eastAsia="仿宋_GB2312"/>
                <w:sz w:val="24"/>
              </w:rPr>
            </w:pPr>
          </w:p>
        </w:tc>
        <w:tc>
          <w:tcPr>
            <w:tcW w:w="1822" w:type="dxa"/>
            <w:gridSpan w:val="2"/>
            <w:vMerge w:val="restart"/>
            <w:vAlign w:val="center"/>
          </w:tcPr>
          <w:p>
            <w:pPr>
              <w:spacing w:line="360" w:lineRule="exact"/>
              <w:jc w:val="center"/>
              <w:rPr>
                <w:rFonts w:eastAsia="仿宋_GB2312"/>
                <w:sz w:val="24"/>
              </w:rPr>
            </w:pPr>
            <w:r>
              <w:rPr>
                <w:rFonts w:hint="eastAsia" w:eastAsia="仿宋_GB2312"/>
                <w:sz w:val="24"/>
              </w:rPr>
              <w:t>服务对象满意度指标</w:t>
            </w:r>
          </w:p>
        </w:tc>
        <w:tc>
          <w:tcPr>
            <w:tcW w:w="1260" w:type="dxa"/>
            <w:gridSpan w:val="3"/>
            <w:tcBorders>
              <w:bottom w:val="single" w:color="auto" w:sz="4" w:space="0"/>
            </w:tcBorders>
            <w:vAlign w:val="center"/>
          </w:tcPr>
          <w:p>
            <w:pPr>
              <w:spacing w:line="360" w:lineRule="exact"/>
              <w:jc w:val="center"/>
              <w:rPr>
                <w:rFonts w:eastAsia="仿宋_GB2312"/>
                <w:sz w:val="24"/>
              </w:rPr>
            </w:pPr>
          </w:p>
        </w:tc>
        <w:tc>
          <w:tcPr>
            <w:tcW w:w="1082" w:type="dxa"/>
            <w:gridSpan w:val="2"/>
            <w:tcBorders>
              <w:bottom w:val="single" w:color="auto" w:sz="4" w:space="0"/>
            </w:tcBorders>
            <w:vAlign w:val="center"/>
          </w:tcPr>
          <w:p>
            <w:pPr>
              <w:jc w:val="center"/>
              <w:rPr>
                <w:rFonts w:eastAsia="仿宋_GB2312"/>
                <w:sz w:val="24"/>
              </w:rPr>
            </w:pPr>
          </w:p>
        </w:tc>
        <w:tc>
          <w:tcPr>
            <w:tcW w:w="3036" w:type="dxa"/>
            <w:gridSpan w:val="3"/>
            <w:tcBorders>
              <w:bottom w:val="single" w:color="auto" w:sz="4" w:space="0"/>
            </w:tcBorders>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vAlign w:val="center"/>
          </w:tcPr>
          <w:p>
            <w:pPr>
              <w:jc w:val="center"/>
              <w:rPr>
                <w:rFonts w:eastAsia="仿宋_GB2312"/>
                <w:sz w:val="24"/>
              </w:rPr>
            </w:pPr>
          </w:p>
        </w:tc>
        <w:tc>
          <w:tcPr>
            <w:tcW w:w="909" w:type="dxa"/>
            <w:gridSpan w:val="3"/>
            <w:vMerge w:val="continue"/>
            <w:vAlign w:val="center"/>
          </w:tcPr>
          <w:p>
            <w:pPr>
              <w:jc w:val="center"/>
              <w:rPr>
                <w:rFonts w:eastAsia="仿宋_GB2312"/>
                <w:sz w:val="24"/>
              </w:rPr>
            </w:pPr>
          </w:p>
        </w:tc>
        <w:tc>
          <w:tcPr>
            <w:tcW w:w="1822" w:type="dxa"/>
            <w:gridSpan w:val="2"/>
            <w:vMerge w:val="continue"/>
            <w:vAlign w:val="center"/>
          </w:tcPr>
          <w:p>
            <w:pPr>
              <w:spacing w:line="360" w:lineRule="exact"/>
              <w:jc w:val="center"/>
              <w:rPr>
                <w:rFonts w:eastAsia="仿宋_GB2312"/>
                <w:sz w:val="24"/>
              </w:rPr>
            </w:pPr>
          </w:p>
        </w:tc>
        <w:tc>
          <w:tcPr>
            <w:tcW w:w="1260" w:type="dxa"/>
            <w:gridSpan w:val="3"/>
            <w:tcBorders>
              <w:bottom w:val="single" w:color="auto" w:sz="4" w:space="0"/>
            </w:tcBorders>
            <w:vAlign w:val="center"/>
          </w:tcPr>
          <w:p>
            <w:pPr>
              <w:spacing w:line="360" w:lineRule="exact"/>
              <w:jc w:val="center"/>
              <w:rPr>
                <w:rFonts w:eastAsia="仿宋_GB2312"/>
                <w:sz w:val="24"/>
              </w:rPr>
            </w:pPr>
          </w:p>
        </w:tc>
        <w:tc>
          <w:tcPr>
            <w:tcW w:w="1082" w:type="dxa"/>
            <w:gridSpan w:val="2"/>
            <w:tcBorders>
              <w:bottom w:val="single" w:color="auto" w:sz="4" w:space="0"/>
            </w:tcBorders>
            <w:vAlign w:val="center"/>
          </w:tcPr>
          <w:p>
            <w:pPr>
              <w:jc w:val="center"/>
              <w:rPr>
                <w:rFonts w:eastAsia="仿宋_GB2312"/>
                <w:sz w:val="24"/>
              </w:rPr>
            </w:pPr>
          </w:p>
        </w:tc>
        <w:tc>
          <w:tcPr>
            <w:tcW w:w="3036" w:type="dxa"/>
            <w:gridSpan w:val="3"/>
            <w:tcBorders>
              <w:bottom w:val="single" w:color="auto" w:sz="4" w:space="0"/>
            </w:tcBorders>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2382" w:type="dxa"/>
            <w:gridSpan w:val="4"/>
            <w:tcBorders>
              <w:bottom w:val="single" w:color="auto" w:sz="4" w:space="0"/>
            </w:tcBorders>
            <w:vAlign w:val="center"/>
          </w:tcPr>
          <w:p>
            <w:pPr>
              <w:jc w:val="center"/>
              <w:rPr>
                <w:rFonts w:eastAsia="仿宋_GB2312"/>
                <w:sz w:val="24"/>
              </w:rPr>
            </w:pPr>
            <w:r>
              <w:rPr>
                <w:rFonts w:hint="eastAsia" w:eastAsia="仿宋_GB2312"/>
                <w:bCs/>
                <w:sz w:val="24"/>
              </w:rPr>
              <w:t>绩效自评综合得分</w:t>
            </w:r>
          </w:p>
        </w:tc>
        <w:tc>
          <w:tcPr>
            <w:tcW w:w="7200" w:type="dxa"/>
            <w:gridSpan w:val="10"/>
            <w:tcBorders>
              <w:bottom w:val="single" w:color="auto" w:sz="4" w:space="0"/>
            </w:tcBorders>
            <w:vAlign w:val="center"/>
          </w:tcPr>
          <w:p>
            <w:pP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2382" w:type="dxa"/>
            <w:gridSpan w:val="4"/>
            <w:tcBorders>
              <w:bottom w:val="single" w:color="auto" w:sz="4" w:space="0"/>
            </w:tcBorders>
            <w:vAlign w:val="center"/>
          </w:tcPr>
          <w:p>
            <w:pPr>
              <w:jc w:val="center"/>
              <w:rPr>
                <w:rFonts w:eastAsia="仿宋_GB2312"/>
                <w:bCs/>
                <w:sz w:val="24"/>
              </w:rPr>
            </w:pPr>
            <w:r>
              <w:rPr>
                <w:rFonts w:hint="eastAsia" w:eastAsia="仿宋_GB2312"/>
                <w:bCs/>
                <w:sz w:val="24"/>
              </w:rPr>
              <w:t>评价等次</w:t>
            </w:r>
          </w:p>
        </w:tc>
        <w:tc>
          <w:tcPr>
            <w:tcW w:w="7200" w:type="dxa"/>
            <w:gridSpan w:val="10"/>
            <w:tcBorders>
              <w:bottom w:val="single" w:color="auto" w:sz="4" w:space="0"/>
            </w:tcBorders>
            <w:vAlign w:val="center"/>
          </w:tcPr>
          <w:p>
            <w:pP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9582" w:type="dxa"/>
            <w:gridSpan w:val="14"/>
            <w:vAlign w:val="center"/>
          </w:tcPr>
          <w:p>
            <w:pPr>
              <w:jc w:val="center"/>
              <w:rPr>
                <w:rFonts w:eastAsia="仿宋_GB2312"/>
                <w:b/>
                <w:sz w:val="24"/>
              </w:rPr>
            </w:pPr>
            <w:r>
              <w:rPr>
                <w:rFonts w:hint="eastAsia" w:eastAsia="仿宋_GB2312"/>
                <w:b/>
                <w:sz w:val="24"/>
              </w:rPr>
              <w:t>四、评价人员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4" w:type="dxa"/>
            <w:gridSpan w:val="3"/>
            <w:vAlign w:val="center"/>
          </w:tcPr>
          <w:p>
            <w:pPr>
              <w:jc w:val="center"/>
              <w:rPr>
                <w:rFonts w:eastAsia="仿宋_GB2312"/>
                <w:sz w:val="24"/>
              </w:rPr>
            </w:pPr>
            <w:r>
              <w:rPr>
                <w:rFonts w:hint="eastAsia" w:eastAsia="仿宋_GB2312"/>
                <w:sz w:val="24"/>
              </w:rPr>
              <w:t>姓名</w:t>
            </w:r>
          </w:p>
        </w:tc>
        <w:tc>
          <w:tcPr>
            <w:tcW w:w="2332" w:type="dxa"/>
            <w:gridSpan w:val="4"/>
            <w:vAlign w:val="center"/>
          </w:tcPr>
          <w:p>
            <w:pPr>
              <w:jc w:val="center"/>
              <w:rPr>
                <w:rFonts w:eastAsia="仿宋_GB2312"/>
                <w:sz w:val="24"/>
              </w:rPr>
            </w:pPr>
            <w:r>
              <w:rPr>
                <w:rFonts w:hint="eastAsia" w:eastAsia="仿宋_GB2312"/>
                <w:sz w:val="24"/>
              </w:rPr>
              <w:t>职称/职务</w:t>
            </w:r>
          </w:p>
        </w:tc>
        <w:tc>
          <w:tcPr>
            <w:tcW w:w="1950" w:type="dxa"/>
            <w:gridSpan w:val="4"/>
            <w:vAlign w:val="center"/>
          </w:tcPr>
          <w:p>
            <w:pPr>
              <w:jc w:val="center"/>
              <w:rPr>
                <w:rFonts w:eastAsia="仿宋_GB2312"/>
                <w:sz w:val="24"/>
              </w:rPr>
            </w:pPr>
            <w:r>
              <w:rPr>
                <w:rFonts w:hint="eastAsia" w:eastAsia="仿宋_GB2312"/>
                <w:sz w:val="24"/>
              </w:rPr>
              <w:t>单  位</w:t>
            </w:r>
          </w:p>
        </w:tc>
        <w:tc>
          <w:tcPr>
            <w:tcW w:w="3036" w:type="dxa"/>
            <w:gridSpan w:val="3"/>
            <w:vAlign w:val="center"/>
          </w:tcPr>
          <w:p>
            <w:pPr>
              <w:jc w:val="center"/>
              <w:rPr>
                <w:rFonts w:eastAsia="仿宋_GB2312"/>
                <w:sz w:val="24"/>
              </w:rPr>
            </w:pPr>
            <w:r>
              <w:rPr>
                <w:rFonts w:hint="eastAsia" w:eastAsia="仿宋_GB2312"/>
                <w:sz w:val="24"/>
              </w:rPr>
              <w:t>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4" w:type="dxa"/>
            <w:gridSpan w:val="3"/>
            <w:vAlign w:val="center"/>
          </w:tcPr>
          <w:p>
            <w:pPr>
              <w:rPr>
                <w:rFonts w:eastAsia="仿宋_GB2312"/>
                <w:sz w:val="24"/>
              </w:rPr>
            </w:pPr>
          </w:p>
        </w:tc>
        <w:tc>
          <w:tcPr>
            <w:tcW w:w="2332" w:type="dxa"/>
            <w:gridSpan w:val="4"/>
            <w:vAlign w:val="center"/>
          </w:tcPr>
          <w:p>
            <w:pPr>
              <w:rPr>
                <w:rFonts w:eastAsia="仿宋_GB2312"/>
                <w:sz w:val="24"/>
              </w:rPr>
            </w:pPr>
          </w:p>
        </w:tc>
        <w:tc>
          <w:tcPr>
            <w:tcW w:w="1950" w:type="dxa"/>
            <w:gridSpan w:val="4"/>
            <w:vAlign w:val="center"/>
          </w:tcPr>
          <w:p>
            <w:pPr>
              <w:rPr>
                <w:rFonts w:eastAsia="仿宋_GB2312"/>
                <w:sz w:val="24"/>
              </w:rPr>
            </w:pPr>
          </w:p>
        </w:tc>
        <w:tc>
          <w:tcPr>
            <w:tcW w:w="3036" w:type="dxa"/>
            <w:gridSpan w:val="3"/>
            <w:vAlign w:val="center"/>
          </w:tcPr>
          <w:p>
            <w:pP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4" w:type="dxa"/>
            <w:gridSpan w:val="3"/>
            <w:vAlign w:val="center"/>
          </w:tcPr>
          <w:p>
            <w:pPr>
              <w:rPr>
                <w:rFonts w:eastAsia="仿宋_GB2312"/>
                <w:sz w:val="24"/>
              </w:rPr>
            </w:pPr>
          </w:p>
        </w:tc>
        <w:tc>
          <w:tcPr>
            <w:tcW w:w="2332" w:type="dxa"/>
            <w:gridSpan w:val="4"/>
            <w:vAlign w:val="center"/>
          </w:tcPr>
          <w:p>
            <w:pPr>
              <w:rPr>
                <w:rFonts w:eastAsia="仿宋_GB2312"/>
                <w:sz w:val="24"/>
              </w:rPr>
            </w:pPr>
          </w:p>
        </w:tc>
        <w:tc>
          <w:tcPr>
            <w:tcW w:w="1950" w:type="dxa"/>
            <w:gridSpan w:val="4"/>
            <w:vAlign w:val="center"/>
          </w:tcPr>
          <w:p>
            <w:pPr>
              <w:rPr>
                <w:rFonts w:eastAsia="仿宋_GB2312"/>
                <w:sz w:val="24"/>
              </w:rPr>
            </w:pPr>
          </w:p>
        </w:tc>
        <w:tc>
          <w:tcPr>
            <w:tcW w:w="3036" w:type="dxa"/>
            <w:gridSpan w:val="3"/>
            <w:vAlign w:val="center"/>
          </w:tcPr>
          <w:p>
            <w:pP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4" w:type="dxa"/>
            <w:gridSpan w:val="3"/>
            <w:vAlign w:val="center"/>
          </w:tcPr>
          <w:p>
            <w:pPr>
              <w:rPr>
                <w:rFonts w:eastAsia="仿宋_GB2312"/>
                <w:sz w:val="24"/>
              </w:rPr>
            </w:pPr>
          </w:p>
        </w:tc>
        <w:tc>
          <w:tcPr>
            <w:tcW w:w="2332" w:type="dxa"/>
            <w:gridSpan w:val="4"/>
            <w:vAlign w:val="center"/>
          </w:tcPr>
          <w:p>
            <w:pPr>
              <w:rPr>
                <w:rFonts w:eastAsia="仿宋_GB2312"/>
                <w:sz w:val="24"/>
              </w:rPr>
            </w:pPr>
          </w:p>
        </w:tc>
        <w:tc>
          <w:tcPr>
            <w:tcW w:w="1950" w:type="dxa"/>
            <w:gridSpan w:val="4"/>
            <w:vAlign w:val="center"/>
          </w:tcPr>
          <w:p>
            <w:pPr>
              <w:rPr>
                <w:rFonts w:eastAsia="仿宋_GB2312"/>
                <w:sz w:val="24"/>
              </w:rPr>
            </w:pPr>
          </w:p>
        </w:tc>
        <w:tc>
          <w:tcPr>
            <w:tcW w:w="3036" w:type="dxa"/>
            <w:gridSpan w:val="3"/>
            <w:vAlign w:val="center"/>
          </w:tcPr>
          <w:p>
            <w:pP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9582" w:type="dxa"/>
            <w:gridSpan w:val="14"/>
            <w:vAlign w:val="center"/>
          </w:tcPr>
          <w:p>
            <w:pPr>
              <w:spacing w:line="440" w:lineRule="exact"/>
              <w:rPr>
                <w:rFonts w:eastAsia="仿宋_GB2312"/>
                <w:sz w:val="24"/>
              </w:rPr>
            </w:pPr>
            <w:r>
              <w:rPr>
                <w:rFonts w:hint="eastAsia" w:eastAsia="仿宋_GB2312"/>
                <w:sz w:val="24"/>
              </w:rPr>
              <w:t xml:space="preserve">评价组组长（签字）：         </w:t>
            </w:r>
          </w:p>
          <w:p>
            <w:pPr>
              <w:spacing w:line="440" w:lineRule="exact"/>
              <w:rPr>
                <w:rFonts w:eastAsia="仿宋_GB2312"/>
                <w:sz w:val="24"/>
              </w:rPr>
            </w:pPr>
          </w:p>
          <w:p>
            <w:pPr>
              <w:spacing w:line="440" w:lineRule="exact"/>
              <w:rPr>
                <w:rFonts w:eastAsia="仿宋_GB2312"/>
                <w:sz w:val="24"/>
              </w:rPr>
            </w:pPr>
          </w:p>
          <w:p>
            <w:pPr>
              <w:spacing w:line="440" w:lineRule="exact"/>
              <w:rPr>
                <w:rFonts w:eastAsia="仿宋_GB2312"/>
                <w:sz w:val="24"/>
              </w:rPr>
            </w:pPr>
            <w:r>
              <w:rPr>
                <w:rFonts w:hint="eastAsia"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9582" w:type="dxa"/>
            <w:gridSpan w:val="14"/>
            <w:tcBorders>
              <w:bottom w:val="single" w:color="auto" w:sz="4" w:space="0"/>
            </w:tcBorders>
          </w:tcPr>
          <w:p>
            <w:pPr>
              <w:spacing w:line="440" w:lineRule="exact"/>
              <w:rPr>
                <w:rFonts w:eastAsia="仿宋_GB2312"/>
                <w:sz w:val="24"/>
              </w:rPr>
            </w:pPr>
            <w:r>
              <w:rPr>
                <w:rFonts w:hint="eastAsia" w:eastAsia="仿宋_GB2312"/>
                <w:sz w:val="24"/>
              </w:rPr>
              <w:t>项目单位意见：</w:t>
            </w:r>
          </w:p>
          <w:p>
            <w:pPr>
              <w:spacing w:line="440" w:lineRule="exact"/>
              <w:rPr>
                <w:rFonts w:eastAsia="仿宋_GB2312"/>
                <w:sz w:val="24"/>
              </w:rPr>
            </w:pPr>
          </w:p>
          <w:p>
            <w:pPr>
              <w:spacing w:line="440" w:lineRule="exact"/>
              <w:rPr>
                <w:rFonts w:eastAsia="仿宋_GB2312"/>
                <w:sz w:val="24"/>
              </w:rPr>
            </w:pPr>
          </w:p>
          <w:p>
            <w:pPr>
              <w:spacing w:line="440" w:lineRule="exact"/>
              <w:rPr>
                <w:rFonts w:eastAsia="仿宋_GB2312"/>
                <w:sz w:val="24"/>
              </w:rPr>
            </w:pPr>
            <w:r>
              <w:rPr>
                <w:rFonts w:hint="eastAsia" w:eastAsia="仿宋_GB2312"/>
                <w:sz w:val="24"/>
              </w:rPr>
              <w:t xml:space="preserve">                                                项目单位负责人（签章）：</w:t>
            </w:r>
          </w:p>
          <w:p>
            <w:pPr>
              <w:spacing w:line="440" w:lineRule="exact"/>
              <w:rPr>
                <w:sz w:val="24"/>
              </w:rPr>
            </w:pPr>
            <w:r>
              <w:rPr>
                <w:rFonts w:hint="eastAsia"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9582" w:type="dxa"/>
            <w:gridSpan w:val="14"/>
          </w:tcPr>
          <w:p>
            <w:pPr>
              <w:spacing w:line="440" w:lineRule="exact"/>
              <w:rPr>
                <w:rFonts w:eastAsia="仿宋_GB2312"/>
                <w:sz w:val="24"/>
              </w:rPr>
            </w:pPr>
            <w:r>
              <w:rPr>
                <w:rFonts w:hint="eastAsia" w:eastAsia="仿宋_GB2312"/>
                <w:sz w:val="24"/>
              </w:rPr>
              <w:t>主管部门意见：</w:t>
            </w:r>
          </w:p>
          <w:p>
            <w:pPr>
              <w:spacing w:line="440" w:lineRule="exact"/>
              <w:rPr>
                <w:rFonts w:eastAsia="仿宋_GB2312"/>
                <w:sz w:val="24"/>
              </w:rPr>
            </w:pPr>
          </w:p>
          <w:p>
            <w:pPr>
              <w:spacing w:line="440" w:lineRule="exact"/>
              <w:rPr>
                <w:rFonts w:eastAsia="仿宋_GB2312"/>
                <w:sz w:val="24"/>
              </w:rPr>
            </w:pPr>
          </w:p>
          <w:p>
            <w:pPr>
              <w:spacing w:line="440" w:lineRule="exact"/>
              <w:rPr>
                <w:rFonts w:eastAsia="仿宋_GB2312"/>
                <w:sz w:val="24"/>
              </w:rPr>
            </w:pPr>
            <w:r>
              <w:rPr>
                <w:rFonts w:hint="eastAsia" w:eastAsia="仿宋_GB2312"/>
                <w:sz w:val="24"/>
              </w:rPr>
              <w:t xml:space="preserve">                                                主管部门负责人（签章）：</w:t>
            </w:r>
          </w:p>
          <w:p>
            <w:pPr>
              <w:spacing w:line="440" w:lineRule="exact"/>
              <w:rPr>
                <w:sz w:val="24"/>
              </w:rPr>
            </w:pPr>
            <w:r>
              <w:rPr>
                <w:rFonts w:hint="eastAsia"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9582" w:type="dxa"/>
            <w:gridSpan w:val="14"/>
            <w:tcBorders>
              <w:bottom w:val="single" w:color="auto" w:sz="4" w:space="0"/>
            </w:tcBorders>
          </w:tcPr>
          <w:p>
            <w:pPr>
              <w:spacing w:line="440" w:lineRule="exact"/>
              <w:rPr>
                <w:rFonts w:eastAsia="仿宋_GB2312"/>
                <w:sz w:val="24"/>
              </w:rPr>
            </w:pPr>
            <w:r>
              <w:rPr>
                <w:rFonts w:hint="eastAsia" w:eastAsia="仿宋_GB2312"/>
                <w:sz w:val="24"/>
              </w:rPr>
              <w:t>财政部门归口业务科室意见：</w:t>
            </w:r>
          </w:p>
          <w:p>
            <w:pPr>
              <w:spacing w:line="440" w:lineRule="exact"/>
              <w:rPr>
                <w:rFonts w:eastAsia="仿宋_GB2312"/>
                <w:sz w:val="24"/>
              </w:rPr>
            </w:pPr>
          </w:p>
          <w:p>
            <w:pPr>
              <w:spacing w:line="440" w:lineRule="exact"/>
              <w:rPr>
                <w:rFonts w:eastAsia="仿宋_GB2312"/>
                <w:sz w:val="24"/>
              </w:rPr>
            </w:pPr>
          </w:p>
          <w:p>
            <w:pPr>
              <w:spacing w:line="440" w:lineRule="exact"/>
              <w:rPr>
                <w:rFonts w:eastAsia="仿宋_GB2312"/>
                <w:sz w:val="24"/>
              </w:rPr>
            </w:pPr>
            <w:r>
              <w:rPr>
                <w:rFonts w:hint="eastAsia" w:eastAsia="仿宋_GB2312"/>
                <w:sz w:val="24"/>
              </w:rPr>
              <w:t xml:space="preserve">                                     财政部门归口业务科室负责人（签章）：</w:t>
            </w:r>
          </w:p>
          <w:p>
            <w:pPr>
              <w:spacing w:line="440" w:lineRule="exact"/>
              <w:rPr>
                <w:rFonts w:eastAsia="仿宋_GB2312"/>
                <w:sz w:val="24"/>
              </w:rPr>
            </w:pPr>
            <w:r>
              <w:rPr>
                <w:rFonts w:hint="eastAsia" w:eastAsia="仿宋_GB2312"/>
                <w:sz w:val="24"/>
              </w:rPr>
              <w:t xml:space="preserve">                                                              年   月   日</w:t>
            </w:r>
          </w:p>
        </w:tc>
      </w:tr>
    </w:tbl>
    <w:p>
      <w:pPr>
        <w:rPr>
          <w:rFonts w:eastAsia="仿宋_GB2312" w:cs="仿宋_GB2312"/>
          <w:bCs/>
          <w:sz w:val="28"/>
          <w:szCs w:val="28"/>
        </w:rPr>
      </w:pPr>
      <w:r>
        <w:rPr>
          <w:rFonts w:hint="eastAsia" w:eastAsia="仿宋_GB2312" w:cs="仿宋_GB2312"/>
          <w:bCs/>
          <w:sz w:val="28"/>
          <w:szCs w:val="28"/>
        </w:rPr>
        <w:t>填报人（签名）：                          联系电话：</w:t>
      </w:r>
    </w:p>
    <w:tbl>
      <w:tblPr>
        <w:tblStyle w:val="5"/>
        <w:tblW w:w="93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8" w:hRule="atLeast"/>
          <w:jc w:val="center"/>
        </w:trPr>
        <w:tc>
          <w:tcPr>
            <w:tcW w:w="9369" w:type="dxa"/>
          </w:tcPr>
          <w:p>
            <w:pPr>
              <w:jc w:val="center"/>
              <w:rPr>
                <w:rFonts w:eastAsia="仿宋_GB2312"/>
                <w:b/>
                <w:bCs/>
                <w:sz w:val="28"/>
                <w:szCs w:val="28"/>
              </w:rPr>
            </w:pPr>
            <w:r>
              <w:rPr>
                <w:rFonts w:hint="eastAsia" w:eastAsia="仿宋_GB2312"/>
                <w:b/>
                <w:bCs/>
                <w:sz w:val="28"/>
                <w:szCs w:val="28"/>
              </w:rPr>
              <w:t>五、评价报告综述（文字部分）</w:t>
            </w:r>
          </w:p>
          <w:p>
            <w:pPr>
              <w:spacing w:line="440" w:lineRule="exact"/>
              <w:ind w:firstLine="640" w:firstLineChars="200"/>
              <w:rPr>
                <w:rFonts w:eastAsia="仿宋_GB2312"/>
                <w:sz w:val="32"/>
                <w:szCs w:val="32"/>
              </w:rPr>
            </w:pPr>
          </w:p>
          <w:p>
            <w:pPr>
              <w:spacing w:line="560" w:lineRule="exact"/>
              <w:ind w:firstLine="600" w:firstLineChars="200"/>
              <w:rPr>
                <w:rFonts w:eastAsia="仿宋_GB2312"/>
                <w:sz w:val="30"/>
                <w:szCs w:val="30"/>
              </w:rPr>
            </w:pPr>
            <w:r>
              <w:rPr>
                <w:rFonts w:hint="eastAsia" w:eastAsia="仿宋_GB2312"/>
                <w:sz w:val="30"/>
                <w:szCs w:val="30"/>
              </w:rPr>
              <w:t>（一）项目基本概况</w:t>
            </w:r>
          </w:p>
          <w:p>
            <w:pPr>
              <w:spacing w:line="560" w:lineRule="exact"/>
              <w:ind w:firstLine="600" w:firstLineChars="200"/>
              <w:rPr>
                <w:rFonts w:eastAsia="仿宋_GB2312"/>
                <w:sz w:val="30"/>
                <w:szCs w:val="30"/>
              </w:rPr>
            </w:pPr>
            <w:r>
              <w:rPr>
                <w:rFonts w:hint="eastAsia" w:eastAsia="仿宋_GB2312"/>
                <w:sz w:val="30"/>
                <w:szCs w:val="30"/>
              </w:rPr>
              <w:t>（二）项目资金使用及管理情况</w:t>
            </w:r>
          </w:p>
          <w:p>
            <w:pPr>
              <w:spacing w:line="560" w:lineRule="exact"/>
              <w:ind w:firstLine="600" w:firstLineChars="200"/>
              <w:rPr>
                <w:rFonts w:eastAsia="仿宋_GB2312"/>
                <w:sz w:val="30"/>
                <w:szCs w:val="30"/>
              </w:rPr>
            </w:pPr>
            <w:r>
              <w:rPr>
                <w:rFonts w:hint="eastAsia" w:eastAsia="仿宋_GB2312"/>
                <w:sz w:val="30"/>
                <w:szCs w:val="30"/>
              </w:rPr>
              <w:t>（三）项目组织实施情况</w:t>
            </w:r>
          </w:p>
          <w:p>
            <w:pPr>
              <w:spacing w:line="560" w:lineRule="exact"/>
              <w:ind w:firstLine="600" w:firstLineChars="200"/>
              <w:rPr>
                <w:rFonts w:eastAsia="仿宋_GB2312"/>
                <w:sz w:val="30"/>
                <w:szCs w:val="30"/>
              </w:rPr>
            </w:pPr>
            <w:r>
              <w:rPr>
                <w:rFonts w:hint="eastAsia" w:eastAsia="仿宋_GB2312"/>
                <w:sz w:val="30"/>
                <w:szCs w:val="30"/>
              </w:rPr>
              <w:t>（四）综合评价情况及评价结论</w:t>
            </w:r>
          </w:p>
          <w:p>
            <w:pPr>
              <w:spacing w:line="560" w:lineRule="exact"/>
              <w:ind w:firstLine="600" w:firstLineChars="200"/>
              <w:rPr>
                <w:rFonts w:eastAsia="仿宋_GB2312"/>
                <w:sz w:val="30"/>
                <w:szCs w:val="30"/>
              </w:rPr>
            </w:pPr>
            <w:r>
              <w:rPr>
                <w:rFonts w:hint="eastAsia" w:eastAsia="仿宋_GB2312"/>
                <w:sz w:val="30"/>
                <w:szCs w:val="30"/>
              </w:rPr>
              <w:t>（五）项目主要绩效情况分析</w:t>
            </w:r>
          </w:p>
          <w:p>
            <w:pPr>
              <w:spacing w:line="560" w:lineRule="exact"/>
              <w:ind w:firstLine="600" w:firstLineChars="200"/>
              <w:rPr>
                <w:rFonts w:eastAsia="仿宋_GB2312"/>
                <w:sz w:val="30"/>
                <w:szCs w:val="30"/>
              </w:rPr>
            </w:pPr>
            <w:r>
              <w:rPr>
                <w:rFonts w:hint="eastAsia" w:eastAsia="仿宋_GB2312"/>
                <w:sz w:val="30"/>
                <w:szCs w:val="30"/>
              </w:rPr>
              <w:t>（六）主要经验及做法、存在问题和建议</w:t>
            </w:r>
          </w:p>
          <w:p>
            <w:pPr>
              <w:spacing w:line="560" w:lineRule="exact"/>
              <w:ind w:firstLine="600" w:firstLineChars="200"/>
              <w:rPr>
                <w:rFonts w:eastAsia="仿宋_GB2312"/>
                <w:sz w:val="30"/>
                <w:szCs w:val="30"/>
              </w:rPr>
            </w:pPr>
            <w:r>
              <w:rPr>
                <w:rFonts w:hint="eastAsia" w:eastAsia="仿宋_GB2312"/>
                <w:sz w:val="30"/>
                <w:szCs w:val="30"/>
              </w:rPr>
              <w:t>（七）附件</w:t>
            </w:r>
          </w:p>
          <w:p>
            <w:pPr>
              <w:rPr>
                <w:rFonts w:eastAsia="楷体_GB2312"/>
                <w:bCs/>
                <w:sz w:val="28"/>
                <w:szCs w:val="28"/>
              </w:rPr>
            </w:pPr>
          </w:p>
        </w:tc>
      </w:tr>
    </w:tbl>
    <w:p>
      <w:pPr>
        <w:rPr>
          <w:rFonts w:ascii="黑体" w:hAnsi="黑体" w:eastAsia="黑体"/>
          <w:sz w:val="32"/>
          <w:szCs w:val="32"/>
        </w:rPr>
      </w:pPr>
    </w:p>
    <w:p>
      <w:pPr>
        <w:rPr>
          <w:rFonts w:ascii="黑体" w:hAnsi="黑体" w:eastAsia="黑体"/>
          <w:sz w:val="32"/>
          <w:szCs w:val="32"/>
        </w:rPr>
      </w:pPr>
      <w:r>
        <w:rPr>
          <w:rFonts w:ascii="黑体" w:hAnsi="黑体" w:eastAsia="黑体"/>
          <w:sz w:val="32"/>
          <w:szCs w:val="32"/>
        </w:rPr>
        <w:br w:type="page"/>
      </w:r>
      <w:r>
        <w:rPr>
          <w:rFonts w:hint="eastAsia" w:ascii="黑体" w:hAnsi="黑体" w:eastAsia="黑体"/>
          <w:sz w:val="32"/>
          <w:szCs w:val="32"/>
        </w:rPr>
        <w:t>附件3-1</w:t>
      </w:r>
    </w:p>
    <w:p>
      <w:pPr>
        <w:jc w:val="center"/>
        <w:rPr>
          <w:rFonts w:ascii="方正小标宋简体" w:eastAsia="方正小标宋简体"/>
          <w:sz w:val="38"/>
          <w:szCs w:val="38"/>
        </w:rPr>
      </w:pPr>
      <w:r>
        <w:rPr>
          <w:rFonts w:hint="eastAsia" w:ascii="方正小标宋简体" w:eastAsia="方正小标宋简体"/>
          <w:sz w:val="38"/>
          <w:szCs w:val="38"/>
        </w:rPr>
        <w:t>部门整体支出绩效评价评分表（参考样表）</w:t>
      </w:r>
    </w:p>
    <w:tbl>
      <w:tblPr>
        <w:tblStyle w:val="5"/>
        <w:tblW w:w="9894" w:type="dxa"/>
        <w:jc w:val="center"/>
        <w:tblLayout w:type="fixed"/>
        <w:tblCellMar>
          <w:top w:w="0" w:type="dxa"/>
          <w:left w:w="108" w:type="dxa"/>
          <w:bottom w:w="0" w:type="dxa"/>
          <w:right w:w="108" w:type="dxa"/>
        </w:tblCellMar>
      </w:tblPr>
      <w:tblGrid>
        <w:gridCol w:w="976"/>
        <w:gridCol w:w="939"/>
        <w:gridCol w:w="1389"/>
        <w:gridCol w:w="4171"/>
        <w:gridCol w:w="619"/>
        <w:gridCol w:w="720"/>
        <w:gridCol w:w="1080"/>
      </w:tblGrid>
      <w:tr>
        <w:tblPrEx>
          <w:tblCellMar>
            <w:top w:w="0" w:type="dxa"/>
            <w:left w:w="108" w:type="dxa"/>
            <w:bottom w:w="0" w:type="dxa"/>
            <w:right w:w="108" w:type="dxa"/>
          </w:tblCellMar>
        </w:tblPrEx>
        <w:trPr>
          <w:trHeight w:val="525" w:hRule="atLeast"/>
          <w:jc w:val="center"/>
        </w:trPr>
        <w:tc>
          <w:tcPr>
            <w:tcW w:w="97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39"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89"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71"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19"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0"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0"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b/>
                <w:bCs/>
                <w:spacing w:val="-10"/>
                <w:kern w:val="0"/>
                <w:sz w:val="18"/>
                <w:szCs w:val="18"/>
              </w:rPr>
            </w:pPr>
            <w:r>
              <w:rPr>
                <w:rFonts w:hint="eastAsia" w:ascii="仿宋_GB2312" w:hAnsi="宋体" w:eastAsia="仿宋_GB2312" w:cs="宋体"/>
                <w:b/>
                <w:bCs/>
                <w:spacing w:val="-10"/>
                <w:kern w:val="0"/>
                <w:sz w:val="18"/>
                <w:szCs w:val="18"/>
              </w:rPr>
              <w:t>扣分原因和其他说明</w:t>
            </w:r>
          </w:p>
        </w:tc>
      </w:tr>
      <w:tr>
        <w:tblPrEx>
          <w:tblCellMar>
            <w:top w:w="0" w:type="dxa"/>
            <w:left w:w="108" w:type="dxa"/>
            <w:bottom w:w="0" w:type="dxa"/>
            <w:right w:w="108" w:type="dxa"/>
          </w:tblCellMar>
        </w:tblPrEx>
        <w:trPr>
          <w:trHeight w:val="559" w:hRule="atLeast"/>
          <w:jc w:val="center"/>
        </w:trPr>
        <w:tc>
          <w:tcPr>
            <w:tcW w:w="976"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投  入</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939"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预算配置</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财政供养人员</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以100%为标准。在职人员控制率</w:t>
            </w:r>
            <w:r>
              <w:rPr>
                <w:rFonts w:hint="eastAsia" w:ascii="宋体" w:hAnsi="宋体" w:cs="宋体"/>
                <w:kern w:val="0"/>
                <w:sz w:val="18"/>
                <w:szCs w:val="18"/>
              </w:rPr>
              <w:t>≦</w:t>
            </w:r>
            <w:r>
              <w:rPr>
                <w:rFonts w:hint="eastAsia" w:ascii="仿宋_GB2312" w:hAnsi="宋体" w:eastAsia="仿宋_GB2312" w:cs="宋体"/>
                <w:kern w:val="0"/>
                <w:sz w:val="18"/>
                <w:szCs w:val="18"/>
              </w:rPr>
              <w:t>100%，计5分；每超过一个百分点扣0.5分，扣完为止。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w:t>
            </w:r>
          </w:p>
        </w:tc>
        <w:tc>
          <w:tcPr>
            <w:tcW w:w="108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80"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“三公经费”</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变动率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“三公经费”变动率</w:t>
            </w:r>
            <w:r>
              <w:rPr>
                <w:rFonts w:hint="eastAsia" w:ascii="宋体" w:hAnsi="宋体" w:cs="宋体"/>
                <w:kern w:val="0"/>
                <w:sz w:val="18"/>
                <w:szCs w:val="18"/>
              </w:rPr>
              <w:t>≦</w:t>
            </w:r>
            <w:r>
              <w:rPr>
                <w:rFonts w:hint="eastAsia" w:ascii="仿宋_GB2312" w:hAnsi="宋体" w:eastAsia="仿宋_GB2312" w:cs="宋体"/>
                <w:kern w:val="0"/>
                <w:sz w:val="18"/>
                <w:szCs w:val="18"/>
              </w:rPr>
              <w:t>0,计5分；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“三公经费”＞0，每超过一个百分点扣0.5分，扣完为止。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w:t>
            </w:r>
          </w:p>
        </w:tc>
        <w:tc>
          <w:tcPr>
            <w:tcW w:w="108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37"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重点支出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安排率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重点支出安排率≥90%，计5分；80%（含）-90%，计4分；70%（含）-80%，计3分；60%（含）-70%，计2分；低于60%不得分。</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w:t>
            </w:r>
          </w:p>
        </w:tc>
        <w:tc>
          <w:tcPr>
            <w:tcW w:w="108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76" w:hRule="atLeast"/>
          <w:jc w:val="center"/>
        </w:trPr>
        <w:tc>
          <w:tcPr>
            <w:tcW w:w="976"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39"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预算执行</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预算调整率=0，计3分；0-10%（含），计2分；10-20%（含），计1分；20-30%（含），计0.5分；大于30%不得分。</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24"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支付进度</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每出现一个专项未按进度完成资金下达扣0.5分，扣完为止。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619"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资金结余</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无结余，3分；有结余，但不超过上年结转，2分；结余超过上年结转，不得分。</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20"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“三公经费”</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以100%为标准。三公经费控制率</w:t>
            </w:r>
            <w:r>
              <w:rPr>
                <w:rFonts w:hint="eastAsia" w:ascii="宋体" w:hAnsi="宋体" w:cs="宋体"/>
                <w:kern w:val="0"/>
                <w:sz w:val="18"/>
                <w:szCs w:val="18"/>
              </w:rPr>
              <w:t>≦</w:t>
            </w:r>
            <w:r>
              <w:rPr>
                <w:rFonts w:hint="eastAsia" w:ascii="仿宋_GB2312" w:hAnsi="宋体" w:eastAsia="仿宋_GB2312" w:cs="宋体"/>
                <w:kern w:val="0"/>
                <w:sz w:val="18"/>
                <w:szCs w:val="18"/>
              </w:rPr>
              <w:t>100%，计6分；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每超过一个百分点扣1分，扣完为止。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6</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6</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170"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restart"/>
            <w:tcBorders>
              <w:top w:val="nil"/>
              <w:left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管理制度</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①已制定或具有预算资金管理办法，内部财务管理制度、会计核算制度等管理制度，1分；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②相关管理制度合法、合规、完整，1分；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③相关管理制度得到有效执行，1分。</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802"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资金使用</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合规性</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①支出符合国家财经法规和财务管理制度规定以及有关专项资金管理办法的规定；</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②资金拨付有完整的审批程序和手续；</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③项目支出按规定经过评估论证；</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④支出符合部门预算批复的用途；</w:t>
            </w:r>
          </w:p>
          <w:p>
            <w:pPr>
              <w:widowControl/>
              <w:spacing w:line="240" w:lineRule="exact"/>
              <w:jc w:val="left"/>
              <w:rPr>
                <w:rFonts w:ascii="仿宋_GB2312" w:hAnsi="宋体" w:eastAsia="仿宋_GB2312" w:cs="宋体"/>
                <w:spacing w:val="-6"/>
                <w:kern w:val="0"/>
                <w:sz w:val="18"/>
                <w:szCs w:val="18"/>
              </w:rPr>
            </w:pPr>
            <w:r>
              <w:rPr>
                <w:rFonts w:hint="eastAsia" w:ascii="仿宋_GB2312" w:hAnsi="宋体" w:eastAsia="仿宋_GB2312" w:cs="宋体"/>
                <w:spacing w:val="-6"/>
                <w:kern w:val="0"/>
                <w:sz w:val="18"/>
                <w:szCs w:val="18"/>
              </w:rPr>
              <w:t>⑤资金使用无截留、挤占、挪用、虚列支出等情况。</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以上情况每出现一例不符合要求的扣1分，扣完为止。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245"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预决算信息公开性和完善性</w:t>
            </w:r>
          </w:p>
        </w:tc>
        <w:tc>
          <w:tcPr>
            <w:tcW w:w="4171"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①按规定内容公开预决算信息，1分；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②按规定时限公开预决算信息，0.5分；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③基础数据信息和会计信息资料真实，0.5分；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④基础数据信息和会计信息资料完整，0.5分；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⑤基础数据信息和汇集信息资料准确，0.5分。                                            </w:t>
            </w: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政府采购</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执行率</w:t>
            </w:r>
          </w:p>
        </w:tc>
        <w:tc>
          <w:tcPr>
            <w:tcW w:w="4171"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政府采购执行率等于100%的，得3分；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每减少一个百分点，扣0.2分，扣完为止。</w:t>
            </w: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3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w:t>
            </w:r>
          </w:p>
        </w:tc>
        <w:tc>
          <w:tcPr>
            <w:tcW w:w="4171"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公务卡刷卡率达70％以上的，得3分。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每减少一个百分点，扣0.2分，扣完为止。                                            </w:t>
            </w: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1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39"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（10分）</w:t>
            </w: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管理制度</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①已制定或具有资产管理制度，且相关资产管理制度合法、合规、完整，2分；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②相关资产管理制度得到有效执行，1分。                                           </w:t>
            </w: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bl>
    <w:p/>
    <w:tbl>
      <w:tblPr>
        <w:tblStyle w:val="5"/>
        <w:tblW w:w="9937" w:type="dxa"/>
        <w:jc w:val="center"/>
        <w:tblLayout w:type="fixed"/>
        <w:tblCellMar>
          <w:top w:w="0" w:type="dxa"/>
          <w:left w:w="108" w:type="dxa"/>
          <w:bottom w:w="0" w:type="dxa"/>
          <w:right w:w="108" w:type="dxa"/>
        </w:tblCellMar>
      </w:tblPr>
      <w:tblGrid>
        <w:gridCol w:w="980"/>
        <w:gridCol w:w="943"/>
        <w:gridCol w:w="1395"/>
        <w:gridCol w:w="4190"/>
        <w:gridCol w:w="621"/>
        <w:gridCol w:w="723"/>
        <w:gridCol w:w="1085"/>
      </w:tblGrid>
      <w:tr>
        <w:tblPrEx>
          <w:tblCellMar>
            <w:top w:w="0" w:type="dxa"/>
            <w:left w:w="108" w:type="dxa"/>
            <w:bottom w:w="0" w:type="dxa"/>
            <w:right w:w="108" w:type="dxa"/>
          </w:tblCellMar>
        </w:tblPrEx>
        <w:trPr>
          <w:trHeight w:val="678" w:hRule="atLeast"/>
          <w:jc w:val="center"/>
        </w:trPr>
        <w:tc>
          <w:tcPr>
            <w:tcW w:w="98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4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9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9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21"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3"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5"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b/>
                <w:bCs/>
                <w:spacing w:val="-12"/>
                <w:kern w:val="0"/>
                <w:sz w:val="18"/>
                <w:szCs w:val="18"/>
              </w:rPr>
            </w:pPr>
            <w:r>
              <w:rPr>
                <w:rFonts w:hint="eastAsia" w:ascii="仿宋_GB2312" w:hAnsi="宋体" w:eastAsia="仿宋_GB2312" w:cs="宋体"/>
                <w:b/>
                <w:bCs/>
                <w:spacing w:val="-12"/>
                <w:kern w:val="0"/>
                <w:sz w:val="18"/>
                <w:szCs w:val="18"/>
              </w:rPr>
              <w:t>扣分原因和其他说明</w:t>
            </w:r>
          </w:p>
        </w:tc>
      </w:tr>
      <w:tr>
        <w:tblPrEx>
          <w:tblCellMar>
            <w:top w:w="0" w:type="dxa"/>
            <w:left w:w="108" w:type="dxa"/>
            <w:bottom w:w="0" w:type="dxa"/>
            <w:right w:w="108" w:type="dxa"/>
          </w:tblCellMar>
        </w:tblPrEx>
        <w:trPr>
          <w:trHeight w:val="2216" w:hRule="atLeast"/>
          <w:jc w:val="center"/>
        </w:trPr>
        <w:tc>
          <w:tcPr>
            <w:tcW w:w="98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4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（10分）</w:t>
            </w:r>
          </w:p>
        </w:tc>
        <w:tc>
          <w:tcPr>
            <w:tcW w:w="139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安全性</w:t>
            </w:r>
          </w:p>
        </w:tc>
        <w:tc>
          <w:tcPr>
            <w:tcW w:w="419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①资产保存完整；</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②资产配置合理；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③资产处置规范； </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④资产账务管理合规，帐实相符；</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⑤资产有偿使用及处置收入及时足额上缴；</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以上情况每出现一例不符合有关要求的扣1分，扣完为止。</w:t>
            </w:r>
          </w:p>
        </w:tc>
        <w:tc>
          <w:tcPr>
            <w:tcW w:w="621"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5"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5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固定资产</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利用率</w:t>
            </w:r>
          </w:p>
        </w:tc>
        <w:tc>
          <w:tcPr>
            <w:tcW w:w="4190"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每低于100%一个百分点扣0.1分，扣完为止。</w:t>
            </w: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restart"/>
            <w:tcBorders>
              <w:top w:val="single" w:color="auto" w:sz="4" w:space="0"/>
              <w:left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  出（25分）</w:t>
            </w:r>
          </w:p>
        </w:tc>
        <w:tc>
          <w:tcPr>
            <w:tcW w:w="943" w:type="dxa"/>
            <w:vMerge w:val="restart"/>
            <w:tcBorders>
              <w:top w:val="single" w:color="auto" w:sz="4" w:space="0"/>
              <w:left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职责履行</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（25分）</w:t>
            </w:r>
          </w:p>
        </w:tc>
        <w:tc>
          <w:tcPr>
            <w:tcW w:w="139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实施“三高四新”战略目标任务完成情况</w:t>
            </w:r>
          </w:p>
        </w:tc>
        <w:tc>
          <w:tcPr>
            <w:tcW w:w="4190" w:type="dxa"/>
            <w:vMerge w:val="restart"/>
            <w:tcBorders>
              <w:top w:val="single" w:color="auto" w:sz="4" w:space="0"/>
              <w:left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围绕部门和单位职责、年度重点工作任务，衡量评价部门和单位整体及核心业务实施效果</w:t>
            </w:r>
          </w:p>
          <w:p>
            <w:pPr>
              <w:widowControl/>
              <w:spacing w:line="240" w:lineRule="exact"/>
              <w:jc w:val="left"/>
              <w:rPr>
                <w:rFonts w:ascii="仿宋_GB2312" w:hAnsi="宋体" w:eastAsia="仿宋_GB2312" w:cs="宋体"/>
                <w:kern w:val="0"/>
                <w:sz w:val="18"/>
                <w:szCs w:val="18"/>
              </w:rPr>
            </w:pP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部门单位应根据部门实际进行调整，并将其细化成相应的个性化指标。。</w:t>
            </w: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13"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《政府工作报告》目标任务完成情况</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56"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省市重点民生实事完成情况</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省市重点工程和重大项目建设完成情况</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8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其他工作实绩指标完成情况</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  果</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（20分）</w:t>
            </w:r>
          </w:p>
        </w:tc>
        <w:tc>
          <w:tcPr>
            <w:tcW w:w="943"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履职效益</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（20分）</w:t>
            </w: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经济效益</w:t>
            </w:r>
          </w:p>
        </w:tc>
        <w:tc>
          <w:tcPr>
            <w:tcW w:w="4190"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此三项指标为设置部门整体支出绩效评价指标时必须考虑的共性要素。</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部门单位应根据部门实际并结合部门整体支出绩效目标设立情况有选择的进行设置，并将其细化为相应的个性化指标。</w:t>
            </w:r>
          </w:p>
        </w:tc>
        <w:tc>
          <w:tcPr>
            <w:tcW w:w="621"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社会效益</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生态效益</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51" w:hRule="atLeast"/>
          <w:jc w:val="center"/>
        </w:trPr>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社会公众或服务对象满意度</w:t>
            </w:r>
          </w:p>
        </w:tc>
        <w:tc>
          <w:tcPr>
            <w:tcW w:w="419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95%（含）以上计5分；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85%（含）-95%，计3分；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75%（含）-85%，计1分；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低于75%计0分。</w:t>
            </w:r>
          </w:p>
        </w:tc>
        <w:tc>
          <w:tcPr>
            <w:tcW w:w="621"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108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56" w:hRule="atLeast"/>
          <w:jc w:val="center"/>
        </w:trPr>
        <w:tc>
          <w:tcPr>
            <w:tcW w:w="980" w:type="dxa"/>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 分</w:t>
            </w:r>
          </w:p>
        </w:tc>
        <w:tc>
          <w:tcPr>
            <w:tcW w:w="943"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p>
        </w:tc>
        <w:tc>
          <w:tcPr>
            <w:tcW w:w="139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p>
        </w:tc>
        <w:tc>
          <w:tcPr>
            <w:tcW w:w="419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p>
        </w:tc>
        <w:tc>
          <w:tcPr>
            <w:tcW w:w="621"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spacing w:val="-8"/>
                <w:kern w:val="0"/>
                <w:sz w:val="18"/>
                <w:szCs w:val="18"/>
              </w:rPr>
            </w:pPr>
            <w:r>
              <w:rPr>
                <w:rFonts w:hint="eastAsia" w:ascii="仿宋_GB2312" w:hAnsi="宋体" w:eastAsia="仿宋_GB2312" w:cs="宋体"/>
                <w:b/>
                <w:bCs/>
                <w:spacing w:val="-8"/>
                <w:kern w:val="0"/>
                <w:sz w:val="18"/>
                <w:szCs w:val="18"/>
              </w:rPr>
              <w:t>100</w:t>
            </w:r>
          </w:p>
        </w:tc>
        <w:tc>
          <w:tcPr>
            <w:tcW w:w="723"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96</w:t>
            </w:r>
          </w:p>
        </w:tc>
        <w:tc>
          <w:tcPr>
            <w:tcW w:w="108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p>
        </w:tc>
      </w:tr>
    </w:tbl>
    <w:p>
      <w:pPr>
        <w:adjustRightInd w:val="0"/>
        <w:snapToGrid w:val="0"/>
        <w:spacing w:beforeLines="50"/>
        <w:contextualSpacing/>
        <w:rPr>
          <w:rFonts w:ascii="仿宋_GB2312" w:hAnsi="宋体" w:eastAsia="仿宋_GB2312" w:cs="宋体"/>
          <w:kern w:val="0"/>
          <w:szCs w:val="21"/>
        </w:rPr>
      </w:pPr>
      <w:r>
        <w:rPr>
          <w:rFonts w:hint="eastAsia" w:ascii="仿宋_GB2312" w:hAnsi="宋体" w:eastAsia="仿宋_GB2312" w:cs="宋体"/>
          <w:kern w:val="0"/>
          <w:szCs w:val="21"/>
        </w:rPr>
        <w:t>备注：部门（单位）可根据本部门实际情况，对评价指标体系</w:t>
      </w:r>
      <w:r>
        <w:rPr>
          <w:rFonts w:hint="eastAsia" w:ascii="仿宋_GB2312" w:eastAsia="仿宋_GB2312"/>
        </w:rPr>
        <w:t>进一步完善、量化、细化个性指标，形成本部门的指标体系。</w:t>
      </w:r>
    </w:p>
    <w:p>
      <w:pPr>
        <w:spacing w:beforeLines="50" w:line="560" w:lineRule="exact"/>
        <w:rPr>
          <w:rFonts w:ascii="黑体" w:hAnsi="黑体" w:eastAsia="黑体"/>
          <w:sz w:val="32"/>
          <w:szCs w:val="32"/>
        </w:rPr>
      </w:pPr>
      <w:r>
        <w:rPr>
          <w:rFonts w:hint="eastAsia" w:ascii="黑体" w:hAnsi="黑体" w:eastAsia="黑体"/>
          <w:sz w:val="32"/>
          <w:szCs w:val="32"/>
        </w:rPr>
        <w:t>附件3-2</w:t>
      </w:r>
    </w:p>
    <w:p>
      <w:pPr>
        <w:spacing w:beforeLines="60" w:afterLines="60" w:line="560" w:lineRule="exact"/>
        <w:jc w:val="center"/>
        <w:rPr>
          <w:rFonts w:ascii="方正小标宋简体" w:eastAsia="方正小标宋简体"/>
          <w:sz w:val="38"/>
          <w:szCs w:val="38"/>
        </w:rPr>
      </w:pPr>
      <w:r>
        <w:rPr>
          <w:rFonts w:hint="eastAsia" w:ascii="方正小标宋简体" w:eastAsia="方正小标宋简体"/>
          <w:sz w:val="38"/>
          <w:szCs w:val="38"/>
        </w:rPr>
        <w:t>项目支出绩效评价指标体系（参考样表）</w:t>
      </w:r>
    </w:p>
    <w:tbl>
      <w:tblPr>
        <w:tblStyle w:val="5"/>
        <w:tblW w:w="9820" w:type="dxa"/>
        <w:jc w:val="center"/>
        <w:tblLayout w:type="fixed"/>
        <w:tblCellMar>
          <w:top w:w="0" w:type="dxa"/>
          <w:left w:w="108" w:type="dxa"/>
          <w:bottom w:w="0" w:type="dxa"/>
          <w:right w:w="108" w:type="dxa"/>
        </w:tblCellMar>
      </w:tblPr>
      <w:tblGrid>
        <w:gridCol w:w="702"/>
        <w:gridCol w:w="540"/>
        <w:gridCol w:w="703"/>
        <w:gridCol w:w="540"/>
        <w:gridCol w:w="803"/>
        <w:gridCol w:w="550"/>
        <w:gridCol w:w="2407"/>
        <w:gridCol w:w="2772"/>
        <w:gridCol w:w="803"/>
      </w:tblGrid>
      <w:tr>
        <w:tblPrEx>
          <w:tblCellMar>
            <w:top w:w="0" w:type="dxa"/>
            <w:left w:w="108" w:type="dxa"/>
            <w:bottom w:w="0" w:type="dxa"/>
            <w:right w:w="108" w:type="dxa"/>
          </w:tblCellMar>
        </w:tblPrEx>
        <w:trPr>
          <w:trHeight w:val="582" w:hRule="atLeast"/>
          <w:jc w:val="center"/>
        </w:trPr>
        <w:tc>
          <w:tcPr>
            <w:tcW w:w="70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000000" w:sz="4" w:space="0"/>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03" w:type="dxa"/>
            <w:tcBorders>
              <w:top w:val="single" w:color="000000" w:sz="4" w:space="0"/>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000000" w:sz="4" w:space="0"/>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803" w:type="dxa"/>
            <w:tcBorders>
              <w:top w:val="single" w:color="000000" w:sz="4" w:space="0"/>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50" w:type="dxa"/>
            <w:tcBorders>
              <w:top w:val="single" w:color="000000" w:sz="4" w:space="0"/>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2407" w:type="dxa"/>
            <w:tcBorders>
              <w:top w:val="single" w:color="000000" w:sz="4" w:space="0"/>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具体指标</w:t>
            </w:r>
          </w:p>
        </w:tc>
        <w:tc>
          <w:tcPr>
            <w:tcW w:w="2772" w:type="dxa"/>
            <w:tcBorders>
              <w:top w:val="single" w:color="000000" w:sz="4" w:space="0"/>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评价标准</w:t>
            </w:r>
          </w:p>
        </w:tc>
        <w:tc>
          <w:tcPr>
            <w:tcW w:w="803"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w:t>
            </w:r>
          </w:p>
          <w:p>
            <w:pPr>
              <w:widowControl/>
              <w:spacing w:line="240" w:lineRule="exact"/>
              <w:jc w:val="center"/>
              <w:rPr>
                <w:rFonts w:ascii="仿宋_GB2312" w:hAnsi="宋体" w:eastAsia="仿宋_GB2312" w:cs="宋体"/>
                <w:b/>
                <w:bCs/>
                <w:kern w:val="0"/>
                <w:sz w:val="24"/>
              </w:rPr>
            </w:pPr>
            <w:r>
              <w:rPr>
                <w:rFonts w:hint="eastAsia" w:ascii="仿宋_GB2312" w:hAnsi="宋体" w:eastAsia="仿宋_GB2312" w:cs="宋体"/>
                <w:b/>
                <w:bCs/>
                <w:kern w:val="0"/>
                <w:sz w:val="18"/>
                <w:szCs w:val="18"/>
              </w:rPr>
              <w:t>得分</w:t>
            </w:r>
          </w:p>
        </w:tc>
      </w:tr>
      <w:tr>
        <w:tblPrEx>
          <w:tblCellMar>
            <w:top w:w="0" w:type="dxa"/>
            <w:left w:w="108" w:type="dxa"/>
            <w:bottom w:w="0" w:type="dxa"/>
            <w:right w:w="108" w:type="dxa"/>
          </w:tblCellMar>
        </w:tblPrEx>
        <w:trPr>
          <w:trHeight w:val="967" w:hRule="atLeast"/>
          <w:jc w:val="center"/>
        </w:trPr>
        <w:tc>
          <w:tcPr>
            <w:tcW w:w="702" w:type="dxa"/>
            <w:vMerge w:val="restart"/>
            <w:tcBorders>
              <w:top w:val="nil"/>
              <w:left w:val="single" w:color="000000" w:sz="4" w:space="0"/>
              <w:bottom w:val="single" w:color="000000" w:sz="4" w:space="0"/>
              <w:right w:val="single" w:color="000000" w:sz="4" w:space="0"/>
            </w:tcBorders>
            <w:textDirection w:val="tbLrV"/>
            <w:vAlign w:val="center"/>
          </w:tcPr>
          <w:p>
            <w:pPr>
              <w:widowControl/>
              <w:spacing w:line="240" w:lineRule="exact"/>
              <w:ind w:left="113" w:right="113"/>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项目决策</w:t>
            </w:r>
          </w:p>
        </w:tc>
        <w:tc>
          <w:tcPr>
            <w:tcW w:w="540" w:type="dxa"/>
            <w:vMerge w:val="restart"/>
            <w:tcBorders>
              <w:top w:val="nil"/>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w:t>
            </w:r>
          </w:p>
        </w:tc>
        <w:tc>
          <w:tcPr>
            <w:tcW w:w="703" w:type="dxa"/>
            <w:tcBorders>
              <w:top w:val="nil"/>
              <w:left w:val="nil"/>
              <w:bottom w:val="single" w:color="000000" w:sz="4" w:space="0"/>
              <w:right w:val="single" w:color="000000" w:sz="4" w:space="0"/>
            </w:tcBorders>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项目目标</w:t>
            </w:r>
          </w:p>
        </w:tc>
        <w:tc>
          <w:tcPr>
            <w:tcW w:w="540"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803"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目标</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内容</w:t>
            </w:r>
          </w:p>
        </w:tc>
        <w:tc>
          <w:tcPr>
            <w:tcW w:w="550"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设立了项目绩效目标；目标明确；目标细化；目标量化</w:t>
            </w:r>
          </w:p>
        </w:tc>
        <w:tc>
          <w:tcPr>
            <w:tcW w:w="2772"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①设有目标（1分）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②目标明确（1分）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③目标细化（1分）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④目标量化（1分）</w:t>
            </w:r>
          </w:p>
        </w:tc>
        <w:tc>
          <w:tcPr>
            <w:tcW w:w="803" w:type="dxa"/>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277" w:hRule="atLeast"/>
          <w:jc w:val="center"/>
        </w:trPr>
        <w:tc>
          <w:tcPr>
            <w:tcW w:w="702"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决策过程</w:t>
            </w:r>
          </w:p>
        </w:tc>
        <w:tc>
          <w:tcPr>
            <w:tcW w:w="540" w:type="dxa"/>
            <w:vMerge w:val="restart"/>
            <w:tcBorders>
              <w:top w:val="nil"/>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803"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决策</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依据</w:t>
            </w:r>
          </w:p>
        </w:tc>
        <w:tc>
          <w:tcPr>
            <w:tcW w:w="550"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有关法律法规的明确规定；某一经济社会发展规划；某部门年度工作计划；某一实际问题和需求</w:t>
            </w:r>
          </w:p>
        </w:tc>
        <w:tc>
          <w:tcPr>
            <w:tcW w:w="2772"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①符合法律法规（1分）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②符合经济社会发展规划（1分）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③部门年度工作计划（1分）</w:t>
            </w:r>
          </w:p>
          <w:p>
            <w:pPr>
              <w:widowControl/>
              <w:spacing w:line="240" w:lineRule="exact"/>
              <w:jc w:val="left"/>
              <w:rPr>
                <w:rFonts w:ascii="仿宋_GB2312" w:hAnsi="宋体" w:eastAsia="仿宋_GB2312" w:cs="宋体"/>
                <w:spacing w:val="-6"/>
                <w:kern w:val="0"/>
                <w:sz w:val="18"/>
                <w:szCs w:val="18"/>
              </w:rPr>
            </w:pPr>
            <w:r>
              <w:rPr>
                <w:rFonts w:hint="eastAsia" w:ascii="仿宋_GB2312" w:hAnsi="宋体" w:eastAsia="仿宋_GB2312" w:cs="宋体"/>
                <w:spacing w:val="-6"/>
                <w:kern w:val="0"/>
                <w:sz w:val="18"/>
                <w:szCs w:val="18"/>
              </w:rPr>
              <w:t>④针对某一实际问题和需求（1分）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以上③需提供佐证资料。</w:t>
            </w:r>
          </w:p>
        </w:tc>
        <w:tc>
          <w:tcPr>
            <w:tcW w:w="803" w:type="dxa"/>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983" w:hRule="atLeast"/>
          <w:jc w:val="center"/>
        </w:trPr>
        <w:tc>
          <w:tcPr>
            <w:tcW w:w="702"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决策</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程序</w:t>
            </w:r>
          </w:p>
        </w:tc>
        <w:tc>
          <w:tcPr>
            <w:tcW w:w="550"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项目符合申报条件；申报、批复程序符合相关管理办法；项目调整履行了相应手续</w:t>
            </w:r>
          </w:p>
        </w:tc>
        <w:tc>
          <w:tcPr>
            <w:tcW w:w="2772"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①符合申报条件（2分）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②项目申报、批复程序符合管理办法（1分）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③项目调整履行了相应手续（1分）</w:t>
            </w:r>
          </w:p>
        </w:tc>
        <w:tc>
          <w:tcPr>
            <w:tcW w:w="803" w:type="dxa"/>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967" w:hRule="atLeast"/>
          <w:jc w:val="center"/>
        </w:trPr>
        <w:tc>
          <w:tcPr>
            <w:tcW w:w="702"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资金分配</w:t>
            </w:r>
          </w:p>
        </w:tc>
        <w:tc>
          <w:tcPr>
            <w:tcW w:w="540" w:type="dxa"/>
            <w:vMerge w:val="restart"/>
            <w:tcBorders>
              <w:top w:val="nil"/>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803"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分配</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办法</w:t>
            </w:r>
          </w:p>
        </w:tc>
        <w:tc>
          <w:tcPr>
            <w:tcW w:w="550"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根据需要制定的相关资金管理办法；管理办法中有明确资金分配办法；资金分配因素全面、合理</w:t>
            </w:r>
          </w:p>
        </w:tc>
        <w:tc>
          <w:tcPr>
            <w:tcW w:w="2772"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①有相应的资金管理办法（1分）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②办法健全、规范（1分）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③因素全面合理（1分）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758" w:hRule="atLeast"/>
          <w:jc w:val="center"/>
        </w:trPr>
        <w:tc>
          <w:tcPr>
            <w:tcW w:w="702"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分配</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结果</w:t>
            </w:r>
          </w:p>
        </w:tc>
        <w:tc>
          <w:tcPr>
            <w:tcW w:w="550"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资金分配符合相关管理办法；分配结果公平合理</w:t>
            </w:r>
          </w:p>
        </w:tc>
        <w:tc>
          <w:tcPr>
            <w:tcW w:w="2772"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①符合分配办法（2分）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②分配公平合理（3分）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此项需提供相应的资金分配方案。</w:t>
            </w:r>
          </w:p>
        </w:tc>
        <w:tc>
          <w:tcPr>
            <w:tcW w:w="803" w:type="dxa"/>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438" w:hRule="atLeast"/>
          <w:jc w:val="center"/>
        </w:trPr>
        <w:tc>
          <w:tcPr>
            <w:tcW w:w="702" w:type="dxa"/>
            <w:vMerge w:val="restart"/>
            <w:tcBorders>
              <w:top w:val="nil"/>
              <w:left w:val="single" w:color="000000" w:sz="4" w:space="0"/>
              <w:right w:val="single" w:color="000000" w:sz="4" w:space="0"/>
            </w:tcBorders>
            <w:textDirection w:val="tbLrV"/>
            <w:vAlign w:val="center"/>
          </w:tcPr>
          <w:p>
            <w:pPr>
              <w:widowControl/>
              <w:spacing w:line="240" w:lineRule="exact"/>
              <w:ind w:left="113" w:right="113" w:firstLine="2520" w:firstLineChars="1400"/>
              <w:rPr>
                <w:rFonts w:ascii="仿宋_GB2312" w:hAnsi="宋体" w:eastAsia="仿宋_GB2312" w:cs="宋体"/>
                <w:kern w:val="0"/>
                <w:sz w:val="18"/>
                <w:szCs w:val="18"/>
              </w:rPr>
            </w:pPr>
            <w:r>
              <w:rPr>
                <w:rFonts w:hint="eastAsia" w:ascii="仿宋_GB2312" w:hAnsi="宋体" w:eastAsia="仿宋_GB2312" w:cs="宋体"/>
                <w:kern w:val="0"/>
                <w:sz w:val="18"/>
                <w:szCs w:val="18"/>
              </w:rPr>
              <w:t>项目管理</w:t>
            </w:r>
          </w:p>
        </w:tc>
        <w:tc>
          <w:tcPr>
            <w:tcW w:w="540" w:type="dxa"/>
            <w:vMerge w:val="restart"/>
            <w:tcBorders>
              <w:top w:val="nil"/>
              <w:left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25</w:t>
            </w:r>
          </w:p>
          <w:p/>
        </w:tc>
        <w:tc>
          <w:tcPr>
            <w:tcW w:w="703" w:type="dxa"/>
            <w:vMerge w:val="restart"/>
            <w:tcBorders>
              <w:top w:val="nil"/>
              <w:left w:val="single" w:color="000000" w:sz="4" w:space="0"/>
              <w:bottom w:val="single" w:color="000000" w:sz="4" w:space="0"/>
              <w:right w:val="single" w:color="000000" w:sz="4" w:space="0"/>
            </w:tcBorders>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资金到位</w:t>
            </w:r>
          </w:p>
        </w:tc>
        <w:tc>
          <w:tcPr>
            <w:tcW w:w="540" w:type="dxa"/>
            <w:vMerge w:val="restart"/>
            <w:tcBorders>
              <w:top w:val="nil"/>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803"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到位率</w:t>
            </w:r>
          </w:p>
        </w:tc>
        <w:tc>
          <w:tcPr>
            <w:tcW w:w="550"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实际到位/计划到位*100%</w:t>
            </w:r>
          </w:p>
        </w:tc>
        <w:tc>
          <w:tcPr>
            <w:tcW w:w="2772"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根据项目资金的实际到位率计算得分（3分）</w:t>
            </w:r>
          </w:p>
        </w:tc>
        <w:tc>
          <w:tcPr>
            <w:tcW w:w="803" w:type="dxa"/>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744" w:hRule="atLeast"/>
          <w:jc w:val="center"/>
        </w:trPr>
        <w:tc>
          <w:tcPr>
            <w:tcW w:w="702" w:type="dxa"/>
            <w:vMerge w:val="continue"/>
            <w:tcBorders>
              <w:left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到位</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时效</w:t>
            </w:r>
          </w:p>
        </w:tc>
        <w:tc>
          <w:tcPr>
            <w:tcW w:w="550"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w:t>
            </w:r>
          </w:p>
        </w:tc>
        <w:tc>
          <w:tcPr>
            <w:tcW w:w="2407"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资金及时到位；若未及时到位，是否影响项目进度</w:t>
            </w:r>
          </w:p>
        </w:tc>
        <w:tc>
          <w:tcPr>
            <w:tcW w:w="2772"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①到位及时（2分）</w:t>
            </w:r>
          </w:p>
          <w:p>
            <w:pPr>
              <w:widowControl/>
              <w:spacing w:line="240" w:lineRule="exact"/>
              <w:jc w:val="left"/>
              <w:rPr>
                <w:rFonts w:ascii="仿宋_GB2312" w:hAnsi="宋体" w:eastAsia="仿宋_GB2312" w:cs="宋体"/>
                <w:spacing w:val="-10"/>
                <w:kern w:val="0"/>
                <w:sz w:val="18"/>
                <w:szCs w:val="18"/>
              </w:rPr>
            </w:pPr>
            <w:r>
              <w:rPr>
                <w:rFonts w:hint="eastAsia" w:ascii="仿宋_GB2312" w:hAnsi="宋体" w:eastAsia="仿宋_GB2312" w:cs="宋体"/>
                <w:spacing w:val="-10"/>
                <w:kern w:val="0"/>
                <w:sz w:val="18"/>
                <w:szCs w:val="18"/>
              </w:rPr>
              <w:t>②不及时但未影响项目进度 （1分）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③不及时并影响项目进度（0.5分）</w:t>
            </w:r>
          </w:p>
        </w:tc>
        <w:tc>
          <w:tcPr>
            <w:tcW w:w="803" w:type="dxa"/>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68" w:hRule="atLeast"/>
          <w:jc w:val="center"/>
        </w:trPr>
        <w:tc>
          <w:tcPr>
            <w:tcW w:w="702" w:type="dxa"/>
            <w:vMerge w:val="continue"/>
            <w:tcBorders>
              <w:left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资金管理</w:t>
            </w:r>
          </w:p>
        </w:tc>
        <w:tc>
          <w:tcPr>
            <w:tcW w:w="540" w:type="dxa"/>
            <w:vMerge w:val="restart"/>
            <w:tcBorders>
              <w:top w:val="nil"/>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803"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使用</w:t>
            </w:r>
          </w:p>
        </w:tc>
        <w:tc>
          <w:tcPr>
            <w:tcW w:w="550"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7</w:t>
            </w:r>
          </w:p>
        </w:tc>
        <w:tc>
          <w:tcPr>
            <w:tcW w:w="2407"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支出依据合规，无虚列项目支出情况；无截留挤占挪用情况；无超标准开支情况；无超预算情况</w:t>
            </w:r>
          </w:p>
        </w:tc>
        <w:tc>
          <w:tcPr>
            <w:tcW w:w="2772"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①虚列套取扣4-7分 </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②依据不合规扣2分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③截留、挤占、挪用扣3-6分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④超标准开支扣2-5分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⑤超预算扣2-5分</w:t>
            </w:r>
          </w:p>
        </w:tc>
        <w:tc>
          <w:tcPr>
            <w:tcW w:w="803" w:type="dxa"/>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041" w:hRule="atLeast"/>
          <w:jc w:val="center"/>
        </w:trPr>
        <w:tc>
          <w:tcPr>
            <w:tcW w:w="702" w:type="dxa"/>
            <w:vMerge w:val="continue"/>
            <w:tcBorders>
              <w:left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财务</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w:t>
            </w:r>
          </w:p>
        </w:tc>
        <w:tc>
          <w:tcPr>
            <w:tcW w:w="550"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资金管理、费用支出等制度健全；制度执行严格；会计核算规范</w:t>
            </w:r>
          </w:p>
        </w:tc>
        <w:tc>
          <w:tcPr>
            <w:tcW w:w="2772"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①财务制度健全（1分）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②严格执行制度（1分）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③会计核算规范（1分）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612" w:hRule="atLeast"/>
          <w:jc w:val="center"/>
        </w:trPr>
        <w:tc>
          <w:tcPr>
            <w:tcW w:w="702" w:type="dxa"/>
            <w:vMerge w:val="continue"/>
            <w:tcBorders>
              <w:left w:val="single" w:color="000000" w:sz="4" w:space="0"/>
              <w:right w:val="single" w:color="000000" w:sz="4" w:space="0"/>
            </w:tcBorders>
            <w:shd w:val="clear" w:color="auto" w:fill="auto"/>
            <w:textDirection w:val="tbRlV"/>
            <w:vAlign w:val="center"/>
          </w:tcPr>
          <w:p>
            <w:pPr>
              <w:widowControl/>
              <w:spacing w:line="240" w:lineRule="exact"/>
              <w:jc w:val="center"/>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shd w:val="clear" w:color="auto" w:fill="auto"/>
            <w:vAlign w:val="center"/>
          </w:tcPr>
          <w:p/>
        </w:tc>
        <w:tc>
          <w:tcPr>
            <w:tcW w:w="703" w:type="dxa"/>
            <w:vMerge w:val="restart"/>
            <w:tcBorders>
              <w:top w:val="nil"/>
              <w:left w:val="single" w:color="000000" w:sz="4" w:space="0"/>
              <w:bottom w:val="single" w:color="000000" w:sz="4" w:space="0"/>
              <w:right w:val="single" w:color="000000" w:sz="4" w:space="0"/>
            </w:tcBorders>
            <w:shd w:val="clear" w:color="auto" w:fill="auto"/>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组织实施</w:t>
            </w:r>
          </w:p>
        </w:tc>
        <w:tc>
          <w:tcPr>
            <w:tcW w:w="540"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803"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组织</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机构</w:t>
            </w:r>
          </w:p>
        </w:tc>
        <w:tc>
          <w:tcPr>
            <w:tcW w:w="550"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2407"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机构健全、分工明确</w:t>
            </w:r>
          </w:p>
        </w:tc>
        <w:tc>
          <w:tcPr>
            <w:tcW w:w="2772"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①机构健全、分工明确  （1分）</w:t>
            </w:r>
          </w:p>
        </w:tc>
        <w:tc>
          <w:tcPr>
            <w:tcW w:w="803" w:type="dxa"/>
            <w:tcBorders>
              <w:top w:val="nil"/>
              <w:left w:val="single" w:color="auto" w:sz="4" w:space="0"/>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730" w:hRule="atLeast"/>
          <w:jc w:val="center"/>
        </w:trPr>
        <w:tc>
          <w:tcPr>
            <w:tcW w:w="702" w:type="dxa"/>
            <w:vMerge w:val="continue"/>
            <w:tcBorders>
              <w:left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支撑</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条件</w:t>
            </w:r>
          </w:p>
        </w:tc>
        <w:tc>
          <w:tcPr>
            <w:tcW w:w="550"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2407"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项目实施单位是否提供或具备了必备的人员、场地和设备等条件</w:t>
            </w:r>
          </w:p>
        </w:tc>
        <w:tc>
          <w:tcPr>
            <w:tcW w:w="2772"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具备人员、场地、设备条件（1分）</w:t>
            </w:r>
          </w:p>
        </w:tc>
        <w:tc>
          <w:tcPr>
            <w:tcW w:w="803" w:type="dxa"/>
            <w:tcBorders>
              <w:top w:val="nil"/>
              <w:left w:val="single" w:color="auto" w:sz="4" w:space="0"/>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730" w:hRule="atLeast"/>
          <w:jc w:val="center"/>
        </w:trPr>
        <w:tc>
          <w:tcPr>
            <w:tcW w:w="702" w:type="dxa"/>
            <w:vMerge w:val="continue"/>
            <w:tcBorders>
              <w:left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实施</w:t>
            </w:r>
          </w:p>
        </w:tc>
        <w:tc>
          <w:tcPr>
            <w:tcW w:w="550"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项目按计划开工；按计划进度开展；按计划完工</w:t>
            </w:r>
          </w:p>
        </w:tc>
        <w:tc>
          <w:tcPr>
            <w:tcW w:w="2772"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①按计划开工（1分）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②按计划开展（1分）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③按计划完工（1分）</w:t>
            </w:r>
          </w:p>
        </w:tc>
        <w:tc>
          <w:tcPr>
            <w:tcW w:w="803" w:type="dxa"/>
            <w:tcBorders>
              <w:top w:val="nil"/>
              <w:left w:val="single" w:color="auto" w:sz="4" w:space="0"/>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745" w:hRule="atLeast"/>
          <w:jc w:val="center"/>
        </w:trPr>
        <w:tc>
          <w:tcPr>
            <w:tcW w:w="702" w:type="dxa"/>
            <w:vMerge w:val="continue"/>
            <w:tcBorders>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制度</w:t>
            </w:r>
          </w:p>
        </w:tc>
        <w:tc>
          <w:tcPr>
            <w:tcW w:w="550"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项目管理制度健全；严格执行相关管理制度</w:t>
            </w:r>
          </w:p>
        </w:tc>
        <w:tc>
          <w:tcPr>
            <w:tcW w:w="2772"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①管理制度健全（2分）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②制度执行严格（3分）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656" w:hRule="atLeast"/>
          <w:jc w:val="center"/>
        </w:trPr>
        <w:tc>
          <w:tcPr>
            <w:tcW w:w="702" w:type="dxa"/>
            <w:tcBorders>
              <w:top w:val="single" w:color="auto"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auto"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03" w:type="dxa"/>
            <w:tcBorders>
              <w:top w:val="single" w:color="auto"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auto"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803" w:type="dxa"/>
            <w:tcBorders>
              <w:top w:val="single" w:color="auto" w:sz="4" w:space="0"/>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50" w:type="dxa"/>
            <w:tcBorders>
              <w:top w:val="single" w:color="auto" w:sz="4" w:space="0"/>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2407" w:type="dxa"/>
            <w:tcBorders>
              <w:top w:val="single" w:color="auto" w:sz="4" w:space="0"/>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具体指标</w:t>
            </w:r>
          </w:p>
        </w:tc>
        <w:tc>
          <w:tcPr>
            <w:tcW w:w="2772" w:type="dxa"/>
            <w:tcBorders>
              <w:top w:val="single" w:color="auto" w:sz="4" w:space="0"/>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评价标准</w:t>
            </w:r>
          </w:p>
        </w:tc>
        <w:tc>
          <w:tcPr>
            <w:tcW w:w="803"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自评</w:t>
            </w:r>
          </w:p>
          <w:p>
            <w:pPr>
              <w:widowControl/>
              <w:spacing w:line="24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得分</w:t>
            </w:r>
          </w:p>
        </w:tc>
      </w:tr>
      <w:tr>
        <w:tblPrEx>
          <w:tblCellMar>
            <w:top w:w="0" w:type="dxa"/>
            <w:left w:w="108" w:type="dxa"/>
            <w:bottom w:w="0" w:type="dxa"/>
            <w:right w:w="108" w:type="dxa"/>
          </w:tblCellMar>
        </w:tblPrEx>
        <w:trPr>
          <w:trHeight w:val="1134" w:hRule="atLeast"/>
          <w:jc w:val="center"/>
        </w:trPr>
        <w:tc>
          <w:tcPr>
            <w:tcW w:w="702" w:type="dxa"/>
            <w:vMerge w:val="restart"/>
            <w:tcBorders>
              <w:top w:val="single" w:color="auto" w:sz="4" w:space="0"/>
              <w:left w:val="single" w:color="000000" w:sz="4" w:space="0"/>
              <w:bottom w:val="single" w:color="000000" w:sz="4" w:space="0"/>
              <w:right w:val="single" w:color="000000" w:sz="4" w:space="0"/>
            </w:tcBorders>
            <w:shd w:val="clear" w:color="auto" w:fill="auto"/>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项目绩效</w:t>
            </w:r>
          </w:p>
        </w:tc>
        <w:tc>
          <w:tcPr>
            <w:tcW w:w="540" w:type="dxa"/>
            <w:vMerge w:val="restart"/>
            <w:tcBorders>
              <w:top w:val="single" w:color="auto"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55</w:t>
            </w:r>
          </w:p>
        </w:tc>
        <w:tc>
          <w:tcPr>
            <w:tcW w:w="703" w:type="dxa"/>
            <w:vMerge w:val="restart"/>
            <w:tcBorders>
              <w:top w:val="single" w:color="auto" w:sz="4" w:space="0"/>
              <w:left w:val="single" w:color="000000" w:sz="4" w:space="0"/>
              <w:bottom w:val="single" w:color="000000" w:sz="4" w:space="0"/>
              <w:right w:val="single" w:color="000000" w:sz="4" w:space="0"/>
            </w:tcBorders>
            <w:shd w:val="clear" w:color="auto" w:fill="auto"/>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项目产出</w:t>
            </w:r>
          </w:p>
        </w:tc>
        <w:tc>
          <w:tcPr>
            <w:tcW w:w="540" w:type="dxa"/>
            <w:vMerge w:val="restart"/>
            <w:tcBorders>
              <w:top w:val="single" w:color="auto"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803" w:type="dxa"/>
            <w:tcBorders>
              <w:top w:val="single" w:color="auto" w:sz="4" w:space="0"/>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数量</w:t>
            </w:r>
          </w:p>
        </w:tc>
        <w:tc>
          <w:tcPr>
            <w:tcW w:w="550" w:type="dxa"/>
            <w:tcBorders>
              <w:top w:val="single" w:color="auto" w:sz="4" w:space="0"/>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single" w:color="auto" w:sz="4" w:space="0"/>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目标完成率=目标完成数/预定目标数×100%</w:t>
            </w:r>
          </w:p>
        </w:tc>
        <w:tc>
          <w:tcPr>
            <w:tcW w:w="2772" w:type="dxa"/>
            <w:tcBorders>
              <w:top w:val="single" w:color="auto" w:sz="4" w:space="0"/>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完成绩效目标100%得5分，未完成100%的同比例扣减。</w:t>
            </w:r>
          </w:p>
        </w:tc>
        <w:tc>
          <w:tcPr>
            <w:tcW w:w="803"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质量</w:t>
            </w:r>
          </w:p>
        </w:tc>
        <w:tc>
          <w:tcPr>
            <w:tcW w:w="550"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目标完成质量=实际达到的效果/预定目标×100%</w:t>
            </w:r>
          </w:p>
        </w:tc>
        <w:tc>
          <w:tcPr>
            <w:tcW w:w="2772"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项目产出质量达到绩效目标100%得4分，未完成100%的同比例扣减。</w:t>
            </w:r>
          </w:p>
        </w:tc>
        <w:tc>
          <w:tcPr>
            <w:tcW w:w="803" w:type="dxa"/>
            <w:tcBorders>
              <w:top w:val="nil"/>
              <w:left w:val="single" w:color="auto" w:sz="4" w:space="0"/>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时效</w:t>
            </w:r>
          </w:p>
        </w:tc>
        <w:tc>
          <w:tcPr>
            <w:tcW w:w="550"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项目资金使用的预定目标是否如期完成，未完成的理由是否充分</w:t>
            </w:r>
          </w:p>
        </w:tc>
        <w:tc>
          <w:tcPr>
            <w:tcW w:w="2772"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项目产出时效达到绩效目标得3分，未如期完成且无充分理由的扣3分。</w:t>
            </w:r>
          </w:p>
        </w:tc>
        <w:tc>
          <w:tcPr>
            <w:tcW w:w="803" w:type="dxa"/>
            <w:tcBorders>
              <w:top w:val="nil"/>
              <w:left w:val="single" w:color="auto" w:sz="4" w:space="0"/>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成本</w:t>
            </w:r>
          </w:p>
        </w:tc>
        <w:tc>
          <w:tcPr>
            <w:tcW w:w="550"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项目产出成本是否按绩效目标控制</w:t>
            </w:r>
          </w:p>
        </w:tc>
        <w:tc>
          <w:tcPr>
            <w:tcW w:w="2772"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项目产出成本按绩效目标控制得3分，未完成的，按超支比例扣减。</w:t>
            </w:r>
          </w:p>
        </w:tc>
        <w:tc>
          <w:tcPr>
            <w:tcW w:w="803" w:type="dxa"/>
            <w:tcBorders>
              <w:top w:val="nil"/>
              <w:left w:val="single" w:color="auto" w:sz="4" w:space="0"/>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shd w:val="clear" w:color="auto" w:fill="auto"/>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项目效果</w:t>
            </w:r>
          </w:p>
        </w:tc>
        <w:tc>
          <w:tcPr>
            <w:tcW w:w="540"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w:t>
            </w:r>
          </w:p>
        </w:tc>
        <w:tc>
          <w:tcPr>
            <w:tcW w:w="803"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经济</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项目实施对经济发展所带来的直接或间接影响情况。</w:t>
            </w:r>
          </w:p>
        </w:tc>
        <w:tc>
          <w:tcPr>
            <w:tcW w:w="2772"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完成绩效目标设定的经济效益得8分，未完成的，按完成情况酌情扣分。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项目实施对社会发展所带来的直接或间接影响情况。</w:t>
            </w:r>
          </w:p>
        </w:tc>
        <w:tc>
          <w:tcPr>
            <w:tcW w:w="2772"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完成绩效目标设定的社会效益得8分，未完成的，按完成情况酌情扣分。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生态</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项目实施对生态环境所带来的直接或间接影响情况。</w:t>
            </w:r>
          </w:p>
        </w:tc>
        <w:tc>
          <w:tcPr>
            <w:tcW w:w="2772"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完成绩效目标设定的积极的环境效益得8分，未完成的，按完成情况酌情扣分。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可持续</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影响</w:t>
            </w:r>
          </w:p>
        </w:tc>
        <w:tc>
          <w:tcPr>
            <w:tcW w:w="550"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项目后续运行及成效发挥的可持续影响情况。</w:t>
            </w:r>
          </w:p>
        </w:tc>
        <w:tc>
          <w:tcPr>
            <w:tcW w:w="2772"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完成绩效设定目标的得8分，未完成的，按完成情况酌情扣分。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服务</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对象</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满意度</w:t>
            </w:r>
          </w:p>
        </w:tc>
        <w:tc>
          <w:tcPr>
            <w:tcW w:w="550"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服务对象满意率=项目区被调查人数中表示满意的人数(户数)/ 被调查人数(户数)×100%</w:t>
            </w:r>
          </w:p>
        </w:tc>
        <w:tc>
          <w:tcPr>
            <w:tcW w:w="2772" w:type="dxa"/>
            <w:tcBorders>
              <w:top w:val="nil"/>
              <w:left w:val="nil"/>
              <w:bottom w:val="single" w:color="000000" w:sz="4" w:space="0"/>
              <w:right w:val="nil"/>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满意率达90%（含）以上的得8分，80%（含）-90%得6分，70%（含）-80%得4分，60%（含）-70%得2分，60%以下不得分。</w:t>
            </w:r>
          </w:p>
        </w:tc>
        <w:tc>
          <w:tcPr>
            <w:tcW w:w="803" w:type="dxa"/>
            <w:tcBorders>
              <w:top w:val="nil"/>
              <w:left w:val="single" w:color="auto" w:sz="4" w:space="0"/>
              <w:bottom w:val="single" w:color="auto" w:sz="4" w:space="0"/>
              <w:right w:val="single" w:color="auto" w:sz="4" w:space="0"/>
            </w:tcBorders>
            <w:vAlign w:val="center"/>
          </w:tcPr>
          <w:p>
            <w:pPr>
              <w:widowControl/>
              <w:spacing w:line="240" w:lineRule="exact"/>
              <w:jc w:val="left"/>
              <w:rPr>
                <w:rFonts w:ascii="宋体" w:hAnsi="宋体" w:cs="宋体"/>
                <w:kern w:val="0"/>
                <w:sz w:val="24"/>
              </w:rPr>
            </w:pPr>
          </w:p>
        </w:tc>
      </w:tr>
      <w:tr>
        <w:tblPrEx>
          <w:tblCellMar>
            <w:top w:w="0" w:type="dxa"/>
            <w:left w:w="108" w:type="dxa"/>
            <w:bottom w:w="0" w:type="dxa"/>
            <w:right w:w="108" w:type="dxa"/>
          </w:tblCellMar>
        </w:tblPrEx>
        <w:trPr>
          <w:trHeight w:val="860" w:hRule="atLeast"/>
          <w:jc w:val="center"/>
        </w:trPr>
        <w:tc>
          <w:tcPr>
            <w:tcW w:w="702" w:type="dxa"/>
            <w:tcBorders>
              <w:top w:val="nil"/>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总分</w:t>
            </w:r>
          </w:p>
        </w:tc>
        <w:tc>
          <w:tcPr>
            <w:tcW w:w="540"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703"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b/>
                <w:bCs/>
                <w:kern w:val="0"/>
                <w:sz w:val="18"/>
                <w:szCs w:val="18"/>
              </w:rPr>
            </w:pPr>
          </w:p>
        </w:tc>
        <w:tc>
          <w:tcPr>
            <w:tcW w:w="540"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803"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b/>
                <w:bCs/>
                <w:kern w:val="0"/>
                <w:sz w:val="18"/>
                <w:szCs w:val="18"/>
              </w:rPr>
            </w:pPr>
          </w:p>
        </w:tc>
        <w:tc>
          <w:tcPr>
            <w:tcW w:w="550"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2407"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b/>
                <w:bCs/>
                <w:kern w:val="0"/>
                <w:sz w:val="18"/>
                <w:szCs w:val="18"/>
              </w:rPr>
            </w:pPr>
          </w:p>
        </w:tc>
        <w:tc>
          <w:tcPr>
            <w:tcW w:w="2772" w:type="dxa"/>
            <w:tcBorders>
              <w:top w:val="nil"/>
              <w:left w:val="nil"/>
              <w:bottom w:val="single" w:color="000000" w:sz="4" w:space="0"/>
              <w:right w:val="nil"/>
            </w:tcBorders>
            <w:vAlign w:val="center"/>
          </w:tcPr>
          <w:p>
            <w:pPr>
              <w:widowControl/>
              <w:spacing w:line="240" w:lineRule="exact"/>
              <w:jc w:val="center"/>
              <w:rPr>
                <w:rFonts w:ascii="仿宋_GB2312" w:hAnsi="宋体" w:eastAsia="仿宋_GB2312" w:cs="宋体"/>
                <w:b/>
                <w:bCs/>
                <w:kern w:val="0"/>
                <w:sz w:val="18"/>
                <w:szCs w:val="18"/>
              </w:rPr>
            </w:pPr>
          </w:p>
        </w:tc>
        <w:tc>
          <w:tcPr>
            <w:tcW w:w="803" w:type="dxa"/>
            <w:tcBorders>
              <w:top w:val="nil"/>
              <w:left w:val="single" w:color="auto" w:sz="4" w:space="0"/>
              <w:bottom w:val="single" w:color="auto" w:sz="4" w:space="0"/>
              <w:right w:val="single" w:color="auto" w:sz="4" w:space="0"/>
            </w:tcBorders>
            <w:vAlign w:val="center"/>
          </w:tcPr>
          <w:p>
            <w:pPr>
              <w:widowControl/>
              <w:spacing w:line="240" w:lineRule="exact"/>
              <w:jc w:val="left"/>
              <w:rPr>
                <w:rFonts w:ascii="宋体" w:hAnsi="宋体" w:cs="宋体"/>
                <w:b/>
                <w:bCs/>
                <w:kern w:val="0"/>
                <w:sz w:val="24"/>
              </w:rPr>
            </w:pPr>
          </w:p>
        </w:tc>
      </w:tr>
    </w:tbl>
    <w:p>
      <w:pPr>
        <w:adjustRightInd w:val="0"/>
        <w:snapToGrid w:val="0"/>
        <w:spacing w:beforeLines="50" w:line="200" w:lineRule="exact"/>
        <w:contextualSpacing/>
        <w:rPr>
          <w:rFonts w:ascii="仿宋_GB2312" w:eastAsia="仿宋_GB2312"/>
        </w:rPr>
      </w:pPr>
    </w:p>
    <w:p>
      <w:pPr>
        <w:adjustRightInd w:val="0"/>
        <w:snapToGrid w:val="0"/>
        <w:spacing w:beforeLines="50"/>
        <w:contextualSpacing/>
        <w:rPr>
          <w:rFonts w:ascii="仿宋_GB2312" w:eastAsia="仿宋_GB2312"/>
        </w:rPr>
      </w:pPr>
      <w:r>
        <w:rPr>
          <w:rFonts w:hint="eastAsia" w:ascii="仿宋_GB2312" w:eastAsia="仿宋_GB2312"/>
        </w:rPr>
        <w:t>备注：部门（单位）根据项目实际，在《项目支出绩效评价指标体系（参考样表）》上进一步完</w:t>
      </w:r>
    </w:p>
    <w:p>
      <w:pPr>
        <w:adjustRightInd w:val="0"/>
        <w:snapToGrid w:val="0"/>
        <w:spacing w:beforeLines="50"/>
        <w:ind w:firstLine="630" w:firstLineChars="300"/>
        <w:contextualSpacing/>
        <w:rPr>
          <w:rFonts w:eastAsia="仿宋_GB2312"/>
          <w:sz w:val="32"/>
        </w:rPr>
      </w:pPr>
      <w:r>
        <w:rPr>
          <w:rFonts w:hint="eastAsia" w:ascii="仿宋_GB2312" w:eastAsia="仿宋_GB2312"/>
        </w:rPr>
        <w:t>善、量化、细化个性指标，形成本项目的指标体系。</w:t>
      </w:r>
    </w:p>
    <w:sectPr>
      <w:footerReference r:id="rId5" w:type="default"/>
      <w:footerReference r:id="rId6" w:type="even"/>
      <w:pgSz w:w="11906" w:h="16838"/>
      <w:pgMar w:top="1588" w:right="1588" w:bottom="1588"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panose1 w:val="02010601030101010101"/>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7"/>
        <w:sz w:val="24"/>
        <w:szCs w:val="24"/>
      </w:rPr>
    </w:pPr>
    <w:r>
      <w:rPr>
        <w:rStyle w:val="7"/>
        <w:rFonts w:hint="eastAsia"/>
        <w:sz w:val="24"/>
        <w:szCs w:val="24"/>
      </w:rPr>
      <w:t xml:space="preserve">— </w:t>
    </w:r>
    <w:r>
      <w:rPr>
        <w:sz w:val="24"/>
        <w:szCs w:val="24"/>
      </w:rPr>
      <w:fldChar w:fldCharType="begin"/>
    </w:r>
    <w:r>
      <w:rPr>
        <w:rStyle w:val="7"/>
        <w:sz w:val="24"/>
        <w:szCs w:val="24"/>
      </w:rPr>
      <w:instrText xml:space="preserve">PAGE  </w:instrText>
    </w:r>
    <w:r>
      <w:rPr>
        <w:sz w:val="24"/>
        <w:szCs w:val="24"/>
      </w:rPr>
      <w:fldChar w:fldCharType="separate"/>
    </w:r>
    <w:r>
      <w:rPr>
        <w:rStyle w:val="7"/>
        <w:sz w:val="24"/>
        <w:szCs w:val="24"/>
      </w:rPr>
      <w:t>1</w:t>
    </w:r>
    <w:r>
      <w:rPr>
        <w:sz w:val="24"/>
        <w:szCs w:val="24"/>
      </w:rPr>
      <w:fldChar w:fldCharType="end"/>
    </w:r>
    <w:r>
      <w:rPr>
        <w:rStyle w:val="7"/>
        <w:rFonts w:hint="eastAsia"/>
        <w:sz w:val="24"/>
        <w:szCs w:val="24"/>
      </w:rPr>
      <w:t xml:space="preserve"> —</w:t>
    </w:r>
  </w:p>
  <w:p>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outside" w:y="1"/>
    </w:pPr>
    <w:r>
      <w:fldChar w:fldCharType="begin"/>
    </w:r>
    <w:r>
      <w:instrText xml:space="preserve">PAGE  </w:instrText>
    </w:r>
    <w:r>
      <w:fldChar w:fldCharType="separate"/>
    </w:r>
    <w:r>
      <w:t>- 15 -</w:t>
    </w:r>
    <w:r>
      <w:fldChar w:fldCharType="end"/>
    </w:r>
  </w:p>
  <w:p>
    <w:pP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7"/>
        <w:sz w:val="24"/>
        <w:szCs w:val="24"/>
      </w:rPr>
    </w:pPr>
    <w:r>
      <w:rPr>
        <w:rStyle w:val="7"/>
        <w:rFonts w:hint="eastAsia"/>
        <w:sz w:val="24"/>
        <w:szCs w:val="24"/>
      </w:rPr>
      <w:t xml:space="preserve">— </w:t>
    </w:r>
    <w:r>
      <w:rPr>
        <w:sz w:val="24"/>
        <w:szCs w:val="24"/>
      </w:rPr>
      <w:fldChar w:fldCharType="begin"/>
    </w:r>
    <w:r>
      <w:rPr>
        <w:rStyle w:val="7"/>
        <w:sz w:val="24"/>
        <w:szCs w:val="24"/>
      </w:rPr>
      <w:instrText xml:space="preserve">PAGE  </w:instrText>
    </w:r>
    <w:r>
      <w:rPr>
        <w:sz w:val="24"/>
        <w:szCs w:val="24"/>
      </w:rPr>
      <w:fldChar w:fldCharType="separate"/>
    </w:r>
    <w:r>
      <w:rPr>
        <w:rStyle w:val="7"/>
        <w:sz w:val="24"/>
        <w:szCs w:val="24"/>
      </w:rPr>
      <w:t>5</w:t>
    </w:r>
    <w:r>
      <w:rPr>
        <w:sz w:val="24"/>
        <w:szCs w:val="24"/>
      </w:rPr>
      <w:fldChar w:fldCharType="end"/>
    </w:r>
    <w:r>
      <w:rPr>
        <w:rStyle w:val="7"/>
        <w:rFonts w:hint="eastAsia"/>
        <w:sz w:val="24"/>
        <w:szCs w:val="24"/>
      </w:rPr>
      <w:t xml:space="preserve"> —</w:t>
    </w:r>
  </w:p>
  <w:p>
    <w:pPr>
      <w:pStyle w:val="3"/>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7"/>
      </w:rPr>
    </w:pPr>
    <w:r>
      <w:fldChar w:fldCharType="begin"/>
    </w:r>
    <w:r>
      <w:rPr>
        <w:rStyle w:val="7"/>
      </w:rPr>
      <w:instrText xml:space="preserve">PAGE  </w:instrText>
    </w:r>
    <w:r>
      <w:fldChar w:fldCharType="end"/>
    </w:r>
  </w:p>
  <w:p>
    <w:pPr>
      <w:pStyle w:val="3"/>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M3ZWQ0NDIzMzFjOWVmMjY0ZDhkZGY4MzhkMmZiOTkifQ=="/>
  </w:docVars>
  <w:rsids>
    <w:rsidRoot w:val="2CE55C20"/>
    <w:rsid w:val="00043909"/>
    <w:rsid w:val="00051C0C"/>
    <w:rsid w:val="0008388D"/>
    <w:rsid w:val="000C2A6C"/>
    <w:rsid w:val="000F3A82"/>
    <w:rsid w:val="001A2F77"/>
    <w:rsid w:val="001C3DFD"/>
    <w:rsid w:val="00211125"/>
    <w:rsid w:val="002B4A71"/>
    <w:rsid w:val="002E2516"/>
    <w:rsid w:val="003933CD"/>
    <w:rsid w:val="003E7B95"/>
    <w:rsid w:val="004C71BA"/>
    <w:rsid w:val="004E2BF4"/>
    <w:rsid w:val="0056126C"/>
    <w:rsid w:val="005C4C99"/>
    <w:rsid w:val="006527C4"/>
    <w:rsid w:val="007210FF"/>
    <w:rsid w:val="007B2063"/>
    <w:rsid w:val="008B4F9F"/>
    <w:rsid w:val="00947D0C"/>
    <w:rsid w:val="009F6A60"/>
    <w:rsid w:val="00B94BE1"/>
    <w:rsid w:val="00C03056"/>
    <w:rsid w:val="00C51C9A"/>
    <w:rsid w:val="00CE277B"/>
    <w:rsid w:val="00D27516"/>
    <w:rsid w:val="00D316C9"/>
    <w:rsid w:val="00E9677E"/>
    <w:rsid w:val="00FD5BF3"/>
    <w:rsid w:val="00FD791D"/>
    <w:rsid w:val="083749E7"/>
    <w:rsid w:val="0CB679B8"/>
    <w:rsid w:val="0DE528CD"/>
    <w:rsid w:val="1336279F"/>
    <w:rsid w:val="18725427"/>
    <w:rsid w:val="254E2FC7"/>
    <w:rsid w:val="25B607B7"/>
    <w:rsid w:val="263C173A"/>
    <w:rsid w:val="289D055E"/>
    <w:rsid w:val="2B3846A9"/>
    <w:rsid w:val="2C9F197B"/>
    <w:rsid w:val="2CA33441"/>
    <w:rsid w:val="2CE55C20"/>
    <w:rsid w:val="2F287302"/>
    <w:rsid w:val="30426D13"/>
    <w:rsid w:val="3A43255A"/>
    <w:rsid w:val="3D6201A1"/>
    <w:rsid w:val="3EC46785"/>
    <w:rsid w:val="3F8A6044"/>
    <w:rsid w:val="43A702D9"/>
    <w:rsid w:val="44592EA4"/>
    <w:rsid w:val="477245B4"/>
    <w:rsid w:val="49617FA5"/>
    <w:rsid w:val="4D171D42"/>
    <w:rsid w:val="4E360B08"/>
    <w:rsid w:val="4E4F0BB0"/>
    <w:rsid w:val="5BE95901"/>
    <w:rsid w:val="6A0A15CD"/>
    <w:rsid w:val="6D452F22"/>
    <w:rsid w:val="6DF352BD"/>
    <w:rsid w:val="705E3E6D"/>
    <w:rsid w:val="71C1048A"/>
    <w:rsid w:val="7396188C"/>
    <w:rsid w:val="73F35F5B"/>
    <w:rsid w:val="79C04582"/>
    <w:rsid w:val="7D1F0DA2"/>
    <w:rsid w:val="7FE622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Indent 2"/>
    <w:basedOn w:val="1"/>
    <w:unhideWhenUsed/>
    <w:qFormat/>
    <w:uiPriority w:val="0"/>
    <w:pPr>
      <w:ind w:firstLine="588" w:firstLineChars="200"/>
    </w:pPr>
    <w:rPr>
      <w:rFonts w:ascii="仿宋_GB2312" w:hAnsi="Calibri" w:eastAsia="仿宋_GB2312"/>
      <w:sz w:val="32"/>
    </w:rPr>
  </w:style>
  <w:style w:type="paragraph" w:styleId="3">
    <w:name w:val="footer"/>
    <w:basedOn w:val="1"/>
    <w:qFormat/>
    <w:uiPriority w:val="0"/>
    <w:pPr>
      <w:tabs>
        <w:tab w:val="center" w:pos="4153"/>
        <w:tab w:val="right" w:pos="8306"/>
      </w:tabs>
      <w:snapToGrid w:val="0"/>
      <w:jc w:val="left"/>
    </w:pPr>
    <w:rPr>
      <w:kern w:val="0"/>
      <w:sz w:val="18"/>
      <w:szCs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7">
    <w:name w:val="page number"/>
    <w:qFormat/>
    <w:uiPriority w:val="0"/>
  </w:style>
  <w:style w:type="character" w:customStyle="1" w:styleId="8">
    <w:name w:val="标题 3 Char Char"/>
    <w:qFormat/>
    <w:uiPriority w:val="0"/>
    <w:rPr>
      <w:rFonts w:eastAsia="楷体_GB2312"/>
      <w:b/>
      <w:kern w:val="2"/>
      <w:sz w:val="32"/>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18</Pages>
  <Words>6645</Words>
  <Characters>6957</Characters>
  <Lines>66</Lines>
  <Paragraphs>18</Paragraphs>
  <TotalTime>1</TotalTime>
  <ScaleCrop>false</ScaleCrop>
  <LinksUpToDate>false</LinksUpToDate>
  <CharactersWithSpaces>8088</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2019-05-08T01:00:00Z</dcterms:created>
  <dc:creator>Administrator</dc:creator>
  <cp:lastModifiedBy>Administrator</cp:lastModifiedBy>
  <cp:lastPrinted>2022-10-11T09:39:00Z</cp:lastPrinted>
  <dcterms:modified xsi:type="dcterms:W3CDTF">2022-10-27T03:29:42Z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A8799151AE3545D2914C2F59FA647F0A</vt:lpwstr>
  </property>
</Properties>
</file>