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48" w:lineRule="auto"/>
        <w:rPr>
          <w:rFonts w:hint="eastAsia" w:ascii="黑体" w:hAnsi="黑体" w:eastAsia="黑体" w:cs="黑体"/>
          <w:bCs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bCs/>
          <w:sz w:val="32"/>
          <w:szCs w:val="32"/>
        </w:rPr>
        <w:t>附件2-2</w:t>
      </w:r>
    </w:p>
    <w:p>
      <w:pPr>
        <w:spacing w:line="348" w:lineRule="auto"/>
        <w:rPr>
          <w:rFonts w:hint="eastAsia" w:eastAsia="黑体" w:cs="黑体"/>
          <w:bCs/>
          <w:sz w:val="32"/>
          <w:szCs w:val="32"/>
        </w:rPr>
      </w:pPr>
    </w:p>
    <w:p>
      <w:pPr>
        <w:spacing w:before="156" w:beforeLines="50" w:line="348" w:lineRule="auto"/>
        <w:jc w:val="center"/>
        <w:rPr>
          <w:rFonts w:hint="eastAsia" w:eastAsia="方正小标宋简体"/>
          <w:bCs/>
          <w:sz w:val="44"/>
          <w:szCs w:val="44"/>
        </w:rPr>
      </w:pPr>
      <w:r>
        <w:rPr>
          <w:rFonts w:hint="eastAsia" w:eastAsia="方正小标宋简体"/>
          <w:bCs/>
          <w:sz w:val="44"/>
          <w:szCs w:val="44"/>
          <w:lang w:eastAsia="zh-CN"/>
        </w:rPr>
        <w:t>华容县</w:t>
      </w:r>
      <w:r>
        <w:rPr>
          <w:rFonts w:hint="eastAsia" w:eastAsia="方正小标宋简体"/>
          <w:bCs/>
          <w:sz w:val="44"/>
          <w:szCs w:val="44"/>
        </w:rPr>
        <w:t>财政支出绩效评价自评报告</w:t>
      </w:r>
    </w:p>
    <w:p>
      <w:pPr>
        <w:rPr>
          <w:rFonts w:hint="eastAsia" w:eastAsia="仿宋_GB2312"/>
          <w:b/>
          <w:sz w:val="32"/>
        </w:rPr>
      </w:pPr>
    </w:p>
    <w:p>
      <w:pPr>
        <w:rPr>
          <w:rFonts w:hint="eastAsia" w:eastAsia="仿宋_GB2312"/>
          <w:b/>
          <w:sz w:val="32"/>
        </w:rPr>
      </w:pPr>
    </w:p>
    <w:p>
      <w:pPr>
        <w:spacing w:line="760" w:lineRule="exact"/>
        <w:ind w:firstLine="470" w:firstLineChars="147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评价类型：项目实施过程评价□   项目完成结果评价□</w:t>
      </w:r>
    </w:p>
    <w:p>
      <w:pPr>
        <w:spacing w:before="156" w:beforeLines="50" w:line="760" w:lineRule="exact"/>
        <w:ind w:firstLine="480" w:firstLineChars="150"/>
        <w:rPr>
          <w:rFonts w:hint="eastAsia" w:eastAsia="仿宋_GB2312"/>
          <w:sz w:val="32"/>
          <w:u w:val="single"/>
        </w:rPr>
      </w:pPr>
      <w:r>
        <w:rPr>
          <w:rFonts w:hint="eastAsia" w:eastAsia="仿宋_GB2312"/>
          <w:sz w:val="32"/>
        </w:rPr>
        <w:t>项目名称：</w:t>
      </w:r>
      <w:r>
        <w:rPr>
          <w:rFonts w:hint="eastAsia" w:eastAsia="仿宋_GB2312"/>
          <w:sz w:val="32"/>
          <w:u w:val="single"/>
        </w:rPr>
        <w:t xml:space="preserve">      </w:t>
      </w:r>
      <w:r>
        <w:rPr>
          <w:rFonts w:hint="eastAsia" w:eastAsia="仿宋_GB2312"/>
          <w:sz w:val="32"/>
          <w:u w:val="single"/>
          <w:lang w:eastAsia="zh-CN"/>
        </w:rPr>
        <w:t>档案管理、事业单位招聘</w:t>
      </w:r>
      <w:r>
        <w:rPr>
          <w:rFonts w:hint="eastAsia" w:eastAsia="仿宋_GB2312"/>
          <w:sz w:val="32"/>
          <w:u w:val="single"/>
        </w:rPr>
        <w:t xml:space="preserve">                                 </w:t>
      </w:r>
    </w:p>
    <w:p>
      <w:pPr>
        <w:spacing w:before="156" w:beforeLines="50" w:line="760" w:lineRule="exact"/>
        <w:ind w:firstLine="480" w:firstLineChars="150"/>
        <w:rPr>
          <w:rFonts w:hint="eastAsia" w:eastAsia="仿宋_GB2312"/>
          <w:sz w:val="32"/>
        </w:rPr>
      </w:pPr>
      <w:r>
        <w:rPr>
          <w:rFonts w:hint="eastAsia" w:eastAsia="仿宋_GB2312"/>
          <w:sz w:val="32"/>
        </w:rPr>
        <w:t>项目单位：</w:t>
      </w:r>
      <w:r>
        <w:rPr>
          <w:rFonts w:hint="eastAsia" w:eastAsia="仿宋_GB2312"/>
          <w:sz w:val="32"/>
          <w:u w:val="single"/>
        </w:rPr>
        <w:t xml:space="preserve">       </w:t>
      </w:r>
      <w:r>
        <w:rPr>
          <w:rFonts w:hint="eastAsia" w:eastAsia="仿宋_GB2312"/>
          <w:sz w:val="32"/>
          <w:u w:val="single"/>
          <w:lang w:eastAsia="zh-CN"/>
        </w:rPr>
        <w:t>人力资源服务中心</w:t>
      </w:r>
      <w:r>
        <w:rPr>
          <w:rFonts w:hint="eastAsia" w:eastAsia="仿宋_GB2312"/>
          <w:sz w:val="32"/>
          <w:u w:val="single"/>
        </w:rPr>
        <w:t xml:space="preserve">                                </w:t>
      </w:r>
    </w:p>
    <w:p>
      <w:pPr>
        <w:spacing w:before="156" w:beforeLines="50" w:line="760" w:lineRule="exact"/>
        <w:ind w:firstLine="480" w:firstLineChars="150"/>
        <w:rPr>
          <w:rFonts w:hint="eastAsia" w:eastAsia="仿宋_GB2312"/>
          <w:sz w:val="32"/>
          <w:u w:val="single"/>
        </w:rPr>
      </w:pPr>
      <w:r>
        <w:rPr>
          <w:rFonts w:hint="eastAsia" w:eastAsia="仿宋_GB2312"/>
          <w:sz w:val="32"/>
        </w:rPr>
        <w:t>主管部门：</w:t>
      </w:r>
      <w:r>
        <w:rPr>
          <w:rFonts w:hint="eastAsia" w:eastAsia="仿宋_GB2312"/>
          <w:sz w:val="32"/>
          <w:u w:val="single"/>
        </w:rPr>
        <w:t xml:space="preserve">             </w:t>
      </w:r>
      <w:r>
        <w:rPr>
          <w:rFonts w:hint="eastAsia" w:eastAsia="仿宋_GB2312"/>
          <w:sz w:val="32"/>
          <w:u w:val="single"/>
          <w:lang w:eastAsia="zh-CN"/>
        </w:rPr>
        <w:t>华容县人力资源和社会保障局</w:t>
      </w:r>
      <w:r>
        <w:rPr>
          <w:rFonts w:hint="eastAsia" w:eastAsia="仿宋_GB2312"/>
          <w:sz w:val="32"/>
          <w:u w:val="single"/>
        </w:rPr>
        <w:t xml:space="preserve">                          </w:t>
      </w:r>
    </w:p>
    <w:p>
      <w:pPr>
        <w:spacing w:before="156" w:beforeLines="50" w:line="760" w:lineRule="exact"/>
        <w:ind w:firstLine="480" w:firstLineChars="150"/>
        <w:rPr>
          <w:rFonts w:hint="eastAsia" w:eastAsia="仿宋_GB2312"/>
          <w:sz w:val="32"/>
        </w:rPr>
      </w:pPr>
      <w:r>
        <w:rPr>
          <w:rFonts w:hint="eastAsia" w:eastAsia="仿宋_GB2312"/>
          <w:sz w:val="32"/>
        </w:rPr>
        <w:t>评价方式：</w:t>
      </w:r>
      <w:r>
        <w:rPr>
          <w:rFonts w:hint="eastAsia" w:eastAsia="仿宋_GB2312"/>
          <w:sz w:val="28"/>
          <w:szCs w:val="28"/>
        </w:rPr>
        <w:t>部门（单位）绩效自评</w:t>
      </w:r>
    </w:p>
    <w:p>
      <w:pPr>
        <w:spacing w:before="156" w:beforeLines="50" w:line="760" w:lineRule="exact"/>
        <w:ind w:firstLine="480" w:firstLineChars="150"/>
        <w:rPr>
          <w:rFonts w:hint="eastAsia" w:eastAsia="仿宋_GB2312"/>
          <w:sz w:val="28"/>
          <w:szCs w:val="28"/>
        </w:rPr>
      </w:pPr>
      <w:r>
        <w:rPr>
          <w:rFonts w:hint="eastAsia" w:eastAsia="仿宋_GB2312"/>
          <w:sz w:val="32"/>
          <w:szCs w:val="32"/>
        </w:rPr>
        <w:t>评价机构：</w:t>
      </w:r>
      <w:r>
        <w:rPr>
          <w:rFonts w:hint="eastAsia" w:eastAsia="仿宋_GB2312"/>
          <w:sz w:val="28"/>
          <w:szCs w:val="28"/>
        </w:rPr>
        <w:t xml:space="preserve">部门（单位）评价组   </w:t>
      </w:r>
    </w:p>
    <w:p>
      <w:pPr>
        <w:spacing w:before="156" w:beforeLines="50" w:line="760" w:lineRule="exact"/>
        <w:ind w:firstLine="420" w:firstLineChars="150"/>
        <w:rPr>
          <w:rFonts w:hint="eastAsia" w:eastAsia="仿宋_GB2312"/>
          <w:sz w:val="28"/>
          <w:szCs w:val="28"/>
        </w:rPr>
      </w:pPr>
    </w:p>
    <w:p>
      <w:pPr>
        <w:spacing w:before="156" w:beforeLines="50" w:line="348" w:lineRule="auto"/>
        <w:ind w:firstLine="420" w:firstLineChars="150"/>
        <w:rPr>
          <w:rFonts w:hint="eastAsia" w:eastAsia="仿宋_GB2312"/>
          <w:sz w:val="28"/>
          <w:szCs w:val="28"/>
        </w:rPr>
      </w:pPr>
    </w:p>
    <w:p>
      <w:pPr>
        <w:spacing w:before="156" w:beforeLines="50" w:line="348" w:lineRule="auto"/>
        <w:ind w:firstLine="420" w:firstLineChars="150"/>
        <w:rPr>
          <w:rFonts w:hint="eastAsia" w:eastAsia="仿宋_GB2312"/>
          <w:sz w:val="28"/>
          <w:szCs w:val="28"/>
        </w:rPr>
      </w:pPr>
    </w:p>
    <w:p>
      <w:pPr>
        <w:spacing w:before="156" w:beforeLines="50" w:line="120" w:lineRule="exact"/>
        <w:ind w:firstLine="420" w:firstLineChars="150"/>
        <w:rPr>
          <w:rFonts w:hint="eastAsia" w:eastAsia="仿宋_GB2312"/>
          <w:sz w:val="28"/>
          <w:szCs w:val="28"/>
        </w:rPr>
      </w:pPr>
    </w:p>
    <w:p>
      <w:pPr>
        <w:spacing w:before="156" w:beforeLines="50" w:line="120" w:lineRule="exact"/>
        <w:ind w:firstLine="420" w:firstLineChars="150"/>
        <w:rPr>
          <w:rFonts w:hint="eastAsia" w:eastAsia="仿宋_GB2312"/>
          <w:sz w:val="28"/>
          <w:szCs w:val="28"/>
        </w:rPr>
      </w:pPr>
    </w:p>
    <w:p>
      <w:pPr>
        <w:spacing w:before="156" w:beforeLines="50" w:line="120" w:lineRule="exact"/>
        <w:ind w:firstLine="420" w:firstLineChars="150"/>
        <w:rPr>
          <w:rFonts w:hint="eastAsia" w:eastAsia="仿宋_GB2312"/>
          <w:sz w:val="28"/>
          <w:szCs w:val="28"/>
        </w:rPr>
      </w:pPr>
    </w:p>
    <w:p>
      <w:pPr>
        <w:spacing w:line="348" w:lineRule="auto"/>
        <w:jc w:val="center"/>
        <w:rPr>
          <w:rFonts w:hint="eastAsia" w:eastAsia="仿宋_GB2312"/>
          <w:sz w:val="32"/>
        </w:rPr>
      </w:pPr>
      <w:r>
        <w:rPr>
          <w:rFonts w:hint="eastAsia" w:eastAsia="仿宋_GB2312"/>
          <w:sz w:val="32"/>
        </w:rPr>
        <w:t>报告日期：</w:t>
      </w:r>
      <w:r>
        <w:rPr>
          <w:rFonts w:hint="eastAsia" w:eastAsia="仿宋_GB2312"/>
          <w:sz w:val="32"/>
          <w:lang w:val="en-US" w:eastAsia="zh-CN"/>
        </w:rPr>
        <w:t>2020</w:t>
      </w:r>
      <w:r>
        <w:rPr>
          <w:rFonts w:hint="eastAsia" w:eastAsia="仿宋_GB2312"/>
          <w:sz w:val="32"/>
        </w:rPr>
        <w:t xml:space="preserve"> 年 </w:t>
      </w:r>
      <w:r>
        <w:rPr>
          <w:rFonts w:hint="eastAsia" w:eastAsia="仿宋_GB2312"/>
          <w:sz w:val="32"/>
          <w:lang w:val="en-US" w:eastAsia="zh-CN"/>
        </w:rPr>
        <w:t>10</w:t>
      </w:r>
      <w:r>
        <w:rPr>
          <w:rFonts w:hint="eastAsia" w:eastAsia="仿宋_GB2312"/>
          <w:sz w:val="32"/>
        </w:rPr>
        <w:t xml:space="preserve">月 </w:t>
      </w:r>
      <w:r>
        <w:rPr>
          <w:rFonts w:hint="eastAsia" w:eastAsia="仿宋_GB2312"/>
          <w:sz w:val="32"/>
          <w:lang w:val="en-US" w:eastAsia="zh-CN"/>
        </w:rPr>
        <w:t>20</w:t>
      </w:r>
      <w:r>
        <w:rPr>
          <w:rFonts w:hint="eastAsia" w:eastAsia="仿宋_GB2312"/>
          <w:sz w:val="32"/>
        </w:rPr>
        <w:t xml:space="preserve"> 日</w:t>
      </w:r>
    </w:p>
    <w:p>
      <w:pPr>
        <w:spacing w:line="348" w:lineRule="auto"/>
        <w:jc w:val="center"/>
        <w:rPr>
          <w:rFonts w:hint="eastAsia" w:eastAsia="仿宋_GB2312"/>
          <w:sz w:val="32"/>
        </w:rPr>
      </w:pPr>
      <w:r>
        <w:rPr>
          <w:rFonts w:hint="eastAsia" w:eastAsia="仿宋_GB2312"/>
          <w:sz w:val="32"/>
          <w:lang w:eastAsia="zh-CN"/>
        </w:rPr>
        <w:t>华容县</w:t>
      </w:r>
      <w:r>
        <w:rPr>
          <w:rFonts w:hint="eastAsia" w:eastAsia="仿宋_GB2312"/>
          <w:sz w:val="32"/>
        </w:rPr>
        <w:t>财政局（制）</w:t>
      </w:r>
    </w:p>
    <w:p>
      <w:pPr>
        <w:spacing w:line="100" w:lineRule="exact"/>
        <w:jc w:val="center"/>
        <w:rPr>
          <w:rFonts w:hint="eastAsia" w:eastAsia="仿宋_GB2312"/>
          <w:sz w:val="32"/>
        </w:rPr>
      </w:pPr>
    </w:p>
    <w:p>
      <w:pPr>
        <w:spacing w:line="100" w:lineRule="exact"/>
        <w:jc w:val="center"/>
        <w:rPr>
          <w:rFonts w:hint="eastAsia" w:eastAsia="仿宋_GB2312"/>
          <w:sz w:val="32"/>
        </w:rPr>
      </w:pPr>
    </w:p>
    <w:p>
      <w:pPr>
        <w:spacing w:line="100" w:lineRule="exact"/>
        <w:jc w:val="center"/>
        <w:rPr>
          <w:rFonts w:hint="eastAsia" w:eastAsia="仿宋_GB2312"/>
          <w:sz w:val="32"/>
        </w:rPr>
      </w:pPr>
    </w:p>
    <w:tbl>
      <w:tblPr>
        <w:tblStyle w:val="4"/>
        <w:tblW w:w="958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3"/>
        <w:gridCol w:w="189"/>
        <w:gridCol w:w="602"/>
        <w:gridCol w:w="118"/>
        <w:gridCol w:w="1494"/>
        <w:gridCol w:w="306"/>
        <w:gridCol w:w="414"/>
        <w:gridCol w:w="306"/>
        <w:gridCol w:w="562"/>
        <w:gridCol w:w="785"/>
        <w:gridCol w:w="297"/>
        <w:gridCol w:w="720"/>
        <w:gridCol w:w="1620"/>
        <w:gridCol w:w="6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  <w:jc w:val="center"/>
        </w:trPr>
        <w:tc>
          <w:tcPr>
            <w:tcW w:w="9582" w:type="dxa"/>
            <w:gridSpan w:val="14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/>
                <w:sz w:val="24"/>
              </w:rPr>
            </w:pPr>
            <w:r>
              <w:rPr>
                <w:rFonts w:hint="eastAsia" w:eastAsia="仿宋_GB2312"/>
                <w:b/>
                <w:sz w:val="24"/>
              </w:rPr>
              <w:t>一、项 目 基 本 概 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62" w:type="dxa"/>
            <w:gridSpan w:val="2"/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项目负责人</w:t>
            </w:r>
          </w:p>
        </w:tc>
        <w:tc>
          <w:tcPr>
            <w:tcW w:w="3240" w:type="dxa"/>
            <w:gridSpan w:val="6"/>
            <w:noWrap w:val="0"/>
            <w:vAlign w:val="center"/>
          </w:tcPr>
          <w:p>
            <w:pPr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周六龙</w:t>
            </w:r>
          </w:p>
        </w:tc>
        <w:tc>
          <w:tcPr>
            <w:tcW w:w="1347" w:type="dxa"/>
            <w:gridSpan w:val="2"/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联系电话</w:t>
            </w:r>
          </w:p>
        </w:tc>
        <w:tc>
          <w:tcPr>
            <w:tcW w:w="3333" w:type="dxa"/>
            <w:gridSpan w:val="4"/>
            <w:noWrap w:val="0"/>
            <w:vAlign w:val="center"/>
          </w:tcPr>
          <w:p>
            <w:pPr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4233058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62" w:type="dxa"/>
            <w:gridSpan w:val="2"/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项目地址</w:t>
            </w:r>
          </w:p>
        </w:tc>
        <w:tc>
          <w:tcPr>
            <w:tcW w:w="3240" w:type="dxa"/>
            <w:gridSpan w:val="6"/>
            <w:noWrap w:val="0"/>
            <w:vAlign w:val="center"/>
          </w:tcPr>
          <w:p>
            <w:pPr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迎宾北路</w:t>
            </w:r>
            <w:r>
              <w:rPr>
                <w:rFonts w:hint="eastAsia" w:eastAsia="仿宋_GB2312"/>
                <w:sz w:val="24"/>
                <w:lang w:val="en-US" w:eastAsia="zh-CN"/>
              </w:rPr>
              <w:t>93号</w:t>
            </w:r>
          </w:p>
        </w:tc>
        <w:tc>
          <w:tcPr>
            <w:tcW w:w="1347" w:type="dxa"/>
            <w:gridSpan w:val="2"/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邮  编</w:t>
            </w:r>
          </w:p>
        </w:tc>
        <w:tc>
          <w:tcPr>
            <w:tcW w:w="3333" w:type="dxa"/>
            <w:gridSpan w:val="4"/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62" w:type="dxa"/>
            <w:gridSpan w:val="2"/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项目起止时间</w:t>
            </w:r>
          </w:p>
        </w:tc>
        <w:tc>
          <w:tcPr>
            <w:tcW w:w="7920" w:type="dxa"/>
            <w:gridSpan w:val="12"/>
            <w:noWrap w:val="0"/>
            <w:vAlign w:val="center"/>
          </w:tcPr>
          <w:p>
            <w:pPr>
              <w:ind w:firstLine="1190" w:firstLineChars="496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2019</w:t>
            </w:r>
            <w:r>
              <w:rPr>
                <w:rFonts w:hint="eastAsia" w:eastAsia="仿宋_GB2312"/>
                <w:sz w:val="24"/>
              </w:rPr>
              <w:t xml:space="preserve">年    </w:t>
            </w:r>
            <w:r>
              <w:rPr>
                <w:rFonts w:hint="eastAsia" w:eastAsia="仿宋_GB2312"/>
                <w:sz w:val="24"/>
                <w:lang w:val="en-US" w:eastAsia="zh-CN"/>
              </w:rPr>
              <w:t>1</w:t>
            </w:r>
            <w:r>
              <w:rPr>
                <w:rFonts w:hint="eastAsia" w:eastAsia="仿宋_GB2312"/>
                <w:sz w:val="24"/>
              </w:rPr>
              <w:t xml:space="preserve">   月起至   </w:t>
            </w:r>
            <w:r>
              <w:rPr>
                <w:rFonts w:hint="eastAsia" w:eastAsia="仿宋_GB2312"/>
                <w:sz w:val="24"/>
                <w:lang w:val="en-US" w:eastAsia="zh-CN"/>
              </w:rPr>
              <w:t>2019</w:t>
            </w:r>
            <w:r>
              <w:rPr>
                <w:rFonts w:hint="eastAsia" w:eastAsia="仿宋_GB2312"/>
                <w:sz w:val="24"/>
              </w:rPr>
              <w:t xml:space="preserve">       年    </w:t>
            </w:r>
            <w:r>
              <w:rPr>
                <w:rFonts w:hint="eastAsia" w:eastAsia="仿宋_GB2312"/>
                <w:sz w:val="24"/>
                <w:lang w:val="en-US" w:eastAsia="zh-CN"/>
              </w:rPr>
              <w:t>12</w:t>
            </w:r>
            <w:r>
              <w:rPr>
                <w:rFonts w:hint="eastAsia" w:eastAsia="仿宋_GB2312"/>
                <w:sz w:val="24"/>
              </w:rPr>
              <w:t xml:space="preserve">   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  <w:jc w:val="center"/>
        </w:trPr>
        <w:tc>
          <w:tcPr>
            <w:tcW w:w="166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计划安排资金</w:t>
            </w:r>
          </w:p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（万元）</w:t>
            </w:r>
          </w:p>
        </w:tc>
        <w:tc>
          <w:tcPr>
            <w:tcW w:w="72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80</w:t>
            </w:r>
          </w:p>
        </w:tc>
        <w:tc>
          <w:tcPr>
            <w:tcW w:w="180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实际到位资金</w:t>
            </w:r>
          </w:p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（万元）</w:t>
            </w:r>
          </w:p>
        </w:tc>
        <w:tc>
          <w:tcPr>
            <w:tcW w:w="72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80</w:t>
            </w:r>
          </w:p>
        </w:tc>
        <w:tc>
          <w:tcPr>
            <w:tcW w:w="1644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实际支出</w:t>
            </w:r>
          </w:p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（万元）</w:t>
            </w:r>
          </w:p>
        </w:tc>
        <w:tc>
          <w:tcPr>
            <w:tcW w:w="72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31.69</w:t>
            </w:r>
          </w:p>
        </w:tc>
        <w:tc>
          <w:tcPr>
            <w:tcW w:w="162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结余</w:t>
            </w:r>
          </w:p>
          <w:p>
            <w:pPr>
              <w:spacing w:line="4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（万元）</w:t>
            </w:r>
          </w:p>
        </w:tc>
        <w:tc>
          <w:tcPr>
            <w:tcW w:w="69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b/>
                <w:sz w:val="24"/>
                <w:lang w:val="en-US" w:eastAsia="zh-CN"/>
              </w:rPr>
            </w:pPr>
            <w:r>
              <w:rPr>
                <w:rFonts w:hint="eastAsia" w:eastAsia="仿宋_GB2312"/>
                <w:b/>
                <w:sz w:val="24"/>
                <w:lang w:val="en-US" w:eastAsia="zh-CN"/>
              </w:rPr>
              <w:t>48.31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pacing w:val="-10"/>
                <w:sz w:val="24"/>
              </w:rPr>
            </w:pPr>
            <w:r>
              <w:rPr>
                <w:rFonts w:hint="eastAsia" w:eastAsia="仿宋_GB2312"/>
                <w:spacing w:val="-10"/>
                <w:sz w:val="24"/>
              </w:rPr>
              <w:t>其中：中央财政</w:t>
            </w:r>
          </w:p>
        </w:tc>
        <w:tc>
          <w:tcPr>
            <w:tcW w:w="72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pacing w:val="-6"/>
                <w:sz w:val="24"/>
              </w:rPr>
            </w:pPr>
          </w:p>
        </w:tc>
        <w:tc>
          <w:tcPr>
            <w:tcW w:w="180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pacing w:val="-6"/>
                <w:sz w:val="24"/>
              </w:rPr>
            </w:pPr>
            <w:r>
              <w:rPr>
                <w:rFonts w:hint="eastAsia" w:eastAsia="仿宋_GB2312"/>
                <w:spacing w:val="-6"/>
                <w:sz w:val="24"/>
              </w:rPr>
              <w:t>其中：中央财政</w:t>
            </w:r>
          </w:p>
        </w:tc>
        <w:tc>
          <w:tcPr>
            <w:tcW w:w="72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pacing w:val="-6"/>
                <w:sz w:val="24"/>
              </w:rPr>
            </w:pPr>
          </w:p>
        </w:tc>
        <w:tc>
          <w:tcPr>
            <w:tcW w:w="1644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pacing w:val="-16"/>
                <w:sz w:val="24"/>
              </w:rPr>
            </w:pPr>
            <w:r>
              <w:rPr>
                <w:rFonts w:hint="eastAsia" w:eastAsia="仿宋_GB2312"/>
                <w:spacing w:val="-16"/>
                <w:sz w:val="24"/>
              </w:rPr>
              <w:t>其中：中央财政</w:t>
            </w:r>
          </w:p>
        </w:tc>
        <w:tc>
          <w:tcPr>
            <w:tcW w:w="72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pacing w:val="-6"/>
                <w:sz w:val="24"/>
              </w:rPr>
            </w:pPr>
          </w:p>
        </w:tc>
        <w:tc>
          <w:tcPr>
            <w:tcW w:w="162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pacing w:val="-16"/>
                <w:sz w:val="24"/>
              </w:rPr>
            </w:pPr>
            <w:r>
              <w:rPr>
                <w:rFonts w:hint="eastAsia" w:eastAsia="仿宋_GB2312"/>
                <w:spacing w:val="-16"/>
                <w:sz w:val="24"/>
              </w:rPr>
              <w:t>其中：中央财政</w:t>
            </w:r>
          </w:p>
        </w:tc>
        <w:tc>
          <w:tcPr>
            <w:tcW w:w="69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省财政</w:t>
            </w:r>
          </w:p>
        </w:tc>
        <w:tc>
          <w:tcPr>
            <w:tcW w:w="72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</w:p>
        </w:tc>
        <w:tc>
          <w:tcPr>
            <w:tcW w:w="180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省财政</w:t>
            </w:r>
          </w:p>
        </w:tc>
        <w:tc>
          <w:tcPr>
            <w:tcW w:w="72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</w:p>
        </w:tc>
        <w:tc>
          <w:tcPr>
            <w:tcW w:w="1644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省财政</w:t>
            </w:r>
          </w:p>
        </w:tc>
        <w:tc>
          <w:tcPr>
            <w:tcW w:w="72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</w:p>
        </w:tc>
        <w:tc>
          <w:tcPr>
            <w:tcW w:w="162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省财政</w:t>
            </w:r>
          </w:p>
        </w:tc>
        <w:tc>
          <w:tcPr>
            <w:tcW w:w="69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市财政</w:t>
            </w:r>
          </w:p>
        </w:tc>
        <w:tc>
          <w:tcPr>
            <w:tcW w:w="72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</w:p>
        </w:tc>
        <w:tc>
          <w:tcPr>
            <w:tcW w:w="180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市财政</w:t>
            </w:r>
          </w:p>
        </w:tc>
        <w:tc>
          <w:tcPr>
            <w:tcW w:w="72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</w:p>
        </w:tc>
        <w:tc>
          <w:tcPr>
            <w:tcW w:w="1644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市财政</w:t>
            </w:r>
          </w:p>
        </w:tc>
        <w:tc>
          <w:tcPr>
            <w:tcW w:w="72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</w:p>
        </w:tc>
        <w:tc>
          <w:tcPr>
            <w:tcW w:w="162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市财政</w:t>
            </w:r>
          </w:p>
        </w:tc>
        <w:tc>
          <w:tcPr>
            <w:tcW w:w="69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县市区财政</w:t>
            </w:r>
          </w:p>
        </w:tc>
        <w:tc>
          <w:tcPr>
            <w:tcW w:w="72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</w:p>
        </w:tc>
        <w:tc>
          <w:tcPr>
            <w:tcW w:w="180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县市区财政</w:t>
            </w:r>
          </w:p>
        </w:tc>
        <w:tc>
          <w:tcPr>
            <w:tcW w:w="72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</w:p>
        </w:tc>
        <w:tc>
          <w:tcPr>
            <w:tcW w:w="1644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县市区财政</w:t>
            </w:r>
          </w:p>
        </w:tc>
        <w:tc>
          <w:tcPr>
            <w:tcW w:w="72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</w:p>
        </w:tc>
        <w:tc>
          <w:tcPr>
            <w:tcW w:w="162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县市区财政</w:t>
            </w:r>
          </w:p>
        </w:tc>
        <w:tc>
          <w:tcPr>
            <w:tcW w:w="69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其它</w:t>
            </w:r>
          </w:p>
        </w:tc>
        <w:tc>
          <w:tcPr>
            <w:tcW w:w="72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</w:p>
        </w:tc>
        <w:tc>
          <w:tcPr>
            <w:tcW w:w="180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其它</w:t>
            </w:r>
          </w:p>
        </w:tc>
        <w:tc>
          <w:tcPr>
            <w:tcW w:w="72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</w:p>
        </w:tc>
        <w:tc>
          <w:tcPr>
            <w:tcW w:w="1644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其它</w:t>
            </w:r>
          </w:p>
        </w:tc>
        <w:tc>
          <w:tcPr>
            <w:tcW w:w="72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</w:p>
        </w:tc>
        <w:tc>
          <w:tcPr>
            <w:tcW w:w="162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其它</w:t>
            </w:r>
          </w:p>
        </w:tc>
        <w:tc>
          <w:tcPr>
            <w:tcW w:w="69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  <w:jc w:val="center"/>
        </w:trPr>
        <w:tc>
          <w:tcPr>
            <w:tcW w:w="9582" w:type="dxa"/>
            <w:gridSpan w:val="1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/>
                <w:sz w:val="24"/>
              </w:rPr>
            </w:pPr>
            <w:r>
              <w:rPr>
                <w:rFonts w:hint="eastAsia" w:eastAsia="仿宋_GB2312"/>
                <w:b/>
                <w:sz w:val="24"/>
              </w:rPr>
              <w:t>二、项目支出明细情况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支出内容</w:t>
            </w:r>
          </w:p>
        </w:tc>
        <w:tc>
          <w:tcPr>
            <w:tcW w:w="1494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实际支出数</w:t>
            </w:r>
          </w:p>
        </w:tc>
        <w:tc>
          <w:tcPr>
            <w:tcW w:w="2670" w:type="dxa"/>
            <w:gridSpan w:val="6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会计凭证号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付电子化档案管理学习差旅</w:t>
            </w:r>
          </w:p>
        </w:tc>
        <w:tc>
          <w:tcPr>
            <w:tcW w:w="1494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760.00</w:t>
            </w:r>
          </w:p>
        </w:tc>
        <w:tc>
          <w:tcPr>
            <w:tcW w:w="2670" w:type="dxa"/>
            <w:gridSpan w:val="6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2019.4.4记帐4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付万禹龙工资</w:t>
            </w:r>
          </w:p>
        </w:tc>
        <w:tc>
          <w:tcPr>
            <w:tcW w:w="1494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4,800.00</w:t>
            </w:r>
          </w:p>
        </w:tc>
        <w:tc>
          <w:tcPr>
            <w:tcW w:w="2670" w:type="dxa"/>
            <w:gridSpan w:val="6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2019.4.4记帐5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付春风行动宣传费</w:t>
            </w:r>
          </w:p>
        </w:tc>
        <w:tc>
          <w:tcPr>
            <w:tcW w:w="1494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12,250.00</w:t>
            </w:r>
          </w:p>
        </w:tc>
        <w:tc>
          <w:tcPr>
            <w:tcW w:w="2670" w:type="dxa"/>
            <w:gridSpan w:val="6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2019.4.15记帐7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付陈明霞等3人平江等地考察电子档案差旅费</w:t>
            </w:r>
          </w:p>
        </w:tc>
        <w:tc>
          <w:tcPr>
            <w:tcW w:w="1494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1,545.00</w:t>
            </w:r>
          </w:p>
        </w:tc>
        <w:tc>
          <w:tcPr>
            <w:tcW w:w="2670" w:type="dxa"/>
            <w:gridSpan w:val="6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lang w:val="en-US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2019.4.25记帐12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付工资福利政策性文资料费</w:t>
            </w:r>
          </w:p>
        </w:tc>
        <w:tc>
          <w:tcPr>
            <w:tcW w:w="1494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仿宋_GB2312"/>
                <w:sz w:val="24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600.00</w:t>
            </w:r>
          </w:p>
        </w:tc>
        <w:tc>
          <w:tcPr>
            <w:tcW w:w="2670" w:type="dxa"/>
            <w:gridSpan w:val="6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lang w:val="en-US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2019.4.25记帐11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仿宋_GB2312"/>
                <w:sz w:val="24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付平江差旅费</w:t>
            </w:r>
          </w:p>
        </w:tc>
        <w:tc>
          <w:tcPr>
            <w:tcW w:w="1494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仿宋_GB2312"/>
                <w:sz w:val="24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598.00</w:t>
            </w:r>
          </w:p>
        </w:tc>
        <w:tc>
          <w:tcPr>
            <w:tcW w:w="2670" w:type="dxa"/>
            <w:gridSpan w:val="6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lang w:val="en-US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2019.4.25记帐12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仿宋_GB2312"/>
                <w:sz w:val="24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付湘阴差旅费</w:t>
            </w:r>
          </w:p>
        </w:tc>
        <w:tc>
          <w:tcPr>
            <w:tcW w:w="1494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仿宋_GB2312"/>
                <w:sz w:val="24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502.00</w:t>
            </w:r>
          </w:p>
        </w:tc>
        <w:tc>
          <w:tcPr>
            <w:tcW w:w="2670" w:type="dxa"/>
            <w:gridSpan w:val="6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2019.4.25记帐12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仿宋_GB2312"/>
                <w:sz w:val="24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付扶贫慰问物资费</w:t>
            </w:r>
          </w:p>
        </w:tc>
        <w:tc>
          <w:tcPr>
            <w:tcW w:w="1494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仿宋_GB2312"/>
                <w:sz w:val="24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420.00</w:t>
            </w:r>
          </w:p>
        </w:tc>
        <w:tc>
          <w:tcPr>
            <w:tcW w:w="2670" w:type="dxa"/>
            <w:gridSpan w:val="6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2019.4.25记帐11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仿宋_GB2312"/>
                <w:sz w:val="24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付市局送档案差旅费</w:t>
            </w:r>
          </w:p>
        </w:tc>
        <w:tc>
          <w:tcPr>
            <w:tcW w:w="1494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仿宋_GB2312"/>
                <w:sz w:val="24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250.00</w:t>
            </w:r>
          </w:p>
        </w:tc>
        <w:tc>
          <w:tcPr>
            <w:tcW w:w="2670" w:type="dxa"/>
            <w:gridSpan w:val="6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2019.4.25记帐12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仿宋_GB2312"/>
                <w:sz w:val="24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付长沙考察电子档案差旅费</w:t>
            </w:r>
          </w:p>
        </w:tc>
        <w:tc>
          <w:tcPr>
            <w:tcW w:w="1494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仿宋_GB2312"/>
                <w:sz w:val="24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1,140.00</w:t>
            </w:r>
          </w:p>
        </w:tc>
        <w:tc>
          <w:tcPr>
            <w:tcW w:w="2670" w:type="dxa"/>
            <w:gridSpan w:val="6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2019.4.29记帐12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仿宋_GB2312"/>
                <w:sz w:val="24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付岳阳人才中心对接工作差旅费</w:t>
            </w:r>
          </w:p>
        </w:tc>
        <w:tc>
          <w:tcPr>
            <w:tcW w:w="1494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仿宋_GB2312"/>
                <w:sz w:val="24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250.00</w:t>
            </w:r>
          </w:p>
        </w:tc>
        <w:tc>
          <w:tcPr>
            <w:tcW w:w="2670" w:type="dxa"/>
            <w:gridSpan w:val="6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2019.4.29记帐12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仿宋_GB2312"/>
                <w:sz w:val="24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付4月份食堂开支</w:t>
            </w:r>
          </w:p>
        </w:tc>
        <w:tc>
          <w:tcPr>
            <w:tcW w:w="1494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仿宋_GB2312"/>
                <w:sz w:val="24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4,620.00</w:t>
            </w:r>
          </w:p>
        </w:tc>
        <w:tc>
          <w:tcPr>
            <w:tcW w:w="2670" w:type="dxa"/>
            <w:gridSpan w:val="6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2019.5.10记帐5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仿宋_GB2312"/>
                <w:sz w:val="24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付茶叶费</w:t>
            </w:r>
          </w:p>
        </w:tc>
        <w:tc>
          <w:tcPr>
            <w:tcW w:w="1494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仿宋_GB2312"/>
                <w:sz w:val="24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12,240.00</w:t>
            </w:r>
          </w:p>
        </w:tc>
        <w:tc>
          <w:tcPr>
            <w:tcW w:w="2670" w:type="dxa"/>
            <w:gridSpan w:val="6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2019.5.24记帐11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仿宋_GB2312"/>
                <w:sz w:val="24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付纪委招聘开支</w:t>
            </w:r>
          </w:p>
        </w:tc>
        <w:tc>
          <w:tcPr>
            <w:tcW w:w="1494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仿宋_GB2312"/>
                <w:sz w:val="24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2,385.00</w:t>
            </w:r>
          </w:p>
        </w:tc>
        <w:tc>
          <w:tcPr>
            <w:tcW w:w="2670" w:type="dxa"/>
            <w:gridSpan w:val="6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2019.5.28记帐14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仿宋_GB2312"/>
                <w:sz w:val="24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付党建活动租车费</w:t>
            </w:r>
          </w:p>
        </w:tc>
        <w:tc>
          <w:tcPr>
            <w:tcW w:w="1494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仿宋_GB2312"/>
                <w:sz w:val="24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2,400.00</w:t>
            </w:r>
          </w:p>
        </w:tc>
        <w:tc>
          <w:tcPr>
            <w:tcW w:w="2670" w:type="dxa"/>
            <w:gridSpan w:val="6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2019.5.28记帐12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仿宋_GB2312"/>
                <w:sz w:val="24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付4月份劳务费</w:t>
            </w:r>
          </w:p>
        </w:tc>
        <w:tc>
          <w:tcPr>
            <w:tcW w:w="1494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仿宋_GB2312"/>
                <w:sz w:val="24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2,400.00</w:t>
            </w:r>
          </w:p>
        </w:tc>
        <w:tc>
          <w:tcPr>
            <w:tcW w:w="2670" w:type="dxa"/>
            <w:gridSpan w:val="6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2019.5.28记帐13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仿宋_GB2312"/>
                <w:sz w:val="24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付面试计时器费</w:t>
            </w:r>
          </w:p>
        </w:tc>
        <w:tc>
          <w:tcPr>
            <w:tcW w:w="1494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仿宋_GB2312"/>
                <w:sz w:val="24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1,100.00</w:t>
            </w:r>
          </w:p>
        </w:tc>
        <w:tc>
          <w:tcPr>
            <w:tcW w:w="2670" w:type="dxa"/>
            <w:gridSpan w:val="6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2019.5.28记帐14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仿宋_GB2312"/>
                <w:sz w:val="24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付党建活动开支</w:t>
            </w:r>
          </w:p>
        </w:tc>
        <w:tc>
          <w:tcPr>
            <w:tcW w:w="1494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仿宋_GB2312"/>
                <w:sz w:val="24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1,586.00</w:t>
            </w:r>
          </w:p>
        </w:tc>
        <w:tc>
          <w:tcPr>
            <w:tcW w:w="2670" w:type="dxa"/>
            <w:gridSpan w:val="6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2019.5.28记帐12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仿宋_GB2312"/>
                <w:sz w:val="24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付纪委招聘开支</w:t>
            </w:r>
          </w:p>
        </w:tc>
        <w:tc>
          <w:tcPr>
            <w:tcW w:w="1494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仿宋_GB2312"/>
                <w:sz w:val="24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1,458.00</w:t>
            </w:r>
          </w:p>
        </w:tc>
        <w:tc>
          <w:tcPr>
            <w:tcW w:w="2670" w:type="dxa"/>
            <w:gridSpan w:val="6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20195.28记帐14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仿宋_GB2312"/>
                <w:sz w:val="24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付纪委招聘开支</w:t>
            </w:r>
          </w:p>
        </w:tc>
        <w:tc>
          <w:tcPr>
            <w:tcW w:w="1494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仿宋_GB2312"/>
                <w:sz w:val="24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2,492.00</w:t>
            </w:r>
          </w:p>
        </w:tc>
        <w:tc>
          <w:tcPr>
            <w:tcW w:w="2670" w:type="dxa"/>
            <w:gridSpan w:val="6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2019.5.28记帐14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仿宋_GB2312"/>
                <w:sz w:val="24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5月份食堂开支</w:t>
            </w:r>
          </w:p>
        </w:tc>
        <w:tc>
          <w:tcPr>
            <w:tcW w:w="1494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仿宋_GB2312"/>
                <w:sz w:val="24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4,410.00</w:t>
            </w:r>
          </w:p>
        </w:tc>
        <w:tc>
          <w:tcPr>
            <w:tcW w:w="2670" w:type="dxa"/>
            <w:gridSpan w:val="6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2019.6.11记帐4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仿宋_GB2312"/>
                <w:sz w:val="24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中秋扶贫慰问金</w:t>
            </w:r>
          </w:p>
        </w:tc>
        <w:tc>
          <w:tcPr>
            <w:tcW w:w="1494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仿宋_GB2312"/>
                <w:sz w:val="24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1,000.00</w:t>
            </w:r>
          </w:p>
        </w:tc>
        <w:tc>
          <w:tcPr>
            <w:tcW w:w="2670" w:type="dxa"/>
            <w:gridSpan w:val="6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22019.6.12记帐5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仿宋_GB2312"/>
                <w:b/>
                <w:bCs/>
                <w:sz w:val="24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档案封条印制费</w:t>
            </w:r>
          </w:p>
        </w:tc>
        <w:tc>
          <w:tcPr>
            <w:tcW w:w="1494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仿宋_GB2312"/>
                <w:sz w:val="24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550.00</w:t>
            </w:r>
          </w:p>
        </w:tc>
        <w:tc>
          <w:tcPr>
            <w:tcW w:w="2670" w:type="dxa"/>
            <w:gridSpan w:val="6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2019.6.12记帐6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仿宋_GB2312"/>
                <w:sz w:val="24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付开放性人才招聘会餐费开支</w:t>
            </w:r>
          </w:p>
        </w:tc>
        <w:tc>
          <w:tcPr>
            <w:tcW w:w="1494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仿宋_GB2312"/>
                <w:sz w:val="24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1,415.00</w:t>
            </w:r>
          </w:p>
        </w:tc>
        <w:tc>
          <w:tcPr>
            <w:tcW w:w="2670" w:type="dxa"/>
            <w:gridSpan w:val="6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2019.6.19记帐7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仿宋_GB2312"/>
                <w:sz w:val="24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付开放型人才招聘专场餐费开支</w:t>
            </w:r>
          </w:p>
        </w:tc>
        <w:tc>
          <w:tcPr>
            <w:tcW w:w="1494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仿宋_GB2312"/>
                <w:sz w:val="24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1,323.00</w:t>
            </w:r>
          </w:p>
        </w:tc>
        <w:tc>
          <w:tcPr>
            <w:tcW w:w="2670" w:type="dxa"/>
            <w:gridSpan w:val="6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2019.6.19记帐7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仿宋_GB2312"/>
                <w:sz w:val="24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岳阳市2019年开放经济性人才专场开支</w:t>
            </w:r>
          </w:p>
        </w:tc>
        <w:tc>
          <w:tcPr>
            <w:tcW w:w="1494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仿宋_GB2312"/>
                <w:sz w:val="24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6,630.00</w:t>
            </w:r>
          </w:p>
        </w:tc>
        <w:tc>
          <w:tcPr>
            <w:tcW w:w="2670" w:type="dxa"/>
            <w:gridSpan w:val="6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2019.6.19记帐7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仿宋_GB2312"/>
                <w:sz w:val="24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2019年开放性人才专场租车开支</w:t>
            </w:r>
          </w:p>
        </w:tc>
        <w:tc>
          <w:tcPr>
            <w:tcW w:w="1494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仿宋_GB2312"/>
                <w:sz w:val="24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3,800.00</w:t>
            </w:r>
          </w:p>
        </w:tc>
        <w:tc>
          <w:tcPr>
            <w:tcW w:w="2670" w:type="dxa"/>
            <w:gridSpan w:val="6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2019.6.19记帐7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仿宋_GB2312"/>
                <w:sz w:val="24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岳阳市组织部送档案差旅</w:t>
            </w:r>
          </w:p>
        </w:tc>
        <w:tc>
          <w:tcPr>
            <w:tcW w:w="1494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仿宋_GB2312"/>
                <w:sz w:val="24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250.00</w:t>
            </w:r>
          </w:p>
        </w:tc>
        <w:tc>
          <w:tcPr>
            <w:tcW w:w="2670" w:type="dxa"/>
            <w:gridSpan w:val="6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2019.6.19记帐8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仿宋_GB2312"/>
                <w:sz w:val="24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付岳阳送档案差旅开支</w:t>
            </w:r>
          </w:p>
        </w:tc>
        <w:tc>
          <w:tcPr>
            <w:tcW w:w="1494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仿宋_GB2312"/>
                <w:sz w:val="24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250.00</w:t>
            </w:r>
          </w:p>
        </w:tc>
        <w:tc>
          <w:tcPr>
            <w:tcW w:w="2670" w:type="dxa"/>
            <w:gridSpan w:val="6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2019.6.19记帐7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仿宋_GB2312"/>
                <w:sz w:val="24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付开放性人才招聘住宿开支</w:t>
            </w:r>
          </w:p>
        </w:tc>
        <w:tc>
          <w:tcPr>
            <w:tcW w:w="1494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仿宋_GB2312"/>
                <w:sz w:val="24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4,122.00</w:t>
            </w:r>
          </w:p>
        </w:tc>
        <w:tc>
          <w:tcPr>
            <w:tcW w:w="2670" w:type="dxa"/>
            <w:gridSpan w:val="6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2019.6.19记帐7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仿宋_GB2312"/>
                <w:sz w:val="24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付办公用品开支</w:t>
            </w:r>
          </w:p>
        </w:tc>
        <w:tc>
          <w:tcPr>
            <w:tcW w:w="1494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仿宋_GB2312"/>
                <w:sz w:val="24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2,595.00</w:t>
            </w:r>
          </w:p>
        </w:tc>
        <w:tc>
          <w:tcPr>
            <w:tcW w:w="2670" w:type="dxa"/>
            <w:gridSpan w:val="6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2019.6.19记帐7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仿宋_GB2312"/>
                <w:sz w:val="24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付档案室复印机开支</w:t>
            </w:r>
          </w:p>
        </w:tc>
        <w:tc>
          <w:tcPr>
            <w:tcW w:w="1494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仿宋_GB2312"/>
                <w:sz w:val="24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3,150.00</w:t>
            </w:r>
          </w:p>
        </w:tc>
        <w:tc>
          <w:tcPr>
            <w:tcW w:w="2670" w:type="dxa"/>
            <w:gridSpan w:val="6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2019.07.05记帐1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仿宋_GB2312"/>
                <w:sz w:val="24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付6月份食堂开支</w:t>
            </w:r>
          </w:p>
        </w:tc>
        <w:tc>
          <w:tcPr>
            <w:tcW w:w="1494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仿宋_GB2312"/>
                <w:sz w:val="24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3,990.00</w:t>
            </w:r>
          </w:p>
        </w:tc>
        <w:tc>
          <w:tcPr>
            <w:tcW w:w="2670" w:type="dxa"/>
            <w:gridSpan w:val="6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2019.07.05记帐2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仿宋_GB2312"/>
                <w:sz w:val="24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湖南人才智能一体化服务平台维护费</w:t>
            </w:r>
          </w:p>
        </w:tc>
        <w:tc>
          <w:tcPr>
            <w:tcW w:w="1494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仿宋_GB2312"/>
                <w:sz w:val="24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4,800.00</w:t>
            </w:r>
          </w:p>
        </w:tc>
        <w:tc>
          <w:tcPr>
            <w:tcW w:w="2670" w:type="dxa"/>
            <w:gridSpan w:val="6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2019.07.05记帐5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仿宋_GB2312"/>
                <w:sz w:val="24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付电费开支</w:t>
            </w:r>
          </w:p>
        </w:tc>
        <w:tc>
          <w:tcPr>
            <w:tcW w:w="1494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仿宋_GB2312"/>
                <w:sz w:val="24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3,910.23</w:t>
            </w:r>
          </w:p>
        </w:tc>
        <w:tc>
          <w:tcPr>
            <w:tcW w:w="2670" w:type="dxa"/>
            <w:gridSpan w:val="6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2019.07.23记帐9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仿宋_GB2312"/>
                <w:sz w:val="24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电脑配件开支</w:t>
            </w:r>
          </w:p>
        </w:tc>
        <w:tc>
          <w:tcPr>
            <w:tcW w:w="1494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仿宋_GB2312"/>
                <w:sz w:val="24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1,687.00</w:t>
            </w:r>
          </w:p>
        </w:tc>
        <w:tc>
          <w:tcPr>
            <w:tcW w:w="2670" w:type="dxa"/>
            <w:gridSpan w:val="6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2019.07.26记帐12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仿宋_GB2312"/>
                <w:sz w:val="24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付考场窗帘费</w:t>
            </w:r>
          </w:p>
        </w:tc>
        <w:tc>
          <w:tcPr>
            <w:tcW w:w="1494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仿宋_GB2312"/>
                <w:sz w:val="24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1,535.00</w:t>
            </w:r>
          </w:p>
        </w:tc>
        <w:tc>
          <w:tcPr>
            <w:tcW w:w="2670" w:type="dxa"/>
            <w:gridSpan w:val="6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2019.07.26记帐11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仿宋_GB2312"/>
                <w:sz w:val="24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付电脑耗材开支</w:t>
            </w:r>
          </w:p>
        </w:tc>
        <w:tc>
          <w:tcPr>
            <w:tcW w:w="1494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仿宋_GB2312"/>
                <w:sz w:val="24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1,330.00</w:t>
            </w:r>
          </w:p>
        </w:tc>
        <w:tc>
          <w:tcPr>
            <w:tcW w:w="2670" w:type="dxa"/>
            <w:gridSpan w:val="6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2019.08.06记帐2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仿宋_GB2312"/>
                <w:sz w:val="24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光纤年费</w:t>
            </w:r>
          </w:p>
        </w:tc>
        <w:tc>
          <w:tcPr>
            <w:tcW w:w="1494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仿宋_GB2312"/>
                <w:sz w:val="24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8,250.00</w:t>
            </w:r>
          </w:p>
        </w:tc>
        <w:tc>
          <w:tcPr>
            <w:tcW w:w="2670" w:type="dxa"/>
            <w:gridSpan w:val="6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2019.08.06记帐2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仿宋_GB2312"/>
                <w:sz w:val="24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光纤年费</w:t>
            </w:r>
          </w:p>
        </w:tc>
        <w:tc>
          <w:tcPr>
            <w:tcW w:w="1494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仿宋_GB2312"/>
                <w:sz w:val="24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27,750.00</w:t>
            </w:r>
          </w:p>
        </w:tc>
        <w:tc>
          <w:tcPr>
            <w:tcW w:w="2670" w:type="dxa"/>
            <w:gridSpan w:val="6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2019.08.06记帐2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仿宋_GB2312"/>
                <w:sz w:val="24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付办公费</w:t>
            </w:r>
          </w:p>
        </w:tc>
        <w:tc>
          <w:tcPr>
            <w:tcW w:w="1494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仿宋_GB2312"/>
                <w:sz w:val="24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4,145.00</w:t>
            </w:r>
          </w:p>
        </w:tc>
        <w:tc>
          <w:tcPr>
            <w:tcW w:w="2670" w:type="dxa"/>
            <w:gridSpan w:val="6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2019.08.06记帐1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仿宋_GB2312"/>
                <w:sz w:val="24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8月份电费</w:t>
            </w:r>
          </w:p>
        </w:tc>
        <w:tc>
          <w:tcPr>
            <w:tcW w:w="1494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仿宋_GB2312"/>
                <w:sz w:val="24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6,893.05</w:t>
            </w:r>
          </w:p>
        </w:tc>
        <w:tc>
          <w:tcPr>
            <w:tcW w:w="2670" w:type="dxa"/>
            <w:gridSpan w:val="6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2019.09.06记帐2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仿宋_GB2312"/>
                <w:sz w:val="24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付乡镇返聘试卷费</w:t>
            </w:r>
          </w:p>
        </w:tc>
        <w:tc>
          <w:tcPr>
            <w:tcW w:w="1494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仿宋_GB2312"/>
                <w:sz w:val="24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23,998.00</w:t>
            </w:r>
          </w:p>
        </w:tc>
        <w:tc>
          <w:tcPr>
            <w:tcW w:w="2670" w:type="dxa"/>
            <w:gridSpan w:val="6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2019.09.09记帐6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仿宋_GB2312"/>
                <w:sz w:val="24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付七八月份食堂开支</w:t>
            </w:r>
          </w:p>
        </w:tc>
        <w:tc>
          <w:tcPr>
            <w:tcW w:w="1494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仿宋_GB2312"/>
                <w:sz w:val="24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9,450.00</w:t>
            </w:r>
          </w:p>
        </w:tc>
        <w:tc>
          <w:tcPr>
            <w:tcW w:w="2670" w:type="dxa"/>
            <w:gridSpan w:val="6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2019.09.09记帐4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仿宋_GB2312"/>
                <w:sz w:val="24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税控盘年费</w:t>
            </w:r>
          </w:p>
        </w:tc>
        <w:tc>
          <w:tcPr>
            <w:tcW w:w="1494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仿宋_GB2312"/>
                <w:sz w:val="24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10.00</w:t>
            </w:r>
          </w:p>
        </w:tc>
        <w:tc>
          <w:tcPr>
            <w:tcW w:w="2670" w:type="dxa"/>
            <w:gridSpan w:val="6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2019.09.09记帐3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仿宋_GB2312"/>
                <w:sz w:val="24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付差旅费开支</w:t>
            </w:r>
          </w:p>
        </w:tc>
        <w:tc>
          <w:tcPr>
            <w:tcW w:w="1494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仿宋_GB2312"/>
                <w:sz w:val="24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500.00</w:t>
            </w:r>
          </w:p>
        </w:tc>
        <w:tc>
          <w:tcPr>
            <w:tcW w:w="2670" w:type="dxa"/>
            <w:gridSpan w:val="6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2019.09.09记帐7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仿宋_GB2312"/>
                <w:sz w:val="24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付乡镇竞聘上岗考场清理费</w:t>
            </w:r>
          </w:p>
        </w:tc>
        <w:tc>
          <w:tcPr>
            <w:tcW w:w="1494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仿宋_GB2312"/>
                <w:sz w:val="24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300.00</w:t>
            </w:r>
          </w:p>
        </w:tc>
        <w:tc>
          <w:tcPr>
            <w:tcW w:w="2670" w:type="dxa"/>
            <w:gridSpan w:val="6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2019.09.09记帐5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仿宋_GB2312"/>
                <w:sz w:val="24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乡镇竞聘考场清理费</w:t>
            </w:r>
          </w:p>
        </w:tc>
        <w:tc>
          <w:tcPr>
            <w:tcW w:w="1494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仿宋_GB2312"/>
                <w:sz w:val="24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300.00</w:t>
            </w:r>
          </w:p>
        </w:tc>
        <w:tc>
          <w:tcPr>
            <w:tcW w:w="2670" w:type="dxa"/>
            <w:gridSpan w:val="6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2019.09.09记帐5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仿宋_GB2312"/>
                <w:sz w:val="24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乡镇竞聘考试加班餐费</w:t>
            </w:r>
          </w:p>
        </w:tc>
        <w:tc>
          <w:tcPr>
            <w:tcW w:w="1494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仿宋_GB2312"/>
                <w:sz w:val="24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2,195.00</w:t>
            </w:r>
          </w:p>
        </w:tc>
        <w:tc>
          <w:tcPr>
            <w:tcW w:w="2670" w:type="dxa"/>
            <w:gridSpan w:val="6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2019.09.16记帐9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仿宋_GB2312"/>
                <w:sz w:val="24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付岳阳差旅费</w:t>
            </w:r>
          </w:p>
        </w:tc>
        <w:tc>
          <w:tcPr>
            <w:tcW w:w="1494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仿宋_GB2312"/>
                <w:sz w:val="24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500.00</w:t>
            </w:r>
          </w:p>
        </w:tc>
        <w:tc>
          <w:tcPr>
            <w:tcW w:w="2670" w:type="dxa"/>
            <w:gridSpan w:val="6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2019.09.16记帐7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仿宋_GB2312"/>
                <w:sz w:val="24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付岳阳差旅费</w:t>
            </w:r>
          </w:p>
        </w:tc>
        <w:tc>
          <w:tcPr>
            <w:tcW w:w="1494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仿宋_GB2312"/>
                <w:sz w:val="24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750.00</w:t>
            </w:r>
          </w:p>
        </w:tc>
        <w:tc>
          <w:tcPr>
            <w:tcW w:w="2670" w:type="dxa"/>
            <w:gridSpan w:val="6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2019.09.16记帐7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仿宋_GB2312"/>
                <w:sz w:val="24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岳阳送档案差旅费</w:t>
            </w:r>
          </w:p>
        </w:tc>
        <w:tc>
          <w:tcPr>
            <w:tcW w:w="1494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仿宋_GB2312"/>
                <w:sz w:val="24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250.00</w:t>
            </w:r>
          </w:p>
        </w:tc>
        <w:tc>
          <w:tcPr>
            <w:tcW w:w="2670" w:type="dxa"/>
            <w:gridSpan w:val="6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2019.09.18记帐7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仿宋_GB2312"/>
                <w:sz w:val="24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君山送档案差旅费</w:t>
            </w:r>
          </w:p>
        </w:tc>
        <w:tc>
          <w:tcPr>
            <w:tcW w:w="1494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仿宋_GB2312"/>
                <w:sz w:val="24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250.00</w:t>
            </w:r>
          </w:p>
        </w:tc>
        <w:tc>
          <w:tcPr>
            <w:tcW w:w="2670" w:type="dxa"/>
            <w:gridSpan w:val="6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2019.09.18记帐7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仿宋_GB2312"/>
                <w:sz w:val="24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送档案到岳阳组织部差旅费</w:t>
            </w:r>
          </w:p>
        </w:tc>
        <w:tc>
          <w:tcPr>
            <w:tcW w:w="1494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仿宋_GB2312"/>
                <w:sz w:val="24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500.00</w:t>
            </w:r>
          </w:p>
        </w:tc>
        <w:tc>
          <w:tcPr>
            <w:tcW w:w="2670" w:type="dxa"/>
            <w:gridSpan w:val="6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2019.09.25记帐7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仿宋_GB2312"/>
                <w:sz w:val="24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事业单位招聘差旅费</w:t>
            </w:r>
          </w:p>
        </w:tc>
        <w:tc>
          <w:tcPr>
            <w:tcW w:w="1494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仿宋_GB2312"/>
                <w:sz w:val="24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1,760.00</w:t>
            </w:r>
          </w:p>
        </w:tc>
        <w:tc>
          <w:tcPr>
            <w:tcW w:w="2670" w:type="dxa"/>
            <w:gridSpan w:val="6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2019.10.30记帐7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仿宋_GB2312"/>
                <w:sz w:val="24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事业单位招聘住宿费</w:t>
            </w:r>
          </w:p>
        </w:tc>
        <w:tc>
          <w:tcPr>
            <w:tcW w:w="1494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仿宋_GB2312"/>
                <w:sz w:val="24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1,320.00</w:t>
            </w:r>
          </w:p>
        </w:tc>
        <w:tc>
          <w:tcPr>
            <w:tcW w:w="2670" w:type="dxa"/>
            <w:gridSpan w:val="6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2019.10.30记帐7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仿宋_GB2312"/>
                <w:sz w:val="24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付净水机内芯开支</w:t>
            </w:r>
          </w:p>
        </w:tc>
        <w:tc>
          <w:tcPr>
            <w:tcW w:w="1494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仿宋_GB2312"/>
                <w:sz w:val="24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450.00</w:t>
            </w:r>
          </w:p>
        </w:tc>
        <w:tc>
          <w:tcPr>
            <w:tcW w:w="2670" w:type="dxa"/>
            <w:gridSpan w:val="6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2019.10.30记帐6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仿宋_GB2312"/>
                <w:sz w:val="24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付工资系统维护费</w:t>
            </w:r>
          </w:p>
        </w:tc>
        <w:tc>
          <w:tcPr>
            <w:tcW w:w="1494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仿宋_GB2312"/>
                <w:sz w:val="24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800.00</w:t>
            </w:r>
          </w:p>
        </w:tc>
        <w:tc>
          <w:tcPr>
            <w:tcW w:w="2670" w:type="dxa"/>
            <w:gridSpan w:val="6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2019.10.30记帐5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仿宋_GB2312"/>
                <w:sz w:val="24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事位招聘差旅费</w:t>
            </w:r>
          </w:p>
        </w:tc>
        <w:tc>
          <w:tcPr>
            <w:tcW w:w="1494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仿宋_GB2312"/>
                <w:sz w:val="24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278.00</w:t>
            </w:r>
          </w:p>
        </w:tc>
        <w:tc>
          <w:tcPr>
            <w:tcW w:w="2670" w:type="dxa"/>
            <w:gridSpan w:val="6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2019.10.30记帐7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仿宋_GB2312"/>
                <w:sz w:val="24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事业单位招聘长沙火车票开支</w:t>
            </w:r>
          </w:p>
        </w:tc>
        <w:tc>
          <w:tcPr>
            <w:tcW w:w="1494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仿宋_GB2312"/>
                <w:sz w:val="24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278.00</w:t>
            </w:r>
          </w:p>
        </w:tc>
        <w:tc>
          <w:tcPr>
            <w:tcW w:w="2670" w:type="dxa"/>
            <w:gridSpan w:val="6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2019.10.30记帐7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仿宋_GB2312"/>
                <w:sz w:val="24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事业单位招聘面试考官及工作人员劳务费</w:t>
            </w:r>
          </w:p>
        </w:tc>
        <w:tc>
          <w:tcPr>
            <w:tcW w:w="1494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仿宋_GB2312"/>
                <w:sz w:val="24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44,400.00</w:t>
            </w:r>
          </w:p>
        </w:tc>
        <w:tc>
          <w:tcPr>
            <w:tcW w:w="2670" w:type="dxa"/>
            <w:gridSpan w:val="6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2019.11.15记帐6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仿宋_GB2312"/>
                <w:sz w:val="24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事业单位招聘面试劳务费</w:t>
            </w:r>
          </w:p>
        </w:tc>
        <w:tc>
          <w:tcPr>
            <w:tcW w:w="1494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仿宋_GB2312"/>
                <w:sz w:val="24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4,948.00</w:t>
            </w:r>
          </w:p>
        </w:tc>
        <w:tc>
          <w:tcPr>
            <w:tcW w:w="2670" w:type="dxa"/>
            <w:gridSpan w:val="6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2019.11.15记帐6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仿宋_GB2312"/>
                <w:sz w:val="24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付岳阳差旅费</w:t>
            </w:r>
          </w:p>
        </w:tc>
        <w:tc>
          <w:tcPr>
            <w:tcW w:w="1494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仿宋_GB2312"/>
                <w:sz w:val="24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250.00</w:t>
            </w:r>
          </w:p>
        </w:tc>
        <w:tc>
          <w:tcPr>
            <w:tcW w:w="2670" w:type="dxa"/>
            <w:gridSpan w:val="6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2019.11.18记帐8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仿宋_GB2312"/>
                <w:sz w:val="24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付长沙人务资源协会代表会差旅费</w:t>
            </w:r>
          </w:p>
        </w:tc>
        <w:tc>
          <w:tcPr>
            <w:tcW w:w="1494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仿宋_GB2312"/>
                <w:sz w:val="24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764.50</w:t>
            </w:r>
          </w:p>
        </w:tc>
        <w:tc>
          <w:tcPr>
            <w:tcW w:w="2670" w:type="dxa"/>
            <w:gridSpan w:val="6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2019.11.22记帐8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仿宋_GB2312"/>
                <w:sz w:val="24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10月份食堂开支</w:t>
            </w:r>
          </w:p>
        </w:tc>
        <w:tc>
          <w:tcPr>
            <w:tcW w:w="1494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仿宋_GB2312"/>
                <w:sz w:val="24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3,420.00</w:t>
            </w:r>
          </w:p>
        </w:tc>
        <w:tc>
          <w:tcPr>
            <w:tcW w:w="2670" w:type="dxa"/>
            <w:gridSpan w:val="6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2019.11.28记帐11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仿宋_GB2312"/>
                <w:sz w:val="24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预付教室中心电费</w:t>
            </w:r>
          </w:p>
        </w:tc>
        <w:tc>
          <w:tcPr>
            <w:tcW w:w="1494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仿宋_GB2312"/>
                <w:sz w:val="24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1,000.00</w:t>
            </w:r>
          </w:p>
        </w:tc>
        <w:tc>
          <w:tcPr>
            <w:tcW w:w="2670" w:type="dxa"/>
            <w:gridSpan w:val="6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仿宋_GB2312"/>
                <w:sz w:val="24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付考室中心考务设施费</w:t>
            </w:r>
          </w:p>
        </w:tc>
        <w:tc>
          <w:tcPr>
            <w:tcW w:w="1494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仿宋_GB2312"/>
                <w:sz w:val="24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6,770.00</w:t>
            </w:r>
          </w:p>
        </w:tc>
        <w:tc>
          <w:tcPr>
            <w:tcW w:w="2670" w:type="dxa"/>
            <w:gridSpan w:val="6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2019.12.23记帐13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仿宋_GB2312"/>
                <w:sz w:val="24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付长沙培训差旅费</w:t>
            </w:r>
          </w:p>
        </w:tc>
        <w:tc>
          <w:tcPr>
            <w:tcW w:w="1494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仿宋_GB2312"/>
                <w:sz w:val="24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560.00</w:t>
            </w:r>
          </w:p>
        </w:tc>
        <w:tc>
          <w:tcPr>
            <w:tcW w:w="2670" w:type="dxa"/>
            <w:gridSpan w:val="6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2019.12.23记帐24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仿宋_GB2312"/>
                <w:sz w:val="24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付岳阳送档案差旅费</w:t>
            </w:r>
          </w:p>
        </w:tc>
        <w:tc>
          <w:tcPr>
            <w:tcW w:w="1494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仿宋_GB2312"/>
                <w:sz w:val="24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250.00</w:t>
            </w:r>
          </w:p>
        </w:tc>
        <w:tc>
          <w:tcPr>
            <w:tcW w:w="2670" w:type="dxa"/>
            <w:gridSpan w:val="6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2019.12.23记帐24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仿宋_GB2312"/>
                <w:sz w:val="24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付搬家费</w:t>
            </w:r>
          </w:p>
        </w:tc>
        <w:tc>
          <w:tcPr>
            <w:tcW w:w="1494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仿宋_GB2312"/>
                <w:sz w:val="24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500.00</w:t>
            </w:r>
          </w:p>
        </w:tc>
        <w:tc>
          <w:tcPr>
            <w:tcW w:w="2670" w:type="dxa"/>
            <w:gridSpan w:val="6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2019.12.23记帐23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仿宋_GB2312"/>
                <w:sz w:val="24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付搬家费</w:t>
            </w:r>
          </w:p>
        </w:tc>
        <w:tc>
          <w:tcPr>
            <w:tcW w:w="1494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仿宋_GB2312"/>
                <w:sz w:val="24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500.00</w:t>
            </w:r>
          </w:p>
        </w:tc>
        <w:tc>
          <w:tcPr>
            <w:tcW w:w="2670" w:type="dxa"/>
            <w:gridSpan w:val="6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2019.12.23记帐23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仿宋_GB2312"/>
                <w:sz w:val="24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办公室换锁开支</w:t>
            </w:r>
          </w:p>
        </w:tc>
        <w:tc>
          <w:tcPr>
            <w:tcW w:w="1494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仿宋_GB2312"/>
                <w:sz w:val="24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640.00</w:t>
            </w:r>
          </w:p>
        </w:tc>
        <w:tc>
          <w:tcPr>
            <w:tcW w:w="2670" w:type="dxa"/>
            <w:gridSpan w:val="6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2019.12.23记帐17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仿宋_GB2312"/>
                <w:sz w:val="24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付乡村振兴宣传费</w:t>
            </w:r>
          </w:p>
        </w:tc>
        <w:tc>
          <w:tcPr>
            <w:tcW w:w="1494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仿宋_GB2312"/>
                <w:sz w:val="24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1,000.00</w:t>
            </w:r>
          </w:p>
        </w:tc>
        <w:tc>
          <w:tcPr>
            <w:tcW w:w="2670" w:type="dxa"/>
            <w:gridSpan w:val="6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2019.12.23记帐10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仿宋_GB2312"/>
                <w:sz w:val="24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岳阳差旅费</w:t>
            </w:r>
          </w:p>
        </w:tc>
        <w:tc>
          <w:tcPr>
            <w:tcW w:w="1494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仿宋_GB2312"/>
                <w:sz w:val="24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250.00</w:t>
            </w:r>
          </w:p>
        </w:tc>
        <w:tc>
          <w:tcPr>
            <w:tcW w:w="2670" w:type="dxa"/>
            <w:gridSpan w:val="6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2019.12.23记帐24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仿宋_GB2312"/>
                <w:sz w:val="24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办公用品</w:t>
            </w:r>
          </w:p>
        </w:tc>
        <w:tc>
          <w:tcPr>
            <w:tcW w:w="1494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仿宋_GB2312"/>
                <w:sz w:val="24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2,120.00</w:t>
            </w:r>
          </w:p>
        </w:tc>
        <w:tc>
          <w:tcPr>
            <w:tcW w:w="2670" w:type="dxa"/>
            <w:gridSpan w:val="6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2019.12.23记帐16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仿宋_GB2312"/>
                <w:sz w:val="24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付考场卫生劳务费</w:t>
            </w:r>
          </w:p>
        </w:tc>
        <w:tc>
          <w:tcPr>
            <w:tcW w:w="1494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仿宋_GB2312"/>
                <w:sz w:val="24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265.00</w:t>
            </w:r>
          </w:p>
        </w:tc>
        <w:tc>
          <w:tcPr>
            <w:tcW w:w="2670" w:type="dxa"/>
            <w:gridSpan w:val="6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2019.12.23记帐15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仿宋_GB2312"/>
                <w:sz w:val="24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付办公用品费</w:t>
            </w:r>
          </w:p>
        </w:tc>
        <w:tc>
          <w:tcPr>
            <w:tcW w:w="1494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仿宋_GB2312"/>
                <w:sz w:val="24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13,092.00</w:t>
            </w:r>
          </w:p>
        </w:tc>
        <w:tc>
          <w:tcPr>
            <w:tcW w:w="2670" w:type="dxa"/>
            <w:gridSpan w:val="6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2019.12.23记帐12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仿宋_GB2312"/>
                <w:sz w:val="24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付会议室音响设备一套</w:t>
            </w:r>
          </w:p>
        </w:tc>
        <w:tc>
          <w:tcPr>
            <w:tcW w:w="1494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仿宋_GB2312"/>
                <w:sz w:val="24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9,070.00</w:t>
            </w:r>
          </w:p>
        </w:tc>
        <w:tc>
          <w:tcPr>
            <w:tcW w:w="2670" w:type="dxa"/>
            <w:gridSpan w:val="6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2019.12.23记帐8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仿宋_GB2312"/>
                <w:sz w:val="24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付般家费</w:t>
            </w:r>
          </w:p>
        </w:tc>
        <w:tc>
          <w:tcPr>
            <w:tcW w:w="1494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仿宋_GB2312"/>
                <w:sz w:val="24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500.00</w:t>
            </w:r>
          </w:p>
        </w:tc>
        <w:tc>
          <w:tcPr>
            <w:tcW w:w="2670" w:type="dxa"/>
            <w:gridSpan w:val="6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2019.12.23记帐23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仿宋_GB2312"/>
                <w:sz w:val="24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付搬家费</w:t>
            </w:r>
          </w:p>
        </w:tc>
        <w:tc>
          <w:tcPr>
            <w:tcW w:w="1494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仿宋_GB2312"/>
                <w:sz w:val="24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500.00</w:t>
            </w:r>
          </w:p>
        </w:tc>
        <w:tc>
          <w:tcPr>
            <w:tcW w:w="2670" w:type="dxa"/>
            <w:gridSpan w:val="6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2019.12.23记帐23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仿宋_GB2312"/>
                <w:sz w:val="24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付省人力资源服务协会会费</w:t>
            </w:r>
          </w:p>
        </w:tc>
        <w:tc>
          <w:tcPr>
            <w:tcW w:w="1494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仿宋_GB2312"/>
                <w:sz w:val="24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2,000.00</w:t>
            </w:r>
          </w:p>
        </w:tc>
        <w:tc>
          <w:tcPr>
            <w:tcW w:w="2670" w:type="dxa"/>
            <w:gridSpan w:val="6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2019.12.23记帐26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仿宋_GB2312"/>
                <w:sz w:val="24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电脑维修及配件</w:t>
            </w:r>
          </w:p>
        </w:tc>
        <w:tc>
          <w:tcPr>
            <w:tcW w:w="1494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仿宋_GB2312"/>
                <w:sz w:val="24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6,150.00</w:t>
            </w:r>
          </w:p>
        </w:tc>
        <w:tc>
          <w:tcPr>
            <w:tcW w:w="2670" w:type="dxa"/>
            <w:gridSpan w:val="6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2019.12.24记帐29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仿宋_GB2312"/>
                <w:sz w:val="24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付排队系统费用</w:t>
            </w:r>
          </w:p>
        </w:tc>
        <w:tc>
          <w:tcPr>
            <w:tcW w:w="1494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仿宋_GB2312"/>
                <w:sz w:val="24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15,040.00</w:t>
            </w:r>
          </w:p>
        </w:tc>
        <w:tc>
          <w:tcPr>
            <w:tcW w:w="2670" w:type="dxa"/>
            <w:gridSpan w:val="6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2019.12.24记帐30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仿宋_GB2312"/>
                <w:sz w:val="24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付电话费</w:t>
            </w:r>
          </w:p>
        </w:tc>
        <w:tc>
          <w:tcPr>
            <w:tcW w:w="1494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仿宋_GB2312"/>
                <w:sz w:val="24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1,594.50</w:t>
            </w:r>
          </w:p>
        </w:tc>
        <w:tc>
          <w:tcPr>
            <w:tcW w:w="2670" w:type="dxa"/>
            <w:gridSpan w:val="6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2019.12.24记帐32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仿宋_GB2312"/>
                <w:sz w:val="24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付密集架钢轨费</w:t>
            </w:r>
          </w:p>
        </w:tc>
        <w:tc>
          <w:tcPr>
            <w:tcW w:w="1494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仿宋_GB2312"/>
                <w:sz w:val="24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3,360.00</w:t>
            </w:r>
          </w:p>
        </w:tc>
        <w:tc>
          <w:tcPr>
            <w:tcW w:w="2670" w:type="dxa"/>
            <w:gridSpan w:val="6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2019.12.25记帐34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仿宋_GB2312"/>
                <w:sz w:val="24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密集架拆装劳务费</w:t>
            </w:r>
          </w:p>
        </w:tc>
        <w:tc>
          <w:tcPr>
            <w:tcW w:w="1494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仿宋_GB2312"/>
                <w:sz w:val="24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6,480.00</w:t>
            </w:r>
          </w:p>
        </w:tc>
        <w:tc>
          <w:tcPr>
            <w:tcW w:w="2670" w:type="dxa"/>
            <w:gridSpan w:val="6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2019.12.25记帐34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/>
                <w:sz w:val="24"/>
              </w:rPr>
            </w:pPr>
            <w:r>
              <w:rPr>
                <w:rFonts w:hint="eastAsia" w:eastAsia="仿宋_GB2312"/>
                <w:sz w:val="24"/>
              </w:rPr>
              <w:t>支出合计</w:t>
            </w:r>
          </w:p>
        </w:tc>
        <w:tc>
          <w:tcPr>
            <w:tcW w:w="1494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b/>
                <w:sz w:val="24"/>
                <w:lang w:val="en-US" w:eastAsia="zh-CN"/>
              </w:rPr>
            </w:pPr>
            <w:r>
              <w:rPr>
                <w:rFonts w:hint="eastAsia" w:eastAsia="仿宋_GB2312"/>
                <w:b/>
                <w:sz w:val="24"/>
                <w:lang w:val="en-US" w:eastAsia="zh-CN"/>
              </w:rPr>
              <w:t>316894.28</w:t>
            </w:r>
          </w:p>
        </w:tc>
        <w:tc>
          <w:tcPr>
            <w:tcW w:w="2670" w:type="dxa"/>
            <w:gridSpan w:val="6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/>
                <w:sz w:val="24"/>
              </w:rPr>
            </w:pP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exact"/>
          <w:jc w:val="center"/>
        </w:trPr>
        <w:tc>
          <w:tcPr>
            <w:tcW w:w="9582" w:type="dxa"/>
            <w:gridSpan w:val="1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hint="eastAsia" w:eastAsia="仿宋_GB2312"/>
                <w:b/>
                <w:sz w:val="24"/>
              </w:rPr>
              <w:t>三、项目绩效自评情况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73" w:type="dxa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项目绩效定性目标及实施计划完成情况</w:t>
            </w:r>
          </w:p>
        </w:tc>
        <w:tc>
          <w:tcPr>
            <w:tcW w:w="5073" w:type="dxa"/>
            <w:gridSpan w:val="10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预  期 目 标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实际完成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9" w:hRule="atLeast"/>
          <w:jc w:val="center"/>
        </w:trPr>
        <w:tc>
          <w:tcPr>
            <w:tcW w:w="1473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/>
                <w:sz w:val="24"/>
              </w:rPr>
            </w:pPr>
          </w:p>
        </w:tc>
        <w:tc>
          <w:tcPr>
            <w:tcW w:w="5073" w:type="dxa"/>
            <w:gridSpan w:val="10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/>
                <w:sz w:val="24"/>
                <w:lang w:val="en-US" w:eastAsia="zh-CN"/>
              </w:rPr>
            </w:pPr>
            <w:r>
              <w:rPr>
                <w:rFonts w:hint="eastAsia" w:eastAsia="仿宋_GB2312"/>
                <w:b/>
                <w:sz w:val="24"/>
                <w:lang w:val="en-US" w:eastAsia="zh-CN"/>
              </w:rPr>
              <w:t>围绕人社局中心工作，不断更新档案工作发展理念，创新档案工作机制，强化业务基础，优化利用服务，推进档案工作新进展；提升高考工作能力，做好队伍建设、基础建设、和制度建设。圆满完成招聘考试任务。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b/>
                <w:sz w:val="24"/>
                <w:lang w:eastAsia="zh-CN"/>
              </w:rPr>
            </w:pPr>
            <w:r>
              <w:rPr>
                <w:rFonts w:hint="eastAsia" w:eastAsia="仿宋_GB2312"/>
                <w:b/>
                <w:sz w:val="24"/>
                <w:lang w:eastAsia="zh-CN"/>
              </w:rPr>
              <w:t>圆满完成档案工作，确保人事考试安全和公平公正。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exact"/>
          <w:jc w:val="center"/>
        </w:trPr>
        <w:tc>
          <w:tcPr>
            <w:tcW w:w="1473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项目绩效定量目标（指标）及完成情况</w:t>
            </w:r>
          </w:p>
        </w:tc>
        <w:tc>
          <w:tcPr>
            <w:tcW w:w="909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一级指标</w:t>
            </w:r>
          </w:p>
        </w:tc>
        <w:tc>
          <w:tcPr>
            <w:tcW w:w="1494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二级指标</w:t>
            </w:r>
          </w:p>
        </w:tc>
        <w:tc>
          <w:tcPr>
            <w:tcW w:w="1588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指标内容</w:t>
            </w:r>
          </w:p>
        </w:tc>
        <w:tc>
          <w:tcPr>
            <w:tcW w:w="108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指标（目标）值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实际完成值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4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restart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项目产出指标</w:t>
            </w:r>
          </w:p>
        </w:tc>
        <w:tc>
          <w:tcPr>
            <w:tcW w:w="1494" w:type="dxa"/>
            <w:vMerge w:val="restar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数量指标</w:t>
            </w:r>
          </w:p>
        </w:tc>
        <w:tc>
          <w:tcPr>
            <w:tcW w:w="1588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1、各种入档资料整理</w:t>
            </w:r>
          </w:p>
        </w:tc>
        <w:tc>
          <w:tcPr>
            <w:tcW w:w="108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5000份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6000份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9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494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588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2、人事考试工作</w:t>
            </w:r>
          </w:p>
        </w:tc>
        <w:tc>
          <w:tcPr>
            <w:tcW w:w="108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6次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9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494" w:type="dxa"/>
            <w:vMerge w:val="restar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质量指标</w:t>
            </w:r>
          </w:p>
        </w:tc>
        <w:tc>
          <w:tcPr>
            <w:tcW w:w="1588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 xml:space="preserve">1、查阅、复印档案资料 </w:t>
            </w:r>
          </w:p>
        </w:tc>
        <w:tc>
          <w:tcPr>
            <w:tcW w:w="108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1800份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2300份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494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588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2、公平公正完成人事考试工作</w:t>
            </w:r>
          </w:p>
        </w:tc>
        <w:tc>
          <w:tcPr>
            <w:tcW w:w="108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建设队伍、完成制度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圆满完成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494" w:type="dxa"/>
            <w:vMerge w:val="restar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时效指标</w:t>
            </w:r>
          </w:p>
        </w:tc>
        <w:tc>
          <w:tcPr>
            <w:tcW w:w="1588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1、人事档案调出</w:t>
            </w:r>
          </w:p>
        </w:tc>
        <w:tc>
          <w:tcPr>
            <w:tcW w:w="108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300份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356份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494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588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2、人事考试公开招聘</w:t>
            </w:r>
          </w:p>
        </w:tc>
        <w:tc>
          <w:tcPr>
            <w:tcW w:w="108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按时完成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494" w:type="dxa"/>
            <w:vMerge w:val="restar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成本指标</w:t>
            </w:r>
          </w:p>
        </w:tc>
        <w:tc>
          <w:tcPr>
            <w:tcW w:w="1588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1、档案管理</w:t>
            </w:r>
          </w:p>
        </w:tc>
        <w:tc>
          <w:tcPr>
            <w:tcW w:w="108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档案管理和人事考试一共</w:t>
            </w:r>
            <w:r>
              <w:rPr>
                <w:rFonts w:hint="eastAsia" w:eastAsia="仿宋_GB2312"/>
                <w:sz w:val="24"/>
                <w:lang w:val="en-US" w:eastAsia="zh-CN"/>
              </w:rPr>
              <w:t>10人，财政全额拨款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494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588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2、人事考试</w:t>
            </w:r>
          </w:p>
        </w:tc>
        <w:tc>
          <w:tcPr>
            <w:tcW w:w="108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档案管理和人事考试一共</w:t>
            </w:r>
            <w:r>
              <w:rPr>
                <w:rFonts w:hint="eastAsia" w:eastAsia="仿宋_GB2312"/>
                <w:sz w:val="24"/>
                <w:lang w:val="en-US" w:eastAsia="zh-CN"/>
              </w:rPr>
              <w:t>10人，财政全额拨款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restart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项目效益指标</w:t>
            </w:r>
          </w:p>
        </w:tc>
        <w:tc>
          <w:tcPr>
            <w:tcW w:w="1494" w:type="dxa"/>
            <w:vMerge w:val="restar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经济效益</w:t>
            </w:r>
          </w:p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指标</w:t>
            </w:r>
          </w:p>
        </w:tc>
        <w:tc>
          <w:tcPr>
            <w:tcW w:w="1588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08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494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588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08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4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494" w:type="dxa"/>
            <w:vMerge w:val="restar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社会效益</w:t>
            </w:r>
          </w:p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指标</w:t>
            </w:r>
          </w:p>
        </w:tc>
        <w:tc>
          <w:tcPr>
            <w:tcW w:w="1588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1、档案建设</w:t>
            </w:r>
          </w:p>
        </w:tc>
        <w:tc>
          <w:tcPr>
            <w:tcW w:w="108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档案科学科学化、合理化管理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提高了档案管理水平，科学进行档案分类，提高了查阅速度，为大众提供了优质的服务。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9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494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588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2、人事考试</w:t>
            </w:r>
          </w:p>
        </w:tc>
        <w:tc>
          <w:tcPr>
            <w:tcW w:w="108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明确考试任务、责任、目标</w:t>
            </w:r>
            <w:r>
              <w:rPr>
                <w:rFonts w:hint="eastAsia" w:eastAsia="仿宋_GB2312"/>
                <w:sz w:val="24"/>
                <w:lang w:val="en-US" w:eastAsia="zh-CN"/>
              </w:rPr>
              <w:t xml:space="preserve"> 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提供了一个公平公正的考试平台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494" w:type="dxa"/>
            <w:vMerge w:val="restar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生态效益</w:t>
            </w:r>
          </w:p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指标</w:t>
            </w:r>
          </w:p>
        </w:tc>
        <w:tc>
          <w:tcPr>
            <w:tcW w:w="1588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08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494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588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08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494" w:type="dxa"/>
            <w:vMerge w:val="restar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服务对象满意度指标</w:t>
            </w:r>
          </w:p>
        </w:tc>
        <w:tc>
          <w:tcPr>
            <w:tcW w:w="1588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1、档案管理</w:t>
            </w:r>
          </w:p>
        </w:tc>
        <w:tc>
          <w:tcPr>
            <w:tcW w:w="108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为大众提供了优质的服务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494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588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2、人事考试</w:t>
            </w:r>
          </w:p>
        </w:tc>
        <w:tc>
          <w:tcPr>
            <w:tcW w:w="108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得到了考生和群众的一致好评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绩效自评综合得分</w:t>
            </w:r>
          </w:p>
        </w:tc>
        <w:tc>
          <w:tcPr>
            <w:tcW w:w="7200" w:type="dxa"/>
            <w:gridSpan w:val="10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95分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评价等次</w:t>
            </w:r>
          </w:p>
        </w:tc>
        <w:tc>
          <w:tcPr>
            <w:tcW w:w="7200" w:type="dxa"/>
            <w:gridSpan w:val="10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9582" w:type="dxa"/>
            <w:gridSpan w:val="14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/>
                <w:sz w:val="24"/>
              </w:rPr>
            </w:pPr>
            <w:r>
              <w:rPr>
                <w:rFonts w:hint="eastAsia" w:eastAsia="仿宋_GB2312"/>
                <w:b/>
                <w:sz w:val="24"/>
              </w:rPr>
              <w:t>四、评价人员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64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姓名</w:t>
            </w:r>
          </w:p>
        </w:tc>
        <w:tc>
          <w:tcPr>
            <w:tcW w:w="2332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职称/职务</w:t>
            </w:r>
          </w:p>
        </w:tc>
        <w:tc>
          <w:tcPr>
            <w:tcW w:w="195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单  位</w:t>
            </w:r>
          </w:p>
        </w:tc>
        <w:tc>
          <w:tcPr>
            <w:tcW w:w="303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签字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64" w:type="dxa"/>
            <w:gridSpan w:val="3"/>
            <w:noWrap w:val="0"/>
            <w:vAlign w:val="center"/>
          </w:tcPr>
          <w:p>
            <w:pPr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晏传</w:t>
            </w:r>
          </w:p>
        </w:tc>
        <w:tc>
          <w:tcPr>
            <w:tcW w:w="2332" w:type="dxa"/>
            <w:gridSpan w:val="4"/>
            <w:noWrap w:val="0"/>
            <w:vAlign w:val="center"/>
          </w:tcPr>
          <w:p>
            <w:pPr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副局长</w:t>
            </w:r>
          </w:p>
        </w:tc>
        <w:tc>
          <w:tcPr>
            <w:tcW w:w="1950" w:type="dxa"/>
            <w:gridSpan w:val="4"/>
            <w:noWrap w:val="0"/>
            <w:vAlign w:val="center"/>
          </w:tcPr>
          <w:p>
            <w:pPr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人社局</w:t>
            </w:r>
          </w:p>
        </w:tc>
        <w:tc>
          <w:tcPr>
            <w:tcW w:w="3036" w:type="dxa"/>
            <w:gridSpan w:val="3"/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64" w:type="dxa"/>
            <w:gridSpan w:val="3"/>
            <w:noWrap w:val="0"/>
            <w:vAlign w:val="center"/>
          </w:tcPr>
          <w:p>
            <w:pPr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周六龙</w:t>
            </w:r>
          </w:p>
        </w:tc>
        <w:tc>
          <w:tcPr>
            <w:tcW w:w="2332" w:type="dxa"/>
            <w:gridSpan w:val="4"/>
            <w:noWrap w:val="0"/>
            <w:vAlign w:val="center"/>
          </w:tcPr>
          <w:p>
            <w:pPr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副主任</w:t>
            </w:r>
          </w:p>
        </w:tc>
        <w:tc>
          <w:tcPr>
            <w:tcW w:w="1950" w:type="dxa"/>
            <w:gridSpan w:val="4"/>
            <w:noWrap w:val="0"/>
            <w:vAlign w:val="center"/>
          </w:tcPr>
          <w:p>
            <w:pPr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人力资源服务中心</w:t>
            </w:r>
          </w:p>
        </w:tc>
        <w:tc>
          <w:tcPr>
            <w:tcW w:w="3036" w:type="dxa"/>
            <w:gridSpan w:val="3"/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64" w:type="dxa"/>
            <w:gridSpan w:val="3"/>
            <w:noWrap w:val="0"/>
            <w:vAlign w:val="center"/>
          </w:tcPr>
          <w:p>
            <w:pPr>
              <w:rPr>
                <w:rFonts w:hint="eastAsia" w:eastAsia="仿宋_GB2312"/>
                <w:sz w:val="24"/>
                <w:lang w:eastAsia="zh-CN"/>
              </w:rPr>
            </w:pPr>
          </w:p>
        </w:tc>
        <w:tc>
          <w:tcPr>
            <w:tcW w:w="2332" w:type="dxa"/>
            <w:gridSpan w:val="4"/>
            <w:noWrap w:val="0"/>
            <w:vAlign w:val="center"/>
          </w:tcPr>
          <w:p>
            <w:pPr>
              <w:rPr>
                <w:rFonts w:hint="eastAsia" w:eastAsia="仿宋_GB2312"/>
                <w:sz w:val="24"/>
                <w:lang w:eastAsia="zh-CN"/>
              </w:rPr>
            </w:pPr>
          </w:p>
        </w:tc>
        <w:tc>
          <w:tcPr>
            <w:tcW w:w="1950" w:type="dxa"/>
            <w:gridSpan w:val="4"/>
            <w:noWrap w:val="0"/>
            <w:vAlign w:val="center"/>
          </w:tcPr>
          <w:p>
            <w:pPr>
              <w:rPr>
                <w:rFonts w:hint="eastAsia" w:eastAsia="仿宋_GB2312"/>
                <w:sz w:val="24"/>
                <w:lang w:eastAsia="zh-CN"/>
              </w:rPr>
            </w:pPr>
          </w:p>
        </w:tc>
        <w:tc>
          <w:tcPr>
            <w:tcW w:w="3036" w:type="dxa"/>
            <w:gridSpan w:val="3"/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2" w:hRule="exact"/>
          <w:jc w:val="center"/>
        </w:trPr>
        <w:tc>
          <w:tcPr>
            <w:tcW w:w="9582" w:type="dxa"/>
            <w:gridSpan w:val="14"/>
            <w:noWrap w:val="0"/>
            <w:vAlign w:val="center"/>
          </w:tcPr>
          <w:p>
            <w:pPr>
              <w:spacing w:line="440" w:lineRule="exact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2" w:hRule="exact"/>
          <w:jc w:val="center"/>
        </w:trPr>
        <w:tc>
          <w:tcPr>
            <w:tcW w:w="9582" w:type="dxa"/>
            <w:gridSpan w:val="14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项目单位意见：</w:t>
            </w:r>
          </w:p>
          <w:p>
            <w:pPr>
              <w:spacing w:line="440" w:lineRule="exact"/>
              <w:rPr>
                <w:rFonts w:hint="eastAsia" w:eastAsia="仿宋_GB2312"/>
                <w:sz w:val="24"/>
              </w:rPr>
            </w:pPr>
          </w:p>
          <w:p>
            <w:pPr>
              <w:spacing w:line="440" w:lineRule="exact"/>
              <w:rPr>
                <w:rFonts w:hint="eastAsia" w:eastAsia="仿宋_GB2312"/>
                <w:sz w:val="24"/>
              </w:rPr>
            </w:pPr>
          </w:p>
          <w:p>
            <w:pPr>
              <w:spacing w:line="440" w:lineRule="exact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                       项目单位负责人（签章）：</w:t>
            </w:r>
          </w:p>
          <w:p>
            <w:pPr>
              <w:spacing w:line="440" w:lineRule="exact"/>
              <w:rPr>
                <w:rFonts w:hint="eastAsia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2" w:hRule="exact"/>
          <w:jc w:val="center"/>
        </w:trPr>
        <w:tc>
          <w:tcPr>
            <w:tcW w:w="9582" w:type="dxa"/>
            <w:gridSpan w:val="14"/>
            <w:noWrap w:val="0"/>
            <w:vAlign w:val="top"/>
          </w:tcPr>
          <w:p>
            <w:pPr>
              <w:spacing w:line="440" w:lineRule="exact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主管部门意见：</w:t>
            </w:r>
          </w:p>
          <w:p>
            <w:pPr>
              <w:spacing w:line="440" w:lineRule="exact"/>
              <w:rPr>
                <w:rFonts w:hint="eastAsia" w:eastAsia="仿宋_GB2312"/>
                <w:sz w:val="24"/>
              </w:rPr>
            </w:pPr>
          </w:p>
          <w:p>
            <w:pPr>
              <w:spacing w:line="440" w:lineRule="exact"/>
              <w:rPr>
                <w:rFonts w:hint="eastAsia" w:eastAsia="仿宋_GB2312"/>
                <w:sz w:val="24"/>
              </w:rPr>
            </w:pPr>
          </w:p>
          <w:p>
            <w:pPr>
              <w:spacing w:line="440" w:lineRule="exact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                       主管部门负责人（签章）：</w:t>
            </w:r>
          </w:p>
          <w:p>
            <w:pPr>
              <w:spacing w:line="440" w:lineRule="exact"/>
              <w:rPr>
                <w:rFonts w:hint="eastAsia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2" w:hRule="exact"/>
          <w:jc w:val="center"/>
        </w:trPr>
        <w:tc>
          <w:tcPr>
            <w:tcW w:w="9582" w:type="dxa"/>
            <w:gridSpan w:val="14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财政部门归口业务科室意见：</w:t>
            </w:r>
          </w:p>
          <w:p>
            <w:pPr>
              <w:spacing w:line="440" w:lineRule="exact"/>
              <w:rPr>
                <w:rFonts w:hint="eastAsia" w:eastAsia="仿宋_GB2312"/>
                <w:sz w:val="24"/>
              </w:rPr>
            </w:pPr>
          </w:p>
          <w:p>
            <w:pPr>
              <w:spacing w:line="440" w:lineRule="exact"/>
              <w:rPr>
                <w:rFonts w:hint="eastAsia" w:eastAsia="仿宋_GB2312"/>
                <w:sz w:val="24"/>
              </w:rPr>
            </w:pPr>
          </w:p>
          <w:p>
            <w:pPr>
              <w:spacing w:line="440" w:lineRule="exact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            财政部门归口业务科室负责人（签章）：</w:t>
            </w:r>
          </w:p>
          <w:p>
            <w:pPr>
              <w:spacing w:line="440" w:lineRule="exact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                                     年   月   日</w:t>
            </w:r>
          </w:p>
        </w:tc>
      </w:tr>
    </w:tbl>
    <w:p>
      <w:pPr>
        <w:rPr>
          <w:rFonts w:hint="eastAsia" w:eastAsia="仿宋_GB2312" w:cs="仿宋_GB2312"/>
          <w:bCs/>
          <w:sz w:val="28"/>
          <w:szCs w:val="28"/>
        </w:rPr>
      </w:pPr>
      <w:r>
        <w:rPr>
          <w:rFonts w:hint="eastAsia" w:eastAsia="仿宋_GB2312" w:cs="仿宋_GB2312"/>
          <w:bCs/>
          <w:sz w:val="28"/>
          <w:szCs w:val="28"/>
        </w:rPr>
        <w:t>填报人（签名）：                          联系电话：</w:t>
      </w:r>
    </w:p>
    <w:tbl>
      <w:tblPr>
        <w:tblStyle w:val="4"/>
        <w:tblW w:w="936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98" w:hRule="atLeast"/>
          <w:jc w:val="center"/>
        </w:trPr>
        <w:tc>
          <w:tcPr>
            <w:tcW w:w="9369" w:type="dxa"/>
            <w:noWrap w:val="0"/>
            <w:vAlign w:val="top"/>
          </w:tcPr>
          <w:p>
            <w:pPr>
              <w:jc w:val="center"/>
              <w:rPr>
                <w:rFonts w:hint="eastAsia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eastAsia="仿宋_GB2312"/>
                <w:b/>
                <w:bCs/>
                <w:sz w:val="28"/>
                <w:szCs w:val="28"/>
              </w:rPr>
              <w:t>五、评价报告综述</w:t>
            </w:r>
          </w:p>
          <w:p>
            <w:pPr>
              <w:spacing w:line="440" w:lineRule="exact"/>
              <w:ind w:firstLine="640" w:firstLineChars="200"/>
              <w:rPr>
                <w:rFonts w:hint="eastAsia" w:eastAsia="仿宋_GB2312"/>
                <w:sz w:val="32"/>
                <w:szCs w:val="32"/>
              </w:rPr>
            </w:pPr>
          </w:p>
          <w:p>
            <w:pPr>
              <w:numPr>
                <w:ilvl w:val="0"/>
                <w:numId w:val="1"/>
              </w:numPr>
              <w:spacing w:line="560" w:lineRule="exact"/>
              <w:ind w:firstLine="600" w:firstLineChars="200"/>
              <w:rPr>
                <w:rFonts w:hint="eastAsia"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>项目基本概况</w:t>
            </w:r>
          </w:p>
          <w:p>
            <w:pPr>
              <w:numPr>
                <w:ilvl w:val="0"/>
                <w:numId w:val="0"/>
              </w:numPr>
              <w:spacing w:line="560" w:lineRule="exact"/>
              <w:ind w:firstLine="900" w:firstLineChars="300"/>
              <w:rPr>
                <w:rFonts w:hint="eastAsia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eastAsia="仿宋_GB2312"/>
                <w:sz w:val="30"/>
                <w:szCs w:val="30"/>
                <w:lang w:val="en-US" w:eastAsia="zh-CN"/>
              </w:rPr>
              <w:t>本项目包括档案管理、事业单位招聘、在职人员培训三项工作，具体工作内容如下：</w:t>
            </w:r>
          </w:p>
          <w:p>
            <w:pPr>
              <w:numPr>
                <w:ilvl w:val="0"/>
                <w:numId w:val="0"/>
              </w:numPr>
              <w:spacing w:line="560" w:lineRule="exact"/>
              <w:ind w:firstLine="900" w:firstLineChars="300"/>
              <w:rPr>
                <w:rFonts w:hint="eastAsia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eastAsia="仿宋_GB2312"/>
                <w:sz w:val="30"/>
                <w:szCs w:val="30"/>
                <w:lang w:val="en-US" w:eastAsia="zh-CN"/>
              </w:rPr>
              <w:t>1、档案管理：制定人事档案工作计划,做好人事档案文件材料的收集、整理、鉴定、归档、微机录入工作；做好人事档案信息资源的开发工作,为人事工作提供档案信息服务；做好人事档案转递、销毁和统计工作；、严格执行档案查(借)阅制度,做好人事档案的查阅、借阅工作；负责人事档案库房的日常管理,严格按照“八防"要求,确保库房安全、卫生。</w:t>
            </w:r>
          </w:p>
          <w:p>
            <w:pPr>
              <w:numPr>
                <w:ilvl w:val="0"/>
                <w:numId w:val="0"/>
              </w:numPr>
              <w:spacing w:line="560" w:lineRule="exact"/>
              <w:ind w:firstLine="900" w:firstLineChars="300"/>
              <w:rPr>
                <w:rFonts w:hint="eastAsia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eastAsia="仿宋_GB2312"/>
                <w:sz w:val="30"/>
                <w:szCs w:val="30"/>
                <w:lang w:val="en-US" w:eastAsia="zh-CN"/>
              </w:rPr>
              <w:t>2、人事考试：承担全县事业单位公开招聘工作人员考试的笔试、面试考务工作、承担县内有关机关、企事业单位委托的各类社会化考试考务工作、承担全县人才测评工作、开展人事考试相关课题研究和人事考试业务合作与交流。</w:t>
            </w:r>
          </w:p>
          <w:p>
            <w:pPr>
              <w:numPr>
                <w:ilvl w:val="0"/>
                <w:numId w:val="0"/>
              </w:numPr>
              <w:spacing w:line="560" w:lineRule="exact"/>
              <w:ind w:firstLine="900" w:firstLineChars="300"/>
              <w:rPr>
                <w:rFonts w:hint="default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eastAsia="仿宋_GB2312"/>
                <w:sz w:val="30"/>
                <w:szCs w:val="30"/>
                <w:lang w:val="en-US" w:eastAsia="zh-CN"/>
              </w:rPr>
              <w:t>3、在职人员培训：负责委托单位岗位培训的各项具体工作，制定工作计划，并组织落实；落实培训地点、时间及教材采购工作；确定分期分班人数和上课时间及科目老师的排课时间；发布培训通知，做好学员报名登记做；做好开班管理工作，整理学员登记表，办理转正登记手续。</w:t>
            </w:r>
          </w:p>
          <w:p>
            <w:pPr>
              <w:numPr>
                <w:ilvl w:val="0"/>
                <w:numId w:val="1"/>
              </w:numPr>
              <w:spacing w:line="560" w:lineRule="exact"/>
              <w:ind w:left="0" w:leftChars="0" w:firstLine="600" w:firstLineChars="200"/>
              <w:rPr>
                <w:rFonts w:hint="eastAsia"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>项目资金使用及管理情况</w:t>
            </w:r>
          </w:p>
          <w:p>
            <w:pPr>
              <w:numPr>
                <w:ilvl w:val="0"/>
                <w:numId w:val="0"/>
              </w:numPr>
              <w:spacing w:line="560" w:lineRule="exact"/>
              <w:ind w:leftChars="200"/>
              <w:rPr>
                <w:rFonts w:hint="default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eastAsia="仿宋_GB2312"/>
                <w:sz w:val="30"/>
                <w:szCs w:val="30"/>
                <w:lang w:val="en-US" w:eastAsia="zh-CN"/>
              </w:rPr>
              <w:t xml:space="preserve">  2019年本专项实际开支31.69万元，主要用于人才招聘考务用具、劳务、差旅费和档案管理的费用和档案工作开展所敌情必需的费用；为确保各项工作的完成，我中心高度专项资金的使用，严格坚持先做事，后验收，再拨付的原则，规范运用，做到专项专用。</w:t>
            </w:r>
          </w:p>
          <w:p>
            <w:pPr>
              <w:numPr>
                <w:ilvl w:val="0"/>
                <w:numId w:val="1"/>
              </w:numPr>
              <w:spacing w:line="560" w:lineRule="exact"/>
              <w:ind w:left="0" w:leftChars="0" w:firstLine="600" w:firstLineChars="200"/>
              <w:rPr>
                <w:rFonts w:hint="eastAsia"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>项目主要绩效情况分析</w:t>
            </w:r>
          </w:p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eastAsia="仿宋_GB2312"/>
                <w:sz w:val="30"/>
                <w:szCs w:val="30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pacing w:val="15"/>
                <w:sz w:val="32"/>
                <w:szCs w:val="32"/>
                <w:lang w:eastAsia="zh-CN"/>
              </w:rPr>
              <w:t>　</w:t>
            </w:r>
            <w:r>
              <w:rPr>
                <w:rFonts w:hint="eastAsia" w:ascii="仿宋_GB2312" w:hAnsi="仿宋_GB2312" w:eastAsia="仿宋_GB2312" w:cs="仿宋_GB2312"/>
                <w:spacing w:val="15"/>
                <w:sz w:val="32"/>
                <w:szCs w:val="32"/>
                <w:lang w:val="en-US" w:eastAsia="zh-CN"/>
              </w:rPr>
              <w:t>1、2019年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人事考试中心在办公科学化、制度化、规范化、信息化的道路上不断发展，已完成对面试考场全方位的升级改造，并以转变作风为抓手。</w:t>
            </w: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  <w:t>在人社局党委统一部署和精心指导下与各部门通力协作，圆满了完成了6次人事委托考试及一次协助考试，分别是：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600" w:lineRule="exact"/>
              <w:ind w:left="640" w:leftChars="0"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</w:rPr>
              <w:instrText xml:space="preserve"> = 1 \* GB2 \* MERGEFORMAT </w:instrTex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⑴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</w:rPr>
              <w:fldChar w:fldCharType="end"/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</w:rPr>
              <w:t>.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lang w:val="en-US" w:eastAsia="zh-CN" w:bidi="ar"/>
              </w:rPr>
              <w:t>纪委公开选调工作人员考试考试；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600" w:lineRule="exact"/>
              <w:ind w:left="640" w:leftChars="0"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instrText xml:space="preserve"> = 2 \* GB2 \* MERGEFORMAT </w:instrTex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⑵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fldChar w:fldCharType="end"/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lang w:val="en-US" w:eastAsia="zh-CN" w:bidi="ar"/>
              </w:rPr>
              <w:t> 法院公开招聘书记员考试；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600" w:lineRule="exact"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pacing w:val="20"/>
                <w:kern w:val="0"/>
                <w:sz w:val="32"/>
                <w:szCs w:val="32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eastAsia="zh-CN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eastAsia="zh-CN"/>
              </w:rPr>
              <w:instrText xml:space="preserve"> = 3 \* GB2 \* MERGEFORMAT </w:instrTex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eastAsia="zh-CN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⑶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eastAsia="zh-CN"/>
              </w:rPr>
              <w:fldChar w:fldCharType="end"/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20"/>
                <w:kern w:val="0"/>
                <w:sz w:val="32"/>
                <w:szCs w:val="32"/>
                <w:lang w:val="zh-CN"/>
              </w:rPr>
              <w:t>华容县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20"/>
                <w:kern w:val="0"/>
                <w:sz w:val="32"/>
                <w:szCs w:val="32"/>
                <w:lang w:val="en-US" w:eastAsia="zh-CN"/>
              </w:rPr>
              <w:t>2019年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20"/>
                <w:kern w:val="0"/>
                <w:sz w:val="32"/>
                <w:szCs w:val="32"/>
                <w:lang w:val="zh-CN"/>
              </w:rPr>
              <w:t>乡镇事业单位竞聘上岗考试；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600" w:lineRule="exact"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instrText xml:space="preserve"> = 4 \* GB2 \* MERGEFORMAT </w:instrTex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⑷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fldChar w:fldCharType="end"/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lang w:val="en-US" w:eastAsia="zh-CN" w:bidi="ar"/>
              </w:rPr>
              <w:t>农建投委托面试考试；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600" w:lineRule="exact"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eastAsia="zh-CN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eastAsia="zh-CN"/>
              </w:rPr>
              <w:instrText xml:space="preserve"> = 5 \* GB2 \* MERGEFORMAT </w:instrTex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eastAsia="zh-CN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⑸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eastAsia="zh-CN"/>
              </w:rPr>
              <w:fldChar w:fldCharType="end"/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lang w:val="en-US" w:eastAsia="zh-CN" w:bidi="ar"/>
              </w:rPr>
              <w:t>华容县2019年公开招聘专业技术人员考试；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6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lang w:val="en-US" w:eastAsia="zh-CN" w:bidi="ar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eastAsia="zh-CN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eastAsia="zh-CN"/>
              </w:rPr>
              <w:instrText xml:space="preserve"> = 6 \* GB2 \* MERGEFORMAT </w:instrTex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eastAsia="zh-CN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⑹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eastAsia="zh-CN"/>
              </w:rPr>
              <w:fldChar w:fldCharType="end"/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.惠华投资有限公司招聘专业技术人员考试；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6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　　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instrText xml:space="preserve"> = 7 \* GB2 \* MERGEFORMAT </w:instrTex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⑺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fldChar w:fldCharType="end"/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.协助组织部组织从“三方面人员”和选调生中择优选拔乡镇（街道）领导班子成员面试考试。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600" w:lineRule="exact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lang w:val="en-US" w:eastAsia="zh-CN" w:bidi="ar"/>
              </w:rPr>
              <w:t>　　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各类考试我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中心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都精心组织，合理安排，严格程序，科学操作，在中心全体人员的共同努力下，在上级领导的支持下，各类考试取得圆满成功，得到上级领导和社会各界的广泛好评。</w:t>
            </w:r>
          </w:p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tabs>
                <w:tab w:val="left" w:pos="0"/>
              </w:tabs>
              <w:kinsoku/>
              <w:wordWrap/>
              <w:overflowPunct/>
              <w:topLinePunct w:val="0"/>
              <w:bidi w:val="0"/>
              <w:snapToGrid/>
              <w:spacing w:beforeLines="50" w:afterLines="50" w:line="600" w:lineRule="exact"/>
              <w:ind w:firstLine="600" w:firstLineChars="200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eastAsia="仿宋_GB2312"/>
                <w:sz w:val="30"/>
                <w:szCs w:val="30"/>
                <w:lang w:val="en-US" w:eastAsia="zh-CN"/>
              </w:rPr>
              <w:t>2、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15"/>
                <w:kern w:val="0"/>
                <w:sz w:val="32"/>
                <w:szCs w:val="32"/>
                <w:lang w:val="en-US" w:eastAsia="zh-CN"/>
              </w:rPr>
              <w:t>档案室今年完成了以下工作：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snapToGrid/>
              <w:spacing w:after="75" w:line="6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15"/>
                <w:kern w:val="0"/>
                <w:sz w:val="32"/>
                <w:szCs w:val="32"/>
                <w:lang w:val="en-US" w:eastAsia="zh-CN"/>
              </w:rPr>
              <w:t>　　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</w:rPr>
              <w:instrText xml:space="preserve"> = 1 \* GB2 \* MERGEFORMAT </w:instrTex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⑴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</w:rPr>
              <w:fldChar w:fldCharType="end"/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</w:rPr>
              <w:t>.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收集全县事业单位的各种入档资料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000多份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;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snapToGrid/>
              <w:spacing w:after="75" w:line="600" w:lineRule="exact"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instrText xml:space="preserve"> = 2 \* GB2 \* MERGEFORMAT </w:instrTex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⑵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fldChar w:fldCharType="end"/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办理查阅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借阅档案业务800多人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/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eastAsia="zh-CN"/>
              </w:rPr>
              <w:t>次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;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snapToGrid/>
              <w:spacing w:after="75" w:line="6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eastAsia="zh-CN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eastAsia="zh-CN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eastAsia="zh-CN"/>
              </w:rPr>
              <w:instrText xml:space="preserve"> = 3 \* GB2 \* MERGEFORMAT </w:instrTex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eastAsia="zh-CN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⑶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eastAsia="zh-CN"/>
              </w:rPr>
              <w:fldChar w:fldCharType="end"/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.查阅、复印档案资料2300余份，主要是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在职在岗的事业人员报考技工晋级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纪委‘回头看’违纪处分材料落实情况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</w:rPr>
              <w:t>事业单位及企业干部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退伍军人补缴养老保险查阅档案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lang w:val="en-US" w:eastAsia="zh-CN"/>
              </w:rPr>
              <w:t>;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lang w:eastAsia="zh-CN"/>
              </w:rPr>
              <w:t>　　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　　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instrText xml:space="preserve"> = 4 \* GB2 \* MERGEFORMAT </w:instrTex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⑷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fldChar w:fldCharType="end"/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接收学生档案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356人/次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；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接收人事档案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105人/次；人事档案调出122人/次；流动人员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档案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调出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64人/次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　　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instrText xml:space="preserve"> = 5 \* GB2 \* MERGEFORMAT </w:instrTex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⑸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fldChar w:fldCharType="end"/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利用岳阳市流动人员人事档案管理一体化服务平台录入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信息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、打印流动人员和学生档案目录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371人/次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;开出调档函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178人/次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；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联网业务审批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5次；联网业务申请25次。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32"/>
                <w:szCs w:val="32"/>
                <w:shd w:val="clear" w:fill="FFFFFF"/>
                <w:lang w:eastAsia="zh-CN"/>
              </w:rPr>
              <w:t>　　</w:t>
            </w: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32"/>
                <w:szCs w:val="32"/>
                <w:shd w:val="clear" w:fill="FFFFFF"/>
              </w:rPr>
              <w:t>我</w:t>
            </w: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32"/>
                <w:szCs w:val="32"/>
                <w:shd w:val="clear" w:fill="FFFFFF"/>
                <w:lang w:eastAsia="zh-CN"/>
              </w:rPr>
              <w:t>中心</w:t>
            </w: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32"/>
                <w:szCs w:val="32"/>
                <w:shd w:val="clear" w:fill="FFFFFF"/>
              </w:rPr>
              <w:t>将以档案建设带动各项档案基础业务工作，促进档案事业各项工作迈上一个新的台阶，更好的为</w:t>
            </w: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32"/>
                <w:szCs w:val="32"/>
                <w:shd w:val="clear" w:fill="FFFFFF"/>
                <w:lang w:eastAsia="zh-CN"/>
              </w:rPr>
              <w:t>大众</w:t>
            </w: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32"/>
                <w:szCs w:val="32"/>
                <w:shd w:val="clear" w:fill="FFFFFF"/>
              </w:rPr>
              <w:t>提供优质的服务。</w:t>
            </w:r>
          </w:p>
          <w:p>
            <w:pPr>
              <w:numPr>
                <w:ilvl w:val="0"/>
                <w:numId w:val="0"/>
              </w:numPr>
              <w:spacing w:line="560" w:lineRule="exact"/>
              <w:ind w:leftChars="200"/>
              <w:rPr>
                <w:rFonts w:hint="default" w:eastAsia="仿宋_GB2312"/>
                <w:sz w:val="30"/>
                <w:szCs w:val="30"/>
                <w:lang w:val="en-US" w:eastAsia="zh-CN"/>
              </w:rPr>
            </w:pPr>
          </w:p>
          <w:p>
            <w:pPr>
              <w:numPr>
                <w:ilvl w:val="0"/>
                <w:numId w:val="1"/>
              </w:numPr>
              <w:spacing w:line="560" w:lineRule="exact"/>
              <w:ind w:left="0" w:leftChars="0" w:firstLine="600" w:firstLineChars="200"/>
              <w:rPr>
                <w:rFonts w:hint="eastAsia"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>主要经验及做法、存在问题和建议</w:t>
            </w:r>
          </w:p>
          <w:p>
            <w:pPr>
              <w:numPr>
                <w:ilvl w:val="0"/>
                <w:numId w:val="0"/>
              </w:numPr>
              <w:spacing w:line="560" w:lineRule="exact"/>
              <w:ind w:leftChars="200"/>
              <w:rPr>
                <w:rFonts w:hint="default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eastAsia="仿宋_GB2312"/>
                <w:sz w:val="30"/>
                <w:szCs w:val="30"/>
                <w:lang w:val="en-US" w:eastAsia="zh-CN"/>
              </w:rPr>
              <w:t xml:space="preserve">  抓好项目前期工作，提高项目工作质量，细化预算项目，强化预算约束，及时发现问题，进一步做好专项资金规范使用，严禁截留、挤占、挪用的发生。</w:t>
            </w:r>
          </w:p>
          <w:p>
            <w:pPr>
              <w:rPr>
                <w:rFonts w:eastAsia="楷体_GB2312"/>
                <w:bCs/>
                <w:sz w:val="28"/>
                <w:szCs w:val="28"/>
              </w:rPr>
            </w:pPr>
          </w:p>
        </w:tc>
      </w:tr>
    </w:tbl>
    <w:p>
      <w:pPr>
        <w:rPr>
          <w:rFonts w:ascii="黑体" w:hAnsi="黑体" w:eastAsia="黑体"/>
          <w:sz w:val="32"/>
          <w:szCs w:val="32"/>
        </w:rPr>
      </w:pPr>
    </w:p>
    <w:p>
      <w:pPr>
        <w:spacing w:before="156" w:beforeLines="50" w:line="560" w:lineRule="exact"/>
        <w:rPr>
          <w:rFonts w:hint="eastAsia"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br w:type="page"/>
      </w:r>
      <w:r>
        <w:rPr>
          <w:rFonts w:hint="eastAsia" w:ascii="黑体" w:hAnsi="黑体" w:eastAsia="黑体"/>
          <w:sz w:val="32"/>
          <w:szCs w:val="32"/>
        </w:rPr>
        <w:t>附件3-2</w:t>
      </w:r>
    </w:p>
    <w:p>
      <w:pPr>
        <w:spacing w:before="187" w:beforeLines="60" w:after="187" w:afterLines="60" w:line="560" w:lineRule="exact"/>
        <w:jc w:val="center"/>
        <w:rPr>
          <w:rFonts w:hint="eastAsia" w:ascii="方正小标宋简体" w:eastAsia="方正小标宋简体"/>
          <w:sz w:val="38"/>
          <w:szCs w:val="38"/>
        </w:rPr>
      </w:pPr>
      <w:r>
        <w:rPr>
          <w:rFonts w:hint="eastAsia" w:ascii="方正小标宋简体" w:eastAsia="方正小标宋简体"/>
          <w:sz w:val="38"/>
          <w:szCs w:val="38"/>
        </w:rPr>
        <w:t>项目支出绩效评价指标体系（参考样表）</w:t>
      </w:r>
    </w:p>
    <w:tbl>
      <w:tblPr>
        <w:tblStyle w:val="4"/>
        <w:tblW w:w="982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2"/>
        <w:gridCol w:w="540"/>
        <w:gridCol w:w="703"/>
        <w:gridCol w:w="540"/>
        <w:gridCol w:w="803"/>
        <w:gridCol w:w="550"/>
        <w:gridCol w:w="2407"/>
        <w:gridCol w:w="2772"/>
        <w:gridCol w:w="80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一级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7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二级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8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三级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24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具体指标</w:t>
            </w:r>
          </w:p>
        </w:tc>
        <w:tc>
          <w:tcPr>
            <w:tcW w:w="277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评价标准</w:t>
            </w:r>
          </w:p>
        </w:tc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自评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得分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  <w:jc w:val="center"/>
        </w:trPr>
        <w:tc>
          <w:tcPr>
            <w:tcW w:w="702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项目决策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</w:t>
            </w:r>
          </w:p>
        </w:tc>
        <w:tc>
          <w:tcPr>
            <w:tcW w:w="7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项目目标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目标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内容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设立了项目绩效目标；目标明确；目标细化；目标量化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①设有目标（1分）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②目标明确（1分）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③目标细化（1分）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④目标量化（1分）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7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决策过程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决策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依据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有关法律法规的明确规定；某一经济社会发展规划；某部门年度工作计划；某一实际问题和需求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①符合法律法规（1分）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②符合经济社会发展规划（1分）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③部门年度工作计划（1分）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 w:cs="宋体"/>
                <w:spacing w:val="-6"/>
                <w:kern w:val="0"/>
                <w:sz w:val="18"/>
                <w:szCs w:val="18"/>
              </w:rPr>
              <w:t>④针对某一实际问题和需求（1分）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以上③需提供佐证资料。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决策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程序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项目符合申报条件；申报、批复程序符合相关管理办法；项目调整履行了相应手续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①符合申报条件（2分）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②项目申报、批复程序符合管理办法（1分）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 w:cs="宋体"/>
                <w:spacing w:val="-6"/>
                <w:kern w:val="0"/>
                <w:sz w:val="18"/>
                <w:szCs w:val="18"/>
              </w:rPr>
              <w:t>③项目调整履行了相应手续（1分）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资金分配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分配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办法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根据需要制定的相关资金管理办法；管理办法中有明确资金分配办法；资金分配因素全面、合理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①有相应的资金管理办法（1分）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②办法健全、规范（1分）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③因素全面合理（1分）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以上①需提供佐证资料。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分配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结果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资金分配符合相关管理办法；分配结果公平合理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①符合分配办法（2分）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②分配公平合理（3分）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 w:cs="宋体"/>
                <w:spacing w:val="-6"/>
                <w:kern w:val="0"/>
                <w:sz w:val="18"/>
                <w:szCs w:val="18"/>
              </w:rPr>
              <w:t>此项需提供相应的资金分配方案。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702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项目管理 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25</w:t>
            </w: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资金到位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到位率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实际到位/计划到位*100%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根据项目资金的实际到位率计算得分（3分）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到位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时效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资金及时到位；若未及时到位，是否影响项目进度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①到位及时（2分）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 w:cs="宋体"/>
                <w:spacing w:val="-10"/>
                <w:kern w:val="0"/>
                <w:sz w:val="18"/>
                <w:szCs w:val="18"/>
              </w:rPr>
              <w:t>②不及时但未影响项目进度 （1分）</w:t>
            </w:r>
            <w:r>
              <w:rPr>
                <w:rFonts w:hint="eastAsia" w:ascii="仿宋_GB2312" w:hAnsi="宋体" w:eastAsia="仿宋_GB2312" w:cs="宋体"/>
                <w:spacing w:val="-1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 w:cs="宋体"/>
                <w:spacing w:val="-6"/>
                <w:kern w:val="0"/>
                <w:sz w:val="18"/>
                <w:szCs w:val="18"/>
              </w:rPr>
              <w:t>③不及时并影响项目进度（0.5分）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8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资金管理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10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使用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7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支出依据合规，无虚列项目支出情况；无截留挤占挪用情况；无超标准开支情况；无超预算情况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①虚列套取扣4-7分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②依据不合规扣2分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③截留、挤占、挪用扣3-6分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④超标准开支扣2-5分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⑤超预算扣2-5分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1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财务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管理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资金管理、费用支出等制度健全；制度执行严格；会计核算规范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①财务制度健全（1分）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②严格执行制度（1分）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③会计核算规范（1分）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以上①需提供佐证资料。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702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项目管理 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25</w:t>
            </w: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组织实施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10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组织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机构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机构健全、分工明确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①机构健全、分工明确  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支撑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条件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项目实施单位是否提供或具备了必备的人员、场地和设备等条件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具备人员、场地、设备条件（1分）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实施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项目按计划开工；按计划进度开展；按计划完工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①按计划开工（1分）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②按计划开展（1分）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③按计划完工（1分）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管理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制度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项目管理制度健全；严格执行相关管理制度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①管理制度健全（2分）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②制度执行严格（3分）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以上①需提供佐证资料。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70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一级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70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二级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803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三级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50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2407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具体指标</w:t>
            </w:r>
          </w:p>
        </w:tc>
        <w:tc>
          <w:tcPr>
            <w:tcW w:w="2772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评价标准</w:t>
            </w:r>
          </w:p>
        </w:tc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自评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得分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项目绩效</w:t>
            </w:r>
          </w:p>
        </w:tc>
        <w:tc>
          <w:tcPr>
            <w:tcW w:w="540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55</w:t>
            </w:r>
          </w:p>
        </w:tc>
        <w:tc>
          <w:tcPr>
            <w:tcW w:w="703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</w:t>
            </w:r>
          </w:p>
        </w:tc>
        <w:tc>
          <w:tcPr>
            <w:tcW w:w="540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15</w:t>
            </w:r>
          </w:p>
        </w:tc>
        <w:tc>
          <w:tcPr>
            <w:tcW w:w="803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产出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数量</w:t>
            </w:r>
          </w:p>
        </w:tc>
        <w:tc>
          <w:tcPr>
            <w:tcW w:w="550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2407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目标完成率=目标完成数/预定目标数×100%</w:t>
            </w:r>
          </w:p>
        </w:tc>
        <w:tc>
          <w:tcPr>
            <w:tcW w:w="2772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完成绩效目标100%得5分，未完成100%的同比例扣减。</w:t>
            </w:r>
          </w:p>
        </w:tc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产出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质量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目标完成质量=实际达到的效果/预定目标×100%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项目产出质量达到绩效目标100%得4分，未完成100%的同比例扣减。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产出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时效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项目资金使用的预定目标是否如期完成，未完成的理由是否充分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项目产出时效达到绩效目标得3分，未如期完成且无充分理由的扣3分。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产出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成本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项目产出成本是否按绩效目标控制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项目产出成本按绩效目标控制得3分，未完成的，按超支比例扣减。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项目效果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40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经济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效益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指项目对国民经济和区域经济发展所带来的直接或间接效益等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完成绩效目标设定的经济效益得8分，未完成的，按完成情况酌情扣分。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社会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效益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项目实施是否产生社会综合效益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完成绩效目标设定的社会效益得8分，未完成的，按完成情况酌情扣分。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环境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效益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项目实施是否对环境产生积极或消极影响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完成绩效目标设定的积极的环境效益得8分，未完成的，按完成情况酌情扣分。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可持续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影响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项目实施对人、自然、资源是否带来可持续影响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完成绩效设定目标的得8分，未完成的，按完成情况酌情扣分。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服务</w:t>
            </w:r>
          </w:p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对象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满意度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服务对象满意率=项目区被调查人数中表示满意的人数(户数)/ 被调查人数(户数)×100%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满意率达90%（含）以上的得8分，80%（含）-90%得6分，70%（含）-80%得4分，60%（含）-70%得2分，60%以下不得分。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  <w:jc w:val="center"/>
        </w:trPr>
        <w:tc>
          <w:tcPr>
            <w:tcW w:w="70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总分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100</w:t>
            </w:r>
          </w:p>
        </w:tc>
        <w:tc>
          <w:tcPr>
            <w:tcW w:w="7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100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100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default" w:ascii="宋体" w:hAnsi="宋体" w:eastAsia="宋体" w:cs="宋体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val="en-US" w:eastAsia="zh-CN"/>
              </w:rPr>
              <w:t>97</w:t>
            </w:r>
          </w:p>
        </w:tc>
      </w:tr>
    </w:tbl>
    <w:p>
      <w:pPr>
        <w:adjustRightInd w:val="0"/>
        <w:snapToGrid w:val="0"/>
        <w:spacing w:before="156" w:beforeLines="50" w:line="200" w:lineRule="exact"/>
        <w:contextualSpacing/>
        <w:rPr>
          <w:rFonts w:hint="eastAsia" w:ascii="仿宋_GB2312" w:eastAsia="仿宋_GB2312"/>
        </w:rPr>
      </w:pPr>
    </w:p>
    <w:p>
      <w:pPr>
        <w:adjustRightInd w:val="0"/>
        <w:snapToGrid w:val="0"/>
        <w:spacing w:before="156" w:beforeLines="50"/>
        <w:contextualSpacing/>
        <w:rPr>
          <w:rFonts w:hint="eastAsia" w:ascii="仿宋_GB2312" w:eastAsia="仿宋_GB2312"/>
        </w:rPr>
      </w:pPr>
      <w:r>
        <w:rPr>
          <w:rFonts w:hint="eastAsia" w:ascii="仿宋_GB2312" w:eastAsia="仿宋_GB2312"/>
        </w:rPr>
        <w:t>备注：部门（单位）根据项目实际，在《项目支出绩效评价指标体系（参考样表）》上进一步完</w:t>
      </w:r>
    </w:p>
    <w:p>
      <w:pPr>
        <w:adjustRightInd w:val="0"/>
        <w:snapToGrid w:val="0"/>
        <w:spacing w:before="156" w:beforeLines="50"/>
        <w:ind w:firstLine="630" w:firstLineChars="300"/>
        <w:contextualSpacing/>
        <w:rPr>
          <w:rFonts w:hint="eastAsia" w:eastAsia="仿宋_GB2312"/>
          <w:sz w:val="32"/>
        </w:rPr>
      </w:pPr>
      <w:r>
        <w:rPr>
          <w:rFonts w:hint="eastAsia" w:ascii="仿宋_GB2312" w:eastAsia="仿宋_GB2312"/>
        </w:rPr>
        <w:t>善、量化、细化个性指标，形成本项目的指标体系。</w:t>
      </w:r>
    </w:p>
    <w:p>
      <w:pPr>
        <w:spacing w:line="200" w:lineRule="exact"/>
        <w:jc w:val="right"/>
        <w:rPr>
          <w:rFonts w:hint="eastAsia" w:eastAsia="仿宋_GB2312"/>
          <w:sz w:val="32"/>
        </w:rPr>
      </w:pPr>
    </w:p>
    <w:p>
      <w:pPr>
        <w:spacing w:line="200" w:lineRule="exact"/>
        <w:jc w:val="right"/>
        <w:rPr>
          <w:rFonts w:hint="eastAsia" w:eastAsia="仿宋_GB2312"/>
          <w:sz w:val="32"/>
        </w:rPr>
      </w:pPr>
    </w:p>
    <w:p>
      <w:pPr>
        <w:spacing w:line="200" w:lineRule="exact"/>
        <w:jc w:val="right"/>
        <w:rPr>
          <w:rFonts w:hint="eastAsia" w:eastAsia="仿宋_GB2312"/>
          <w:sz w:val="32"/>
        </w:rPr>
      </w:pPr>
    </w:p>
    <w:p>
      <w:pPr>
        <w:spacing w:line="200" w:lineRule="exact"/>
        <w:jc w:val="both"/>
        <w:rPr>
          <w:rFonts w:hint="eastAsia" w:eastAsia="仿宋_GB2312"/>
          <w:sz w:val="32"/>
        </w:rPr>
      </w:pPr>
    </w:p>
    <w:sectPr>
      <w:footerReference r:id="rId3" w:type="default"/>
      <w:footerReference r:id="rId4" w:type="even"/>
      <w:pgSz w:w="11906" w:h="16838"/>
      <w:pgMar w:top="1588" w:right="1588" w:bottom="1588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rPr>
        <w:rStyle w:val="6"/>
        <w:sz w:val="24"/>
        <w:szCs w:val="24"/>
      </w:rPr>
    </w:pPr>
    <w:r>
      <w:rPr>
        <w:rStyle w:val="6"/>
        <w:rFonts w:hint="eastAsia"/>
        <w:sz w:val="24"/>
        <w:szCs w:val="24"/>
      </w:rPr>
      <w:t xml:space="preserve">— </w:t>
    </w:r>
    <w:r>
      <w:rPr>
        <w:sz w:val="24"/>
        <w:szCs w:val="24"/>
      </w:rPr>
      <w:fldChar w:fldCharType="begin"/>
    </w:r>
    <w:r>
      <w:rPr>
        <w:rStyle w:val="6"/>
        <w:sz w:val="24"/>
        <w:szCs w:val="24"/>
      </w:rPr>
      <w:instrText xml:space="preserve">PAGE  </w:instrText>
    </w:r>
    <w:r>
      <w:rPr>
        <w:sz w:val="24"/>
        <w:szCs w:val="24"/>
      </w:rPr>
      <w:fldChar w:fldCharType="separate"/>
    </w:r>
    <w:r>
      <w:rPr>
        <w:rStyle w:val="6"/>
        <w:sz w:val="24"/>
        <w:szCs w:val="24"/>
      </w:rPr>
      <w:t>18</w:t>
    </w:r>
    <w:r>
      <w:rPr>
        <w:sz w:val="24"/>
        <w:szCs w:val="24"/>
      </w:rPr>
      <w:fldChar w:fldCharType="end"/>
    </w:r>
    <w:r>
      <w:rPr>
        <w:rStyle w:val="6"/>
        <w:rFonts w:hint="eastAsia"/>
        <w:sz w:val="24"/>
        <w:szCs w:val="24"/>
      </w:rPr>
      <w:t xml:space="preserve"> —</w:t>
    </w:r>
  </w:p>
  <w:p>
    <w:pPr>
      <w:pStyle w:val="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end"/>
    </w:r>
  </w:p>
  <w:p>
    <w:pPr>
      <w:pStyle w:val="3"/>
      <w:ind w:right="360" w:firstLine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290122F"/>
    <w:multiLevelType w:val="singleLevel"/>
    <w:tmpl w:val="9290122F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E55C20"/>
    <w:rsid w:val="007B2063"/>
    <w:rsid w:val="008E0177"/>
    <w:rsid w:val="01D345B0"/>
    <w:rsid w:val="022B5D83"/>
    <w:rsid w:val="02CE69D1"/>
    <w:rsid w:val="044B2ED1"/>
    <w:rsid w:val="06A523BE"/>
    <w:rsid w:val="07B83EC2"/>
    <w:rsid w:val="083749E7"/>
    <w:rsid w:val="08892DFC"/>
    <w:rsid w:val="099A58F4"/>
    <w:rsid w:val="0C62531F"/>
    <w:rsid w:val="0D027ECE"/>
    <w:rsid w:val="0DE528CD"/>
    <w:rsid w:val="0F351551"/>
    <w:rsid w:val="109C2CFE"/>
    <w:rsid w:val="10D01C88"/>
    <w:rsid w:val="11DA0DF6"/>
    <w:rsid w:val="18725427"/>
    <w:rsid w:val="18C119D7"/>
    <w:rsid w:val="190809C0"/>
    <w:rsid w:val="1A7C7932"/>
    <w:rsid w:val="1B403B8D"/>
    <w:rsid w:val="1BCC0AED"/>
    <w:rsid w:val="20B71878"/>
    <w:rsid w:val="225A7060"/>
    <w:rsid w:val="22AF1A14"/>
    <w:rsid w:val="252F5287"/>
    <w:rsid w:val="2538571A"/>
    <w:rsid w:val="25670E65"/>
    <w:rsid w:val="25D578D4"/>
    <w:rsid w:val="263C173A"/>
    <w:rsid w:val="278D7CC5"/>
    <w:rsid w:val="27C52895"/>
    <w:rsid w:val="2B951862"/>
    <w:rsid w:val="2BCE02A8"/>
    <w:rsid w:val="2CA33441"/>
    <w:rsid w:val="2CE55C20"/>
    <w:rsid w:val="2DFE037B"/>
    <w:rsid w:val="2E452DBE"/>
    <w:rsid w:val="2F287302"/>
    <w:rsid w:val="30426D13"/>
    <w:rsid w:val="31270A91"/>
    <w:rsid w:val="31C319AB"/>
    <w:rsid w:val="32723DDA"/>
    <w:rsid w:val="32882508"/>
    <w:rsid w:val="33AC732A"/>
    <w:rsid w:val="353A7325"/>
    <w:rsid w:val="35767436"/>
    <w:rsid w:val="373760C3"/>
    <w:rsid w:val="382B4C8D"/>
    <w:rsid w:val="3A43255A"/>
    <w:rsid w:val="3D6201A1"/>
    <w:rsid w:val="3E6245F8"/>
    <w:rsid w:val="44D57767"/>
    <w:rsid w:val="45A62FF6"/>
    <w:rsid w:val="45F62979"/>
    <w:rsid w:val="473E4A63"/>
    <w:rsid w:val="47566363"/>
    <w:rsid w:val="477245B4"/>
    <w:rsid w:val="47AC7B08"/>
    <w:rsid w:val="4C964B36"/>
    <w:rsid w:val="4C965E75"/>
    <w:rsid w:val="4CFA3AE3"/>
    <w:rsid w:val="4D1B2376"/>
    <w:rsid w:val="4E4F0BB0"/>
    <w:rsid w:val="4F465AC2"/>
    <w:rsid w:val="50F6489A"/>
    <w:rsid w:val="52B374AE"/>
    <w:rsid w:val="543A3A9F"/>
    <w:rsid w:val="544F616D"/>
    <w:rsid w:val="551D1F70"/>
    <w:rsid w:val="557B3245"/>
    <w:rsid w:val="55D54184"/>
    <w:rsid w:val="55F5769A"/>
    <w:rsid w:val="5BE95901"/>
    <w:rsid w:val="5C4533F6"/>
    <w:rsid w:val="601D721A"/>
    <w:rsid w:val="60935D14"/>
    <w:rsid w:val="62503B56"/>
    <w:rsid w:val="63E50B4F"/>
    <w:rsid w:val="64004F7B"/>
    <w:rsid w:val="64913693"/>
    <w:rsid w:val="64FD478A"/>
    <w:rsid w:val="67620465"/>
    <w:rsid w:val="676A247A"/>
    <w:rsid w:val="6A0A15CD"/>
    <w:rsid w:val="6A9E4B5B"/>
    <w:rsid w:val="6C2106FB"/>
    <w:rsid w:val="6D85710E"/>
    <w:rsid w:val="6D8D4AD4"/>
    <w:rsid w:val="6DF352BD"/>
    <w:rsid w:val="6E924B2F"/>
    <w:rsid w:val="6E9B607B"/>
    <w:rsid w:val="705E3E6D"/>
    <w:rsid w:val="714D3D93"/>
    <w:rsid w:val="71C1048A"/>
    <w:rsid w:val="73F35F5B"/>
    <w:rsid w:val="746A292C"/>
    <w:rsid w:val="74944694"/>
    <w:rsid w:val="773B6DB1"/>
    <w:rsid w:val="79C04582"/>
    <w:rsid w:val="7B29444C"/>
    <w:rsid w:val="7D1F0DA2"/>
    <w:rsid w:val="7ECD0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unhideWhenUsed/>
    <w:qFormat/>
    <w:uiPriority w:val="0"/>
    <w:pPr>
      <w:ind w:firstLine="588" w:firstLineChars="200"/>
    </w:pPr>
    <w:rPr>
      <w:rFonts w:ascii="仿宋_GB2312" w:hAnsi="Calibri" w:eastAsia="仿宋_GB2312"/>
      <w:sz w:val="32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character" w:styleId="6">
    <w:name w:val="page number"/>
    <w:qFormat/>
    <w:uiPriority w:val="0"/>
  </w:style>
  <w:style w:type="character" w:customStyle="1" w:styleId="7">
    <w:name w:val="标题 3 Char Char"/>
    <w:qFormat/>
    <w:uiPriority w:val="0"/>
    <w:rPr>
      <w:rFonts w:eastAsia="楷体_GB2312"/>
      <w:b/>
      <w:kern w:val="2"/>
      <w:sz w:val="32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Office_11.1.0.10072_F1E327BC-269C-435d-A152-05C5408002CA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2019-05-08T01:00:00Z</dcterms:created>
  <dc:creator>Administrator</dc:creator>
  <cp:lastModifiedBy>admin</cp:lastModifiedBy>
  <cp:lastPrinted>2019-08-12T01:11:00Z</cp:lastPrinted>
  <dcterms:modified xsi:type="dcterms:W3CDTF">2020-10-26T08:05:39Z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2052-11.1.0.10072</vt:lpwstr>
  </property>
</Properties>
</file>