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D5" w:rsidRPr="006259A6" w:rsidRDefault="00196498" w:rsidP="006259A6">
      <w:pPr>
        <w:rPr>
          <w:rFonts w:ascii="宋体" w:eastAsia="宋体" w:hAnsi="宋体"/>
          <w:sz w:val="24"/>
          <w:szCs w:val="24"/>
        </w:rPr>
      </w:pPr>
      <w:r w:rsidRPr="006259A6">
        <w:rPr>
          <w:rFonts w:ascii="宋体" w:eastAsia="宋体" w:hAnsi="宋体" w:hint="eastAsia"/>
          <w:sz w:val="24"/>
          <w:szCs w:val="24"/>
        </w:rPr>
        <w:t>酸菜事件后给相关企业的几点建议</w:t>
      </w:r>
    </w:p>
    <w:p w:rsidR="00196498" w:rsidRDefault="00196498" w:rsidP="006259A6">
      <w:pPr>
        <w:rPr>
          <w:rFonts w:ascii="宋体" w:eastAsia="宋体" w:hAnsi="宋体"/>
          <w:sz w:val="24"/>
          <w:szCs w:val="24"/>
        </w:rPr>
      </w:pPr>
    </w:p>
    <w:p w:rsidR="006259A6" w:rsidRDefault="006259A6" w:rsidP="006259A6">
      <w:pPr>
        <w:rPr>
          <w:rFonts w:ascii="宋体" w:eastAsia="宋体" w:hAnsi="宋体"/>
          <w:sz w:val="24"/>
          <w:szCs w:val="24"/>
        </w:rPr>
      </w:pPr>
      <w:r>
        <w:rPr>
          <w:rFonts w:ascii="宋体" w:eastAsia="宋体" w:hAnsi="宋体" w:hint="eastAsia"/>
          <w:sz w:val="24"/>
          <w:szCs w:val="24"/>
        </w:rPr>
        <w:t>分生产和销售及品牌建立维护</w:t>
      </w:r>
      <w:r w:rsidR="00C41398">
        <w:rPr>
          <w:rFonts w:ascii="宋体" w:eastAsia="宋体" w:hAnsi="宋体" w:hint="eastAsia"/>
          <w:sz w:val="24"/>
          <w:szCs w:val="24"/>
        </w:rPr>
        <w:t>这</w:t>
      </w:r>
      <w:r>
        <w:rPr>
          <w:rFonts w:ascii="宋体" w:eastAsia="宋体" w:hAnsi="宋体" w:hint="eastAsia"/>
          <w:sz w:val="24"/>
          <w:szCs w:val="24"/>
        </w:rPr>
        <w:t>三个方面讲</w:t>
      </w:r>
    </w:p>
    <w:p w:rsidR="006259A6" w:rsidRPr="006259A6" w:rsidRDefault="006259A6" w:rsidP="006259A6">
      <w:pPr>
        <w:pStyle w:val="a7"/>
        <w:numPr>
          <w:ilvl w:val="0"/>
          <w:numId w:val="1"/>
        </w:numPr>
        <w:ind w:firstLineChars="0"/>
        <w:rPr>
          <w:rFonts w:ascii="宋体" w:eastAsia="宋体" w:hAnsi="宋体"/>
          <w:sz w:val="24"/>
          <w:szCs w:val="24"/>
        </w:rPr>
      </w:pPr>
      <w:r w:rsidRPr="006259A6">
        <w:rPr>
          <w:rFonts w:ascii="宋体" w:eastAsia="宋体" w:hAnsi="宋体" w:hint="eastAsia"/>
          <w:sz w:val="24"/>
          <w:szCs w:val="24"/>
        </w:rPr>
        <w:t>生产</w:t>
      </w:r>
      <w:r w:rsidR="00B52A0A">
        <w:rPr>
          <w:rFonts w:ascii="宋体" w:eastAsia="宋体" w:hAnsi="宋体" w:hint="eastAsia"/>
          <w:sz w:val="24"/>
          <w:szCs w:val="24"/>
        </w:rPr>
        <w:t>设备</w:t>
      </w:r>
      <w:r>
        <w:rPr>
          <w:rFonts w:ascii="宋体" w:eastAsia="宋体" w:hAnsi="宋体" w:hint="eastAsia"/>
          <w:sz w:val="24"/>
          <w:szCs w:val="24"/>
        </w:rPr>
        <w:t>方面</w:t>
      </w:r>
    </w:p>
    <w:p w:rsidR="006259A6" w:rsidRPr="006259A6" w:rsidRDefault="006259A6" w:rsidP="006259A6">
      <w:pPr>
        <w:pStyle w:val="a7"/>
        <w:numPr>
          <w:ilvl w:val="0"/>
          <w:numId w:val="2"/>
        </w:numPr>
        <w:ind w:firstLineChars="0"/>
        <w:rPr>
          <w:rFonts w:ascii="宋体" w:eastAsia="宋体" w:hAnsi="宋体"/>
          <w:sz w:val="24"/>
          <w:szCs w:val="24"/>
        </w:rPr>
      </w:pPr>
      <w:r w:rsidRPr="006259A6">
        <w:rPr>
          <w:rFonts w:ascii="宋体" w:eastAsia="宋体" w:hAnsi="宋体" w:hint="eastAsia"/>
          <w:sz w:val="24"/>
          <w:szCs w:val="24"/>
        </w:rPr>
        <w:t>购买安装高标准高质量的生产设备</w:t>
      </w:r>
      <w:r>
        <w:rPr>
          <w:rFonts w:ascii="宋体" w:eastAsia="宋体" w:hAnsi="宋体" w:hint="eastAsia"/>
          <w:sz w:val="24"/>
          <w:szCs w:val="24"/>
        </w:rPr>
        <w:t>；</w:t>
      </w:r>
    </w:p>
    <w:p w:rsidR="006259A6" w:rsidRDefault="006259A6" w:rsidP="006259A6">
      <w:pPr>
        <w:pStyle w:val="a7"/>
        <w:numPr>
          <w:ilvl w:val="0"/>
          <w:numId w:val="2"/>
        </w:numPr>
        <w:ind w:firstLineChars="0"/>
        <w:rPr>
          <w:rFonts w:ascii="宋体" w:eastAsia="宋体" w:hAnsi="宋体"/>
          <w:sz w:val="24"/>
          <w:szCs w:val="24"/>
        </w:rPr>
      </w:pPr>
      <w:r>
        <w:rPr>
          <w:rFonts w:ascii="宋体" w:eastAsia="宋体" w:hAnsi="宋体" w:hint="eastAsia"/>
          <w:sz w:val="24"/>
          <w:szCs w:val="24"/>
        </w:rPr>
        <w:t>购买安装好生产过程中各个流程及环节监控设备；</w:t>
      </w:r>
    </w:p>
    <w:p w:rsidR="006259A6" w:rsidRDefault="006259A6" w:rsidP="006259A6">
      <w:pPr>
        <w:pStyle w:val="a7"/>
        <w:numPr>
          <w:ilvl w:val="0"/>
          <w:numId w:val="2"/>
        </w:numPr>
        <w:ind w:firstLineChars="0"/>
        <w:jc w:val="left"/>
        <w:rPr>
          <w:rFonts w:ascii="宋体" w:eastAsia="宋体" w:hAnsi="宋体"/>
          <w:sz w:val="24"/>
          <w:szCs w:val="24"/>
        </w:rPr>
      </w:pPr>
      <w:r>
        <w:rPr>
          <w:rFonts w:ascii="宋体" w:eastAsia="宋体" w:hAnsi="宋体" w:hint="eastAsia"/>
          <w:sz w:val="24"/>
          <w:szCs w:val="24"/>
        </w:rPr>
        <w:t>购买完整的卫生监测设备，</w:t>
      </w:r>
      <w:r w:rsidRPr="006259A6">
        <w:rPr>
          <w:rFonts w:ascii="宋体" w:eastAsia="宋体" w:hAnsi="宋体" w:hint="eastAsia"/>
          <w:sz w:val="24"/>
          <w:szCs w:val="24"/>
        </w:rPr>
        <w:t xml:space="preserve"> </w:t>
      </w:r>
    </w:p>
    <w:p w:rsidR="00C41398" w:rsidRPr="00C41398" w:rsidRDefault="00C41398" w:rsidP="00C41398">
      <w:pPr>
        <w:jc w:val="left"/>
        <w:rPr>
          <w:rFonts w:ascii="宋体" w:eastAsia="宋体" w:hAnsi="宋体" w:hint="eastAsia"/>
          <w:sz w:val="24"/>
          <w:szCs w:val="24"/>
        </w:rPr>
      </w:pPr>
      <w:r>
        <w:rPr>
          <w:rFonts w:ascii="宋体" w:eastAsia="宋体" w:hAnsi="宋体" w:hint="eastAsia"/>
          <w:sz w:val="24"/>
          <w:szCs w:val="24"/>
        </w:rPr>
        <w:t>。。。。。。</w:t>
      </w:r>
    </w:p>
    <w:p w:rsidR="006259A6" w:rsidRDefault="00B52A0A" w:rsidP="006259A6">
      <w:pPr>
        <w:rPr>
          <w:rFonts w:ascii="宋体" w:eastAsia="宋体" w:hAnsi="宋体"/>
          <w:sz w:val="24"/>
          <w:szCs w:val="24"/>
        </w:rPr>
      </w:pPr>
      <w:r>
        <w:rPr>
          <w:rFonts w:ascii="宋体" w:eastAsia="宋体" w:hAnsi="宋体" w:hint="eastAsia"/>
          <w:sz w:val="24"/>
          <w:szCs w:val="24"/>
        </w:rPr>
        <w:t>二、生产和检测标准</w:t>
      </w:r>
    </w:p>
    <w:p w:rsidR="006259A6" w:rsidRDefault="00B52A0A" w:rsidP="006259A6">
      <w:pPr>
        <w:rPr>
          <w:rFonts w:ascii="宋体" w:eastAsia="宋体" w:hAnsi="宋体"/>
          <w:sz w:val="24"/>
          <w:szCs w:val="24"/>
        </w:rPr>
      </w:pPr>
      <w:r>
        <w:rPr>
          <w:rFonts w:ascii="宋体" w:eastAsia="宋体" w:hAnsi="宋体" w:hint="eastAsia"/>
          <w:sz w:val="24"/>
          <w:szCs w:val="24"/>
        </w:rPr>
        <w:t>1、国内外销售的产品生产工艺、流程、标准保持一致；</w:t>
      </w:r>
    </w:p>
    <w:p w:rsidR="00B52A0A" w:rsidRDefault="00B52A0A" w:rsidP="006259A6">
      <w:pPr>
        <w:rPr>
          <w:rFonts w:ascii="宋体" w:eastAsia="宋体" w:hAnsi="宋体"/>
          <w:sz w:val="24"/>
          <w:szCs w:val="24"/>
        </w:rPr>
      </w:pPr>
      <w:r>
        <w:rPr>
          <w:rFonts w:ascii="宋体" w:eastAsia="宋体" w:hAnsi="宋体" w:hint="eastAsia"/>
          <w:sz w:val="24"/>
          <w:szCs w:val="24"/>
        </w:rPr>
        <w:t>2、</w:t>
      </w:r>
      <w:r w:rsidRPr="00B52A0A">
        <w:rPr>
          <w:rFonts w:ascii="宋体" w:eastAsia="宋体" w:hAnsi="宋体" w:hint="eastAsia"/>
          <w:sz w:val="24"/>
          <w:szCs w:val="24"/>
        </w:rPr>
        <w:t>建立健全</w:t>
      </w:r>
      <w:r>
        <w:rPr>
          <w:rFonts w:ascii="宋体" w:eastAsia="宋体" w:hAnsi="宋体" w:hint="eastAsia"/>
          <w:sz w:val="24"/>
          <w:szCs w:val="24"/>
        </w:rPr>
        <w:t>县里</w:t>
      </w:r>
      <w:r w:rsidRPr="00B52A0A">
        <w:rPr>
          <w:rFonts w:ascii="宋体" w:eastAsia="宋体" w:hAnsi="宋体" w:hint="eastAsia"/>
          <w:sz w:val="24"/>
          <w:szCs w:val="24"/>
        </w:rPr>
        <w:t>全行业</w:t>
      </w:r>
      <w:r>
        <w:rPr>
          <w:rFonts w:ascii="宋体" w:eastAsia="宋体" w:hAnsi="宋体" w:hint="eastAsia"/>
          <w:sz w:val="24"/>
          <w:szCs w:val="24"/>
        </w:rPr>
        <w:t>产品</w:t>
      </w:r>
      <w:r w:rsidRPr="00B52A0A">
        <w:rPr>
          <w:rFonts w:ascii="宋体" w:eastAsia="宋体" w:hAnsi="宋体" w:hint="eastAsia"/>
          <w:sz w:val="24"/>
          <w:szCs w:val="24"/>
        </w:rPr>
        <w:t>检测指标体系</w:t>
      </w:r>
      <w:r>
        <w:rPr>
          <w:rFonts w:ascii="宋体" w:eastAsia="宋体" w:hAnsi="宋体" w:hint="eastAsia"/>
          <w:sz w:val="24"/>
          <w:szCs w:val="24"/>
        </w:rPr>
        <w:t>，</w:t>
      </w:r>
      <w:r w:rsidRPr="00B52A0A">
        <w:rPr>
          <w:rFonts w:ascii="宋体" w:eastAsia="宋体" w:hAnsi="宋体" w:hint="eastAsia"/>
          <w:sz w:val="24"/>
          <w:szCs w:val="24"/>
        </w:rPr>
        <w:t>制定完整的卫生监测</w:t>
      </w:r>
      <w:r>
        <w:rPr>
          <w:rFonts w:ascii="宋体" w:eastAsia="宋体" w:hAnsi="宋体" w:hint="eastAsia"/>
          <w:sz w:val="24"/>
          <w:szCs w:val="24"/>
        </w:rPr>
        <w:t>标准；</w:t>
      </w:r>
      <w:r w:rsidRPr="00B52A0A">
        <w:rPr>
          <w:rFonts w:ascii="宋体" w:eastAsia="宋体" w:hAnsi="宋体" w:hint="eastAsia"/>
          <w:sz w:val="24"/>
          <w:szCs w:val="24"/>
        </w:rPr>
        <w:t>监测指标体系包括产品质量动态、</w:t>
      </w:r>
      <w:r>
        <w:rPr>
          <w:rFonts w:ascii="宋体" w:eastAsia="宋体" w:hAnsi="宋体" w:hint="eastAsia"/>
          <w:sz w:val="24"/>
          <w:szCs w:val="24"/>
        </w:rPr>
        <w:t>食品添加剂</w:t>
      </w:r>
      <w:r w:rsidRPr="00B52A0A">
        <w:rPr>
          <w:rFonts w:ascii="宋体" w:eastAsia="宋体" w:hAnsi="宋体" w:hint="eastAsia"/>
          <w:sz w:val="24"/>
          <w:szCs w:val="24"/>
        </w:rPr>
        <w:t>等化学物质使用量及使用状态。</w:t>
      </w:r>
    </w:p>
    <w:p w:rsidR="00B52A0A" w:rsidRPr="0045551A" w:rsidRDefault="00B52A0A" w:rsidP="00946718">
      <w:pPr>
        <w:jc w:val="left"/>
        <w:rPr>
          <w:rFonts w:ascii="宋体" w:eastAsia="宋体" w:hAnsi="宋体"/>
          <w:sz w:val="24"/>
          <w:szCs w:val="24"/>
        </w:rPr>
      </w:pPr>
      <w:r>
        <w:rPr>
          <w:rFonts w:ascii="宋体" w:eastAsia="宋体" w:hAnsi="宋体" w:hint="eastAsia"/>
          <w:sz w:val="24"/>
          <w:szCs w:val="24"/>
        </w:rPr>
        <w:t>3、</w:t>
      </w:r>
      <w:r w:rsidR="0045551A" w:rsidRPr="0045551A">
        <w:rPr>
          <w:rFonts w:ascii="宋体" w:eastAsia="宋体" w:hAnsi="宋体" w:cs="宋体" w:hint="eastAsia"/>
          <w:spacing w:val="15"/>
          <w:kern w:val="0"/>
          <w:sz w:val="24"/>
          <w:szCs w:val="24"/>
          <w:bdr w:val="none" w:sz="0" w:space="0" w:color="auto" w:frame="1"/>
        </w:rPr>
        <w:t>在产品质量控制方面</w:t>
      </w:r>
      <w:r w:rsidR="0045551A">
        <w:rPr>
          <w:rFonts w:ascii="宋体" w:eastAsia="宋体" w:hAnsi="宋体" w:cs="宋体" w:hint="eastAsia"/>
          <w:spacing w:val="15"/>
          <w:kern w:val="0"/>
          <w:sz w:val="24"/>
          <w:szCs w:val="24"/>
          <w:bdr w:val="none" w:sz="0" w:space="0" w:color="auto" w:frame="1"/>
        </w:rPr>
        <w:t>必须有</w:t>
      </w:r>
      <w:r w:rsidR="0045551A" w:rsidRPr="0045551A">
        <w:rPr>
          <w:rFonts w:ascii="宋体" w:eastAsia="宋体" w:hAnsi="宋体" w:cs="宋体" w:hint="eastAsia"/>
          <w:spacing w:val="15"/>
          <w:kern w:val="0"/>
          <w:sz w:val="24"/>
          <w:szCs w:val="24"/>
          <w:bdr w:val="none" w:sz="0" w:space="0" w:color="auto" w:frame="1"/>
        </w:rPr>
        <w:t>统一、规范化的管理标准</w:t>
      </w:r>
      <w:r w:rsidR="0045551A">
        <w:rPr>
          <w:rFonts w:ascii="宋体" w:eastAsia="宋体" w:hAnsi="宋体" w:cs="宋体" w:hint="eastAsia"/>
          <w:spacing w:val="15"/>
          <w:kern w:val="0"/>
          <w:sz w:val="24"/>
          <w:szCs w:val="24"/>
          <w:bdr w:val="none" w:sz="0" w:space="0" w:color="auto" w:frame="1"/>
        </w:rPr>
        <w:t>；</w:t>
      </w:r>
    </w:p>
    <w:p w:rsidR="00B52A0A" w:rsidRDefault="00C41398" w:rsidP="006259A6">
      <w:pPr>
        <w:rPr>
          <w:rFonts w:ascii="宋体" w:eastAsia="宋体" w:hAnsi="宋体"/>
          <w:sz w:val="24"/>
          <w:szCs w:val="24"/>
        </w:rPr>
      </w:pPr>
      <w:r>
        <w:rPr>
          <w:rFonts w:ascii="宋体" w:eastAsia="宋体" w:hAnsi="宋体" w:hint="eastAsia"/>
          <w:sz w:val="24"/>
          <w:szCs w:val="24"/>
        </w:rPr>
        <w:t>。。。。。。。</w:t>
      </w:r>
    </w:p>
    <w:p w:rsidR="006259A6" w:rsidRDefault="006259A6" w:rsidP="006259A6">
      <w:pPr>
        <w:rPr>
          <w:rFonts w:ascii="宋体" w:eastAsia="宋体" w:hAnsi="宋体"/>
          <w:sz w:val="24"/>
          <w:szCs w:val="24"/>
        </w:rPr>
      </w:pPr>
    </w:p>
    <w:p w:rsidR="006259A6" w:rsidRPr="00B52A0A" w:rsidRDefault="00B52A0A" w:rsidP="00B52A0A">
      <w:pPr>
        <w:pStyle w:val="a7"/>
        <w:numPr>
          <w:ilvl w:val="0"/>
          <w:numId w:val="3"/>
        </w:numPr>
        <w:ind w:firstLineChars="0"/>
        <w:rPr>
          <w:rFonts w:ascii="宋体" w:eastAsia="宋体" w:hAnsi="宋体"/>
          <w:sz w:val="24"/>
          <w:szCs w:val="24"/>
        </w:rPr>
      </w:pPr>
      <w:r w:rsidRPr="00B52A0A">
        <w:rPr>
          <w:rFonts w:ascii="宋体" w:eastAsia="宋体" w:hAnsi="宋体" w:hint="eastAsia"/>
          <w:sz w:val="24"/>
          <w:szCs w:val="24"/>
        </w:rPr>
        <w:t>产品</w:t>
      </w:r>
      <w:r w:rsidR="007B5E64">
        <w:rPr>
          <w:rFonts w:ascii="宋体" w:eastAsia="宋体" w:hAnsi="宋体" w:hint="eastAsia"/>
          <w:sz w:val="24"/>
          <w:szCs w:val="24"/>
        </w:rPr>
        <w:t>研发和</w:t>
      </w:r>
      <w:r w:rsidRPr="00B52A0A">
        <w:rPr>
          <w:rFonts w:ascii="宋体" w:eastAsia="宋体" w:hAnsi="宋体" w:hint="eastAsia"/>
          <w:sz w:val="24"/>
          <w:szCs w:val="24"/>
        </w:rPr>
        <w:t>销售</w:t>
      </w:r>
    </w:p>
    <w:p w:rsidR="00946718" w:rsidRPr="00946718" w:rsidRDefault="00946718" w:rsidP="00946718">
      <w:pPr>
        <w:pStyle w:val="a7"/>
        <w:numPr>
          <w:ilvl w:val="0"/>
          <w:numId w:val="4"/>
        </w:numPr>
        <w:ind w:firstLineChars="0"/>
        <w:rPr>
          <w:rFonts w:ascii="宋体" w:eastAsia="宋体" w:hAnsi="宋体"/>
          <w:sz w:val="24"/>
          <w:szCs w:val="24"/>
        </w:rPr>
      </w:pPr>
      <w:r w:rsidRPr="00946718">
        <w:rPr>
          <w:rFonts w:ascii="宋体" w:eastAsia="宋体" w:hAnsi="宋体" w:hint="eastAsia"/>
          <w:sz w:val="24"/>
          <w:szCs w:val="24"/>
        </w:rPr>
        <w:t>产品可分为即食型和加工型。</w:t>
      </w:r>
    </w:p>
    <w:p w:rsidR="00B52A0A" w:rsidRDefault="00946718" w:rsidP="00946718">
      <w:pPr>
        <w:rPr>
          <w:rFonts w:ascii="宋体" w:eastAsia="宋体" w:hAnsi="宋体"/>
          <w:sz w:val="24"/>
          <w:szCs w:val="24"/>
        </w:rPr>
      </w:pPr>
      <w:r w:rsidRPr="00946718">
        <w:rPr>
          <w:rFonts w:ascii="宋体" w:eastAsia="宋体" w:hAnsi="宋体" w:hint="eastAsia"/>
          <w:sz w:val="24"/>
          <w:szCs w:val="24"/>
        </w:rPr>
        <w:t>即食型</w:t>
      </w:r>
      <w:r>
        <w:rPr>
          <w:rFonts w:ascii="宋体" w:eastAsia="宋体" w:hAnsi="宋体" w:hint="eastAsia"/>
          <w:sz w:val="24"/>
          <w:szCs w:val="24"/>
        </w:rPr>
        <w:t>产品就是</w:t>
      </w:r>
      <w:r w:rsidRPr="00946718">
        <w:rPr>
          <w:rFonts w:ascii="宋体" w:eastAsia="宋体" w:hAnsi="宋体" w:hint="eastAsia"/>
          <w:sz w:val="24"/>
          <w:szCs w:val="24"/>
        </w:rPr>
        <w:t>打开包装就可以食用，主要针对终端消费者，</w:t>
      </w:r>
      <w:r>
        <w:rPr>
          <w:rFonts w:ascii="宋体" w:eastAsia="宋体" w:hAnsi="宋体" w:hint="eastAsia"/>
          <w:sz w:val="24"/>
          <w:szCs w:val="24"/>
        </w:rPr>
        <w:t>适用于一切需要调味菜的就餐场景；加工型产品就是需要再清洗再加工调味的，主要针对食堂、餐饮机构等等</w:t>
      </w:r>
      <w:r w:rsidR="007B5E64">
        <w:rPr>
          <w:rFonts w:ascii="宋体" w:eastAsia="宋体" w:hAnsi="宋体" w:hint="eastAsia"/>
          <w:sz w:val="24"/>
          <w:szCs w:val="24"/>
        </w:rPr>
        <w:t>。</w:t>
      </w:r>
    </w:p>
    <w:p w:rsidR="00B52A0A" w:rsidRDefault="0045551A" w:rsidP="00946718">
      <w:pPr>
        <w:jc w:val="left"/>
        <w:rPr>
          <w:rFonts w:ascii="宋体" w:eastAsia="宋体" w:hAnsi="宋体"/>
          <w:sz w:val="24"/>
          <w:szCs w:val="24"/>
        </w:rPr>
      </w:pPr>
      <w:r>
        <w:rPr>
          <w:rFonts w:ascii="宋体" w:eastAsia="宋体" w:hAnsi="宋体" w:hint="eastAsia"/>
          <w:sz w:val="24"/>
          <w:szCs w:val="24"/>
        </w:rPr>
        <w:t>2、</w:t>
      </w:r>
      <w:r w:rsidR="00946718">
        <w:rPr>
          <w:rFonts w:ascii="宋体" w:eastAsia="宋体" w:hAnsi="宋体" w:hint="eastAsia"/>
          <w:sz w:val="24"/>
          <w:szCs w:val="24"/>
        </w:rPr>
        <w:t>企业创新研发的新产品先让本企业员工及周边朋友试吃积累改进建议，然后在本县、本市的机关食堂、餐饮机构等处推广，传递出该产业重新推出放心食用的产品了（我们自己都可以放心吃的产品，其他消费者当然放心吃）；</w:t>
      </w:r>
    </w:p>
    <w:p w:rsidR="00B52A0A" w:rsidRPr="007B5E64" w:rsidRDefault="00946718" w:rsidP="00B52A0A">
      <w:pPr>
        <w:rPr>
          <w:rFonts w:ascii="宋体" w:eastAsia="宋体" w:hAnsi="宋体"/>
          <w:sz w:val="24"/>
          <w:szCs w:val="24"/>
        </w:rPr>
      </w:pPr>
      <w:r>
        <w:rPr>
          <w:rFonts w:ascii="宋体" w:eastAsia="宋体" w:hAnsi="宋体" w:hint="eastAsia"/>
          <w:sz w:val="24"/>
          <w:szCs w:val="24"/>
        </w:rPr>
        <w:t>3、</w:t>
      </w:r>
      <w:r w:rsidR="007B5E64">
        <w:rPr>
          <w:rFonts w:ascii="宋体" w:eastAsia="宋体" w:hAnsi="宋体" w:hint="eastAsia"/>
          <w:sz w:val="24"/>
          <w:szCs w:val="24"/>
        </w:rPr>
        <w:t>产品研发时可否借鉴其他地方特色菜品，跳开酸菜来做必需酸菜的菜品，比如贵州有一种地方特色菜叫酸菜鱼，我不知道他们用的是那种酸菜。那我们是不是可以用我们当地的酸菜和鱼也做酸菜鱼、酸菜鳝鱼等等菜品研发呢？</w:t>
      </w:r>
    </w:p>
    <w:p w:rsidR="00B52A0A" w:rsidRDefault="007B5E64" w:rsidP="00B52A0A">
      <w:pPr>
        <w:rPr>
          <w:rFonts w:ascii="宋体" w:eastAsia="宋体" w:hAnsi="宋体"/>
          <w:sz w:val="24"/>
          <w:szCs w:val="24"/>
        </w:rPr>
      </w:pPr>
      <w:r>
        <w:rPr>
          <w:rFonts w:ascii="宋体" w:eastAsia="宋体" w:hAnsi="宋体" w:hint="eastAsia"/>
          <w:sz w:val="24"/>
          <w:szCs w:val="24"/>
        </w:rPr>
        <w:t>4、关于做其他食品企业的配套产品，主要是要让他们</w:t>
      </w:r>
      <w:r w:rsidR="00544CFB">
        <w:rPr>
          <w:rFonts w:ascii="宋体" w:eastAsia="宋体" w:hAnsi="宋体" w:hint="eastAsia"/>
          <w:sz w:val="24"/>
          <w:szCs w:val="24"/>
        </w:rPr>
        <w:t>对我们的产品有信心，这方面就需要做大量的品牌维护和升级的工作。</w:t>
      </w:r>
    </w:p>
    <w:p w:rsidR="007B5E64" w:rsidRDefault="00544CFB" w:rsidP="00B52A0A">
      <w:pPr>
        <w:rPr>
          <w:rFonts w:ascii="宋体" w:eastAsia="宋体" w:hAnsi="宋体"/>
          <w:sz w:val="24"/>
          <w:szCs w:val="24"/>
        </w:rPr>
      </w:pPr>
      <w:r>
        <w:rPr>
          <w:rFonts w:ascii="宋体" w:eastAsia="宋体" w:hAnsi="宋体" w:hint="eastAsia"/>
          <w:sz w:val="24"/>
          <w:szCs w:val="24"/>
        </w:rPr>
        <w:t>5、国外市场，可以继续深度开发日本、韩国以及欧洲等国土面积小的国外市场。</w:t>
      </w:r>
    </w:p>
    <w:p w:rsidR="00B52A0A" w:rsidRDefault="00C41398" w:rsidP="00B52A0A">
      <w:pPr>
        <w:rPr>
          <w:rFonts w:ascii="宋体" w:eastAsia="宋体" w:hAnsi="宋体"/>
          <w:sz w:val="24"/>
          <w:szCs w:val="24"/>
        </w:rPr>
      </w:pPr>
      <w:r>
        <w:rPr>
          <w:rFonts w:ascii="宋体" w:eastAsia="宋体" w:hAnsi="宋体" w:hint="eastAsia"/>
          <w:sz w:val="24"/>
          <w:szCs w:val="24"/>
        </w:rPr>
        <w:t>。。。。。。</w:t>
      </w:r>
    </w:p>
    <w:p w:rsidR="00B52A0A" w:rsidRPr="00B52A0A" w:rsidRDefault="00B52A0A" w:rsidP="00B52A0A">
      <w:pPr>
        <w:pStyle w:val="a7"/>
        <w:numPr>
          <w:ilvl w:val="0"/>
          <w:numId w:val="3"/>
        </w:numPr>
        <w:ind w:firstLineChars="0"/>
        <w:rPr>
          <w:rFonts w:ascii="宋体" w:eastAsia="宋体" w:hAnsi="宋体"/>
          <w:sz w:val="24"/>
          <w:szCs w:val="24"/>
        </w:rPr>
      </w:pPr>
      <w:r w:rsidRPr="00B52A0A">
        <w:rPr>
          <w:rFonts w:ascii="宋体" w:eastAsia="宋体" w:hAnsi="宋体" w:hint="eastAsia"/>
          <w:sz w:val="24"/>
          <w:szCs w:val="24"/>
        </w:rPr>
        <w:t>品牌维护</w:t>
      </w:r>
    </w:p>
    <w:p w:rsidR="00B52A0A" w:rsidRDefault="0045551A" w:rsidP="00B52A0A">
      <w:pPr>
        <w:rPr>
          <w:rFonts w:ascii="宋体" w:eastAsia="宋体" w:hAnsi="宋体"/>
          <w:sz w:val="24"/>
          <w:szCs w:val="24"/>
        </w:rPr>
      </w:pPr>
      <w:r>
        <w:rPr>
          <w:rFonts w:ascii="宋体" w:eastAsia="宋体" w:hAnsi="宋体" w:cs="宋体" w:hint="eastAsia"/>
          <w:b/>
          <w:bCs/>
          <w:spacing w:val="8"/>
          <w:kern w:val="0"/>
          <w:sz w:val="24"/>
          <w:szCs w:val="24"/>
          <w:bdr w:val="none" w:sz="0" w:space="0" w:color="auto" w:frame="1"/>
        </w:rPr>
        <w:t>1、</w:t>
      </w:r>
      <w:r w:rsidR="00B52A0A" w:rsidRPr="00B52A0A">
        <w:rPr>
          <w:rFonts w:ascii="宋体" w:eastAsia="宋体" w:hAnsi="宋体" w:cs="宋体" w:hint="eastAsia"/>
          <w:b/>
          <w:bCs/>
          <w:spacing w:val="8"/>
          <w:kern w:val="0"/>
          <w:sz w:val="24"/>
          <w:szCs w:val="24"/>
          <w:bdr w:val="none" w:sz="0" w:space="0" w:color="auto" w:frame="1"/>
        </w:rPr>
        <w:t>加紧转变</w:t>
      </w:r>
      <w:r w:rsidR="00B52A0A">
        <w:rPr>
          <w:rFonts w:ascii="宋体" w:eastAsia="宋体" w:hAnsi="宋体" w:cs="宋体" w:hint="eastAsia"/>
          <w:b/>
          <w:bCs/>
          <w:spacing w:val="8"/>
          <w:kern w:val="0"/>
          <w:sz w:val="24"/>
          <w:szCs w:val="24"/>
          <w:bdr w:val="none" w:sz="0" w:space="0" w:color="auto" w:frame="1"/>
        </w:rPr>
        <w:t>菜企从业者的</w:t>
      </w:r>
      <w:r>
        <w:rPr>
          <w:rFonts w:ascii="宋体" w:eastAsia="宋体" w:hAnsi="宋体" w:cs="宋体" w:hint="eastAsia"/>
          <w:b/>
          <w:bCs/>
          <w:spacing w:val="8"/>
          <w:kern w:val="0"/>
          <w:sz w:val="24"/>
          <w:szCs w:val="24"/>
          <w:bdr w:val="none" w:sz="0" w:space="0" w:color="auto" w:frame="1"/>
        </w:rPr>
        <w:t>观念，让其</w:t>
      </w:r>
      <w:r w:rsidR="00B52A0A" w:rsidRPr="00B52A0A">
        <w:rPr>
          <w:rFonts w:ascii="宋体" w:eastAsia="宋体" w:hAnsi="宋体" w:cs="宋体" w:hint="eastAsia"/>
          <w:b/>
          <w:bCs/>
          <w:spacing w:val="8"/>
          <w:kern w:val="0"/>
          <w:sz w:val="24"/>
          <w:szCs w:val="24"/>
          <w:bdr w:val="none" w:sz="0" w:space="0" w:color="auto" w:frame="1"/>
        </w:rPr>
        <w:t>正</w:t>
      </w:r>
      <w:r>
        <w:rPr>
          <w:rFonts w:ascii="宋体" w:eastAsia="宋体" w:hAnsi="宋体" w:cs="宋体" w:hint="eastAsia"/>
          <w:b/>
          <w:bCs/>
          <w:spacing w:val="8"/>
          <w:kern w:val="0"/>
          <w:sz w:val="24"/>
          <w:szCs w:val="24"/>
          <w:bdr w:val="none" w:sz="0" w:space="0" w:color="auto" w:frame="1"/>
        </w:rPr>
        <w:t>确</w:t>
      </w:r>
      <w:r w:rsidR="00B52A0A" w:rsidRPr="00B52A0A">
        <w:rPr>
          <w:rFonts w:ascii="宋体" w:eastAsia="宋体" w:hAnsi="宋体" w:cs="宋体" w:hint="eastAsia"/>
          <w:b/>
          <w:bCs/>
          <w:spacing w:val="8"/>
          <w:kern w:val="0"/>
          <w:sz w:val="24"/>
          <w:szCs w:val="24"/>
          <w:bdr w:val="none" w:sz="0" w:space="0" w:color="auto" w:frame="1"/>
        </w:rPr>
        <w:t>认识到现代食品安全理念的必要性</w:t>
      </w:r>
      <w:r>
        <w:rPr>
          <w:rFonts w:ascii="宋体" w:eastAsia="宋体" w:hAnsi="宋体" w:cs="宋体" w:hint="eastAsia"/>
          <w:b/>
          <w:bCs/>
          <w:spacing w:val="8"/>
          <w:kern w:val="0"/>
          <w:sz w:val="24"/>
          <w:szCs w:val="24"/>
          <w:bdr w:val="none" w:sz="0" w:space="0" w:color="auto" w:frame="1"/>
        </w:rPr>
        <w:t>；</w:t>
      </w:r>
    </w:p>
    <w:p w:rsidR="00B52A0A" w:rsidRPr="0045551A" w:rsidRDefault="0045551A" w:rsidP="00B52A0A">
      <w:pPr>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、绝对不干</w:t>
      </w:r>
      <w:r w:rsidRPr="00B52A0A">
        <w:rPr>
          <w:rFonts w:ascii="宋体" w:eastAsia="宋体" w:hAnsi="宋体" w:cs="宋体" w:hint="eastAsia"/>
          <w:b/>
          <w:bCs/>
          <w:spacing w:val="8"/>
          <w:kern w:val="0"/>
          <w:sz w:val="24"/>
          <w:szCs w:val="24"/>
          <w:bdr w:val="none" w:sz="0" w:space="0" w:color="auto" w:frame="1"/>
        </w:rPr>
        <w:t>以次充好、滥用药剂、区别对待</w:t>
      </w:r>
      <w:r>
        <w:rPr>
          <w:rFonts w:ascii="宋体" w:eastAsia="宋体" w:hAnsi="宋体" w:cs="宋体" w:hint="eastAsia"/>
          <w:b/>
          <w:bCs/>
          <w:spacing w:val="8"/>
          <w:kern w:val="0"/>
          <w:sz w:val="24"/>
          <w:szCs w:val="24"/>
          <w:bdr w:val="none" w:sz="0" w:space="0" w:color="auto" w:frame="1"/>
        </w:rPr>
        <w:t>消费者</w:t>
      </w:r>
      <w:r w:rsidRPr="00B52A0A">
        <w:rPr>
          <w:rFonts w:ascii="宋体" w:eastAsia="宋体" w:hAnsi="宋体" w:cs="宋体" w:hint="eastAsia"/>
          <w:b/>
          <w:bCs/>
          <w:spacing w:val="8"/>
          <w:kern w:val="0"/>
          <w:sz w:val="24"/>
          <w:szCs w:val="24"/>
          <w:bdr w:val="none" w:sz="0" w:space="0" w:color="auto" w:frame="1"/>
        </w:rPr>
        <w:t>的行为</w:t>
      </w:r>
      <w:r>
        <w:rPr>
          <w:rFonts w:ascii="宋体" w:eastAsia="宋体" w:hAnsi="宋体" w:cs="宋体" w:hint="eastAsia"/>
          <w:b/>
          <w:bCs/>
          <w:spacing w:val="8"/>
          <w:kern w:val="0"/>
          <w:sz w:val="24"/>
          <w:szCs w:val="24"/>
          <w:bdr w:val="none" w:sz="0" w:space="0" w:color="auto" w:frame="1"/>
        </w:rPr>
        <w:t>；</w:t>
      </w:r>
    </w:p>
    <w:p w:rsidR="00B52A0A" w:rsidRPr="00B52A0A" w:rsidRDefault="00C41398" w:rsidP="00B52A0A">
      <w:pPr>
        <w:rPr>
          <w:rFonts w:ascii="宋体" w:eastAsia="宋体" w:hAnsi="宋体"/>
          <w:sz w:val="24"/>
          <w:szCs w:val="24"/>
        </w:rPr>
      </w:pPr>
      <w:r>
        <w:rPr>
          <w:rFonts w:ascii="宋体" w:eastAsia="宋体" w:hAnsi="宋体" w:hint="eastAsia"/>
          <w:sz w:val="24"/>
          <w:szCs w:val="24"/>
        </w:rPr>
        <w:t>3、每年至少做一次品牌建设和维护方面的工作；</w:t>
      </w:r>
    </w:p>
    <w:p w:rsidR="006259A6" w:rsidRPr="00B52A0A" w:rsidRDefault="00C41398" w:rsidP="006259A6">
      <w:pPr>
        <w:rPr>
          <w:rFonts w:ascii="宋体" w:eastAsia="宋体" w:hAnsi="宋体"/>
          <w:sz w:val="24"/>
          <w:szCs w:val="24"/>
        </w:rPr>
      </w:pPr>
      <w:r>
        <w:rPr>
          <w:rFonts w:ascii="宋体" w:eastAsia="宋体" w:hAnsi="宋体" w:hint="eastAsia"/>
          <w:sz w:val="24"/>
          <w:szCs w:val="24"/>
        </w:rPr>
        <w:t>4、每年至少召开一次商会关于行业建设和发展方面的会议</w:t>
      </w:r>
    </w:p>
    <w:p w:rsidR="0045551A" w:rsidRPr="00B52A0A" w:rsidRDefault="00C41398" w:rsidP="006259A6">
      <w:pPr>
        <w:rPr>
          <w:rFonts w:ascii="宋体" w:eastAsia="宋体" w:hAnsi="宋体"/>
          <w:sz w:val="24"/>
          <w:szCs w:val="24"/>
        </w:rPr>
      </w:pPr>
      <w:r>
        <w:rPr>
          <w:rFonts w:ascii="宋体" w:eastAsia="宋体" w:hAnsi="宋体" w:hint="eastAsia"/>
          <w:sz w:val="24"/>
          <w:szCs w:val="24"/>
        </w:rPr>
        <w:t>。。。。。。。</w:t>
      </w:r>
    </w:p>
    <w:p w:rsidR="00AC2C86" w:rsidRPr="00B52A0A" w:rsidRDefault="00AC2C86" w:rsidP="006259A6">
      <w:pPr>
        <w:rPr>
          <w:rFonts w:ascii="宋体" w:eastAsia="宋体" w:hAnsi="宋体"/>
          <w:sz w:val="24"/>
          <w:szCs w:val="24"/>
        </w:rPr>
      </w:pPr>
    </w:p>
    <w:p w:rsidR="00AC2C86" w:rsidRPr="00B52A0A" w:rsidRDefault="00AC2C86" w:rsidP="006259A6">
      <w:pPr>
        <w:rPr>
          <w:rFonts w:ascii="宋体" w:eastAsia="宋体" w:hAnsi="宋体"/>
          <w:sz w:val="24"/>
          <w:szCs w:val="24"/>
        </w:rPr>
      </w:pPr>
      <w:bookmarkStart w:id="0" w:name="_GoBack"/>
      <w:bookmarkEnd w:id="0"/>
    </w:p>
    <w:sectPr w:rsidR="00AC2C86" w:rsidRPr="00B52A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D9" w:rsidRDefault="00563FD9" w:rsidP="006259A6">
      <w:r>
        <w:separator/>
      </w:r>
    </w:p>
  </w:endnote>
  <w:endnote w:type="continuationSeparator" w:id="0">
    <w:p w:rsidR="00563FD9" w:rsidRDefault="00563FD9" w:rsidP="0062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D9" w:rsidRDefault="00563FD9" w:rsidP="006259A6">
      <w:r>
        <w:separator/>
      </w:r>
    </w:p>
  </w:footnote>
  <w:footnote w:type="continuationSeparator" w:id="0">
    <w:p w:rsidR="00563FD9" w:rsidRDefault="00563FD9" w:rsidP="006259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2648D"/>
    <w:multiLevelType w:val="hybridMultilevel"/>
    <w:tmpl w:val="00680262"/>
    <w:lvl w:ilvl="0" w:tplc="E81AADE0">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854B52"/>
    <w:multiLevelType w:val="hybridMultilevel"/>
    <w:tmpl w:val="BC92A318"/>
    <w:lvl w:ilvl="0" w:tplc="88D6F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970F94"/>
    <w:multiLevelType w:val="hybridMultilevel"/>
    <w:tmpl w:val="AEBAC55E"/>
    <w:lvl w:ilvl="0" w:tplc="0E7E59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BF806E5"/>
    <w:multiLevelType w:val="hybridMultilevel"/>
    <w:tmpl w:val="BD6C4DA8"/>
    <w:lvl w:ilvl="0" w:tplc="AB5672D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98"/>
    <w:rsid w:val="00196498"/>
    <w:rsid w:val="00206290"/>
    <w:rsid w:val="0045551A"/>
    <w:rsid w:val="0046570E"/>
    <w:rsid w:val="00544CFB"/>
    <w:rsid w:val="00563FD9"/>
    <w:rsid w:val="006259A6"/>
    <w:rsid w:val="006921A2"/>
    <w:rsid w:val="007B5E64"/>
    <w:rsid w:val="00946718"/>
    <w:rsid w:val="00AC2C86"/>
    <w:rsid w:val="00AD3367"/>
    <w:rsid w:val="00B52A0A"/>
    <w:rsid w:val="00C41398"/>
    <w:rsid w:val="00EE5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195A"/>
  <w15:chartTrackingRefBased/>
  <w15:docId w15:val="{195B9865-F35E-43CE-A606-728E9E3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9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59A6"/>
    <w:rPr>
      <w:sz w:val="18"/>
      <w:szCs w:val="18"/>
    </w:rPr>
  </w:style>
  <w:style w:type="paragraph" w:styleId="a5">
    <w:name w:val="footer"/>
    <w:basedOn w:val="a"/>
    <w:link w:val="a6"/>
    <w:uiPriority w:val="99"/>
    <w:unhideWhenUsed/>
    <w:rsid w:val="006259A6"/>
    <w:pPr>
      <w:tabs>
        <w:tab w:val="center" w:pos="4153"/>
        <w:tab w:val="right" w:pos="8306"/>
      </w:tabs>
      <w:snapToGrid w:val="0"/>
      <w:jc w:val="left"/>
    </w:pPr>
    <w:rPr>
      <w:sz w:val="18"/>
      <w:szCs w:val="18"/>
    </w:rPr>
  </w:style>
  <w:style w:type="character" w:customStyle="1" w:styleId="a6">
    <w:name w:val="页脚 字符"/>
    <w:basedOn w:val="a0"/>
    <w:link w:val="a5"/>
    <w:uiPriority w:val="99"/>
    <w:rsid w:val="006259A6"/>
    <w:rPr>
      <w:sz w:val="18"/>
      <w:szCs w:val="18"/>
    </w:rPr>
  </w:style>
  <w:style w:type="paragraph" w:styleId="a7">
    <w:name w:val="List Paragraph"/>
    <w:basedOn w:val="a"/>
    <w:uiPriority w:val="34"/>
    <w:qFormat/>
    <w:rsid w:val="006259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5</cp:revision>
  <dcterms:created xsi:type="dcterms:W3CDTF">2022-03-25T03:34:00Z</dcterms:created>
  <dcterms:modified xsi:type="dcterms:W3CDTF">2022-04-08T01:46:00Z</dcterms:modified>
</cp:coreProperties>
</file>